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AB" w:rsidRPr="00321A07" w:rsidRDefault="00586BAB" w:rsidP="00321A07">
      <w:pPr>
        <w:pStyle w:val="Title"/>
      </w:pPr>
      <w:r w:rsidRPr="00321A07">
        <w:t>HEALTH STAR RATING STAKEHOLDER WORKSHOP</w:t>
      </w:r>
    </w:p>
    <w:p w:rsidR="00586BAB" w:rsidRPr="00321A07" w:rsidRDefault="00586BAB" w:rsidP="00321A07">
      <w:pPr>
        <w:pStyle w:val="Subtitle"/>
      </w:pPr>
      <w:r w:rsidRPr="00321A07">
        <w:t>Perth 22 June 2016</w:t>
      </w:r>
    </w:p>
    <w:p w:rsidR="00BB08BB" w:rsidRPr="00321A07" w:rsidRDefault="00BB08BB" w:rsidP="00321A07">
      <w:pPr>
        <w:pStyle w:val="Subtitle"/>
      </w:pPr>
      <w:r w:rsidRPr="00321A07">
        <w:t>National Conference of the Australian Health Promotion Association</w:t>
      </w:r>
    </w:p>
    <w:p w:rsidR="00586BAB" w:rsidRDefault="00586BAB" w:rsidP="00586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B69" w:rsidRPr="00FF1871" w:rsidRDefault="00726D07">
      <w:p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 xml:space="preserve">A </w:t>
      </w:r>
      <w:r w:rsidR="00C61955" w:rsidRPr="00FF1871">
        <w:rPr>
          <w:rFonts w:ascii="Times New Roman" w:hAnsi="Times New Roman" w:cs="Times New Roman"/>
          <w:sz w:val="24"/>
          <w:szCs w:val="24"/>
        </w:rPr>
        <w:t xml:space="preserve">Health Star Rating (HSR) </w:t>
      </w:r>
      <w:r w:rsidRPr="00FF1871">
        <w:rPr>
          <w:rFonts w:ascii="Times New Roman" w:hAnsi="Times New Roman" w:cs="Times New Roman"/>
          <w:sz w:val="24"/>
          <w:szCs w:val="24"/>
        </w:rPr>
        <w:t>workshop</w:t>
      </w:r>
      <w:r w:rsidR="00A91968" w:rsidRPr="00FF1871">
        <w:rPr>
          <w:rFonts w:ascii="Times New Roman" w:hAnsi="Times New Roman" w:cs="Times New Roman"/>
          <w:sz w:val="24"/>
          <w:szCs w:val="24"/>
        </w:rPr>
        <w:t xml:space="preserve"> was held at the National</w:t>
      </w:r>
      <w:r w:rsidRPr="00FF1871">
        <w:rPr>
          <w:rFonts w:ascii="Times New Roman" w:hAnsi="Times New Roman" w:cs="Times New Roman"/>
          <w:sz w:val="24"/>
          <w:szCs w:val="24"/>
        </w:rPr>
        <w:t xml:space="preserve"> </w:t>
      </w:r>
      <w:r w:rsidR="00A91968" w:rsidRPr="00FF1871">
        <w:rPr>
          <w:rFonts w:ascii="Times New Roman" w:hAnsi="Times New Roman" w:cs="Times New Roman"/>
          <w:sz w:val="24"/>
          <w:szCs w:val="24"/>
        </w:rPr>
        <w:t>Conference of the Australian Health Promotion Association.  There were about 20 attend</w:t>
      </w:r>
      <w:r w:rsidR="00077B69" w:rsidRPr="00FF1871">
        <w:rPr>
          <w:rFonts w:ascii="Times New Roman" w:hAnsi="Times New Roman" w:cs="Times New Roman"/>
          <w:sz w:val="24"/>
          <w:szCs w:val="24"/>
        </w:rPr>
        <w:t>ees</w:t>
      </w:r>
      <w:r w:rsidR="00160FB0" w:rsidRPr="00FF1871">
        <w:rPr>
          <w:rFonts w:ascii="Times New Roman" w:hAnsi="Times New Roman" w:cs="Times New Roman"/>
          <w:sz w:val="24"/>
          <w:szCs w:val="24"/>
        </w:rPr>
        <w:t xml:space="preserve"> representing government and academia.</w:t>
      </w:r>
    </w:p>
    <w:p w:rsidR="00C61955" w:rsidRPr="00FF1871" w:rsidRDefault="00C61955">
      <w:p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 xml:space="preserve">The Chair of the HSR Advisory Committee, Dr Kevin Buckett, </w:t>
      </w:r>
      <w:r w:rsidR="00FF1871">
        <w:rPr>
          <w:rFonts w:ascii="Times New Roman" w:hAnsi="Times New Roman" w:cs="Times New Roman"/>
          <w:sz w:val="24"/>
          <w:szCs w:val="24"/>
        </w:rPr>
        <w:t xml:space="preserve">provided a short presentation and then </w:t>
      </w:r>
      <w:r w:rsidRPr="00FF1871">
        <w:rPr>
          <w:rFonts w:ascii="Times New Roman" w:hAnsi="Times New Roman" w:cs="Times New Roman"/>
          <w:sz w:val="24"/>
          <w:szCs w:val="24"/>
        </w:rPr>
        <w:t xml:space="preserve">asked the following questions: </w:t>
      </w:r>
    </w:p>
    <w:p w:rsidR="00F51FCF" w:rsidRPr="00FF1871" w:rsidRDefault="00FF1871" w:rsidP="00FF1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 xml:space="preserve">What is the role of HSR in supporting consumption patterns that align with the </w:t>
      </w:r>
      <w:r w:rsidR="005F0137">
        <w:rPr>
          <w:rFonts w:ascii="Times New Roman" w:hAnsi="Times New Roman" w:cs="Times New Roman"/>
          <w:sz w:val="24"/>
          <w:szCs w:val="24"/>
        </w:rPr>
        <w:t>Australian Dietary Guidelines (</w:t>
      </w:r>
      <w:r w:rsidRPr="00FF1871">
        <w:rPr>
          <w:rFonts w:ascii="Times New Roman" w:hAnsi="Times New Roman" w:cs="Times New Roman"/>
          <w:sz w:val="24"/>
          <w:szCs w:val="24"/>
        </w:rPr>
        <w:t>ADG</w:t>
      </w:r>
      <w:r w:rsidR="005F0137">
        <w:rPr>
          <w:rFonts w:ascii="Times New Roman" w:hAnsi="Times New Roman" w:cs="Times New Roman"/>
          <w:sz w:val="24"/>
          <w:szCs w:val="24"/>
        </w:rPr>
        <w:t>)</w:t>
      </w:r>
      <w:r w:rsidRPr="00FF18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51FCF" w:rsidRPr="00FF1871" w:rsidRDefault="00FF1871" w:rsidP="00FF1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>How can the HSR be improved?</w:t>
      </w:r>
    </w:p>
    <w:p w:rsidR="00F51FCF" w:rsidRPr="00FF1871" w:rsidRDefault="00FF1871" w:rsidP="00FF1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>What evidence do we need to support change?</w:t>
      </w:r>
    </w:p>
    <w:p w:rsidR="00F51FCF" w:rsidRPr="00FF1871" w:rsidRDefault="00FF1871" w:rsidP="00FF1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>Are there any further mechanisms we can use to achieve the same outcomes?</w:t>
      </w:r>
    </w:p>
    <w:p w:rsidR="00C61955" w:rsidRPr="008D1097" w:rsidRDefault="00C61955" w:rsidP="008D1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097">
        <w:rPr>
          <w:rFonts w:ascii="Times New Roman" w:hAnsi="Times New Roman" w:cs="Times New Roman"/>
          <w:sz w:val="24"/>
          <w:szCs w:val="24"/>
        </w:rPr>
        <w:t>What about fresh produce?  Should it be kept separate?  Should it be incorporated into the HSR system and</w:t>
      </w:r>
      <w:r w:rsidR="008D1097">
        <w:rPr>
          <w:rFonts w:ascii="Times New Roman" w:hAnsi="Times New Roman" w:cs="Times New Roman"/>
          <w:sz w:val="24"/>
          <w:szCs w:val="24"/>
        </w:rPr>
        <w:t>,</w:t>
      </w:r>
      <w:r w:rsidRPr="008D1097">
        <w:rPr>
          <w:rFonts w:ascii="Times New Roman" w:hAnsi="Times New Roman" w:cs="Times New Roman"/>
          <w:sz w:val="24"/>
          <w:szCs w:val="24"/>
        </w:rPr>
        <w:t xml:space="preserve"> if so, how?</w:t>
      </w:r>
      <w:r w:rsidR="00BD3AAC" w:rsidRPr="008D1097">
        <w:rPr>
          <w:rFonts w:ascii="Times New Roman" w:hAnsi="Times New Roman" w:cs="Times New Roman"/>
          <w:sz w:val="24"/>
          <w:szCs w:val="24"/>
        </w:rPr>
        <w:t xml:space="preserve">  Should a policy decision be made in relation to the treatment of fruit and vegetables – should fruit and vegetables all get X stars? </w:t>
      </w:r>
    </w:p>
    <w:p w:rsidR="00C61955" w:rsidRPr="00FF1871" w:rsidRDefault="00C61955" w:rsidP="00C619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871">
        <w:rPr>
          <w:rFonts w:ascii="Times New Roman" w:hAnsi="Times New Roman" w:cs="Times New Roman"/>
          <w:sz w:val="24"/>
          <w:szCs w:val="24"/>
        </w:rPr>
        <w:t>Should caps be placed on certain categories of products?  Or certain nutrients?  Or nutrients within categories?</w:t>
      </w:r>
    </w:p>
    <w:p w:rsidR="005D2FEF" w:rsidRPr="00321A07" w:rsidRDefault="00104772" w:rsidP="00321A07">
      <w:pPr>
        <w:pStyle w:val="Heading1"/>
      </w:pPr>
      <w:r w:rsidRPr="00321A07">
        <w:t xml:space="preserve">Key </w:t>
      </w:r>
      <w:r w:rsidR="005D2FEF" w:rsidRPr="00321A07">
        <w:t>Discussion</w:t>
      </w:r>
    </w:p>
    <w:p w:rsidR="005F0137" w:rsidRPr="00321A07" w:rsidRDefault="00044E31" w:rsidP="00321A07">
      <w:pPr>
        <w:pStyle w:val="Heading2"/>
      </w:pPr>
      <w:r w:rsidRPr="00321A07">
        <w:t xml:space="preserve">Alignment with </w:t>
      </w:r>
      <w:r w:rsidR="005F0137" w:rsidRPr="00321A07">
        <w:t>ADG</w:t>
      </w:r>
    </w:p>
    <w:p w:rsidR="005D2FEF" w:rsidRDefault="005F0137" w:rsidP="0004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</w:t>
      </w:r>
      <w:r w:rsidR="00044E31">
        <w:rPr>
          <w:rFonts w:ascii="Times New Roman" w:hAnsi="Times New Roman" w:cs="Times New Roman"/>
          <w:sz w:val="24"/>
          <w:szCs w:val="24"/>
        </w:rPr>
        <w:t xml:space="preserve">around whether there should be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further categorisation within the </w:t>
      </w:r>
      <w:r w:rsidR="00104772" w:rsidRPr="00FF1871">
        <w:rPr>
          <w:rFonts w:ascii="Times New Roman" w:hAnsi="Times New Roman" w:cs="Times New Roman"/>
          <w:sz w:val="24"/>
          <w:szCs w:val="24"/>
        </w:rPr>
        <w:t>HSR C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alculator so that </w:t>
      </w:r>
      <w:r w:rsidR="00104772" w:rsidRPr="00FF1871">
        <w:rPr>
          <w:rFonts w:ascii="Times New Roman" w:hAnsi="Times New Roman" w:cs="Times New Roman"/>
          <w:sz w:val="24"/>
          <w:szCs w:val="24"/>
        </w:rPr>
        <w:t xml:space="preserve">a user must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identify that the product being rated </w:t>
      </w:r>
      <w:r w:rsidR="004040B9" w:rsidRPr="00FF1871">
        <w:rPr>
          <w:rFonts w:ascii="Times New Roman" w:hAnsi="Times New Roman" w:cs="Times New Roman"/>
          <w:sz w:val="24"/>
          <w:szCs w:val="24"/>
        </w:rPr>
        <w:t>is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either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a </w:t>
      </w:r>
      <w:r w:rsidR="005D2FEF" w:rsidRPr="00FF1871">
        <w:rPr>
          <w:rFonts w:ascii="Times New Roman" w:hAnsi="Times New Roman" w:cs="Times New Roman"/>
          <w:sz w:val="24"/>
          <w:szCs w:val="24"/>
        </w:rPr>
        <w:t>core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food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or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a </w:t>
      </w:r>
      <w:r w:rsidR="005D2FEF" w:rsidRPr="00FF1871">
        <w:rPr>
          <w:rFonts w:ascii="Times New Roman" w:hAnsi="Times New Roman" w:cs="Times New Roman"/>
          <w:sz w:val="24"/>
          <w:szCs w:val="24"/>
        </w:rPr>
        <w:t>discretionary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food</w:t>
      </w:r>
      <w:r w:rsidR="005D2FEF" w:rsidRPr="00FF1871">
        <w:rPr>
          <w:rFonts w:ascii="Times New Roman" w:hAnsi="Times New Roman" w:cs="Times New Roman"/>
          <w:sz w:val="24"/>
          <w:szCs w:val="24"/>
        </w:rPr>
        <w:t>.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 </w:t>
      </w:r>
      <w:r w:rsidR="005D2FEF" w:rsidRPr="00FF1871">
        <w:rPr>
          <w:rFonts w:ascii="Times New Roman" w:hAnsi="Times New Roman" w:cs="Times New Roman"/>
          <w:sz w:val="24"/>
          <w:szCs w:val="24"/>
        </w:rPr>
        <w:t>Products categorised as discretionary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foods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</w:t>
      </w:r>
      <w:r w:rsidR="00044E31">
        <w:rPr>
          <w:rFonts w:ascii="Times New Roman" w:hAnsi="Times New Roman" w:cs="Times New Roman"/>
          <w:sz w:val="24"/>
          <w:szCs w:val="24"/>
        </w:rPr>
        <w:t>c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ould then either be capped at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a certain number of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stars or a penalty value (along the lines of additional baseline points) </w:t>
      </w:r>
      <w:r w:rsidR="00044E31">
        <w:rPr>
          <w:rFonts w:ascii="Times New Roman" w:hAnsi="Times New Roman" w:cs="Times New Roman"/>
          <w:sz w:val="24"/>
          <w:szCs w:val="24"/>
        </w:rPr>
        <w:t>c</w:t>
      </w:r>
      <w:r w:rsidR="005D2FEF" w:rsidRPr="00FF1871">
        <w:rPr>
          <w:rFonts w:ascii="Times New Roman" w:hAnsi="Times New Roman" w:cs="Times New Roman"/>
          <w:sz w:val="24"/>
          <w:szCs w:val="24"/>
        </w:rPr>
        <w:t>ould be applied.</w:t>
      </w:r>
    </w:p>
    <w:p w:rsidR="005D2FEF" w:rsidRDefault="00B55D33" w:rsidP="0004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044E31">
        <w:rPr>
          <w:rFonts w:ascii="Times New Roman" w:hAnsi="Times New Roman" w:cs="Times New Roman"/>
          <w:sz w:val="24"/>
          <w:szCs w:val="24"/>
        </w:rPr>
        <w:t xml:space="preserve"> attendee </w:t>
      </w:r>
      <w:r w:rsidR="008E3C52">
        <w:rPr>
          <w:rFonts w:ascii="Times New Roman" w:hAnsi="Times New Roman" w:cs="Times New Roman"/>
          <w:sz w:val="24"/>
          <w:szCs w:val="24"/>
        </w:rPr>
        <w:t>believed</w:t>
      </w:r>
      <w:r w:rsidR="00044E31">
        <w:rPr>
          <w:rFonts w:ascii="Times New Roman" w:hAnsi="Times New Roman" w:cs="Times New Roman"/>
          <w:sz w:val="24"/>
          <w:szCs w:val="24"/>
        </w:rPr>
        <w:t xml:space="preserve"> that d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iscretionary foods should be removed from the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HSR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system altogether.  The HSR system should be utilised for core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food </w:t>
      </w:r>
      <w:r w:rsidR="005D2FEF" w:rsidRPr="00FF1871">
        <w:rPr>
          <w:rFonts w:ascii="Times New Roman" w:hAnsi="Times New Roman" w:cs="Times New Roman"/>
          <w:sz w:val="24"/>
          <w:szCs w:val="24"/>
        </w:rPr>
        <w:t>products only and it should be explicit that discretionary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food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products should not be applied a rating.</w:t>
      </w:r>
    </w:p>
    <w:p w:rsidR="00A954DE" w:rsidRDefault="00044E31" w:rsidP="0004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attendees </w:t>
      </w:r>
      <w:r w:rsidR="008E3C52">
        <w:rPr>
          <w:rFonts w:ascii="Times New Roman" w:hAnsi="Times New Roman" w:cs="Times New Roman"/>
          <w:sz w:val="24"/>
          <w:szCs w:val="24"/>
        </w:rPr>
        <w:t>believed</w:t>
      </w:r>
      <w:r>
        <w:rPr>
          <w:rFonts w:ascii="Times New Roman" w:hAnsi="Times New Roman" w:cs="Times New Roman"/>
          <w:sz w:val="24"/>
          <w:szCs w:val="24"/>
        </w:rPr>
        <w:t xml:space="preserve"> that t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he HSR 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system should be applied to </w:t>
      </w:r>
      <w:r w:rsidR="005D2FEF" w:rsidRPr="00FF1871">
        <w:rPr>
          <w:rFonts w:ascii="Times New Roman" w:hAnsi="Times New Roman" w:cs="Times New Roman"/>
          <w:sz w:val="24"/>
          <w:szCs w:val="24"/>
        </w:rPr>
        <w:t>discretionary</w:t>
      </w:r>
      <w:r w:rsidR="004040B9" w:rsidRPr="00FF1871">
        <w:rPr>
          <w:rFonts w:ascii="Times New Roman" w:hAnsi="Times New Roman" w:cs="Times New Roman"/>
          <w:sz w:val="24"/>
          <w:szCs w:val="24"/>
        </w:rPr>
        <w:t xml:space="preserve"> food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products</w:t>
      </w:r>
      <w:r>
        <w:rPr>
          <w:rFonts w:ascii="Times New Roman" w:hAnsi="Times New Roman" w:cs="Times New Roman"/>
          <w:sz w:val="24"/>
          <w:szCs w:val="24"/>
        </w:rPr>
        <w:t xml:space="preserve"> as consumers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are eating these products and </w:t>
      </w:r>
      <w:r w:rsidR="008E122A" w:rsidRPr="00FF1871">
        <w:rPr>
          <w:rFonts w:ascii="Times New Roman" w:hAnsi="Times New Roman" w:cs="Times New Roman"/>
          <w:sz w:val="24"/>
          <w:szCs w:val="24"/>
        </w:rPr>
        <w:t xml:space="preserve">this issue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cannot </w:t>
      </w:r>
      <w:r w:rsidR="008E122A" w:rsidRPr="00FF1871">
        <w:rPr>
          <w:rFonts w:ascii="Times New Roman" w:hAnsi="Times New Roman" w:cs="Times New Roman"/>
          <w:sz w:val="24"/>
          <w:szCs w:val="24"/>
        </w:rPr>
        <w:t xml:space="preserve">be </w:t>
      </w:r>
      <w:r w:rsidR="005D2FEF" w:rsidRPr="00FF1871">
        <w:rPr>
          <w:rFonts w:ascii="Times New Roman" w:hAnsi="Times New Roman" w:cs="Times New Roman"/>
          <w:sz w:val="24"/>
          <w:szCs w:val="24"/>
        </w:rPr>
        <w:t>ignore</w:t>
      </w:r>
      <w:r w:rsidR="008E122A" w:rsidRPr="00FF1871">
        <w:rPr>
          <w:rFonts w:ascii="Times New Roman" w:hAnsi="Times New Roman" w:cs="Times New Roman"/>
          <w:sz w:val="24"/>
          <w:szCs w:val="24"/>
        </w:rPr>
        <w:t>d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Consumers </w:t>
      </w:r>
      <w:r w:rsidR="008E122A" w:rsidRPr="00FF1871">
        <w:rPr>
          <w:rFonts w:ascii="Times New Roman" w:hAnsi="Times New Roman" w:cs="Times New Roman"/>
          <w:sz w:val="24"/>
          <w:szCs w:val="24"/>
        </w:rPr>
        <w:t xml:space="preserve">need to be directed 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to the healthier version of products that they will choose </w:t>
      </w:r>
      <w:r w:rsidR="008E122A" w:rsidRPr="00FF1871">
        <w:rPr>
          <w:rFonts w:ascii="Times New Roman" w:hAnsi="Times New Roman" w:cs="Times New Roman"/>
          <w:sz w:val="24"/>
          <w:szCs w:val="24"/>
        </w:rPr>
        <w:t xml:space="preserve">to eat </w:t>
      </w:r>
      <w:r w:rsidR="005D2FEF" w:rsidRPr="00FF1871">
        <w:rPr>
          <w:rFonts w:ascii="Times New Roman" w:hAnsi="Times New Roman" w:cs="Times New Roman"/>
          <w:sz w:val="24"/>
          <w:szCs w:val="24"/>
        </w:rPr>
        <w:t>anyway</w:t>
      </w:r>
      <w:r w:rsidR="00B55D33">
        <w:rPr>
          <w:rFonts w:ascii="Times New Roman" w:hAnsi="Times New Roman" w:cs="Times New Roman"/>
          <w:sz w:val="24"/>
          <w:szCs w:val="24"/>
        </w:rPr>
        <w:t xml:space="preserve"> and the HSR is especially important on these foods as it is </w:t>
      </w:r>
      <w:r w:rsidR="003F64A2">
        <w:rPr>
          <w:rFonts w:ascii="Times New Roman" w:hAnsi="Times New Roman" w:cs="Times New Roman"/>
          <w:sz w:val="24"/>
          <w:szCs w:val="24"/>
        </w:rPr>
        <w:t xml:space="preserve">with </w:t>
      </w:r>
      <w:r w:rsidR="00B55D33">
        <w:rPr>
          <w:rFonts w:ascii="Times New Roman" w:hAnsi="Times New Roman" w:cs="Times New Roman"/>
          <w:sz w:val="24"/>
          <w:szCs w:val="24"/>
        </w:rPr>
        <w:t xml:space="preserve">these processed packaged foods </w:t>
      </w:r>
      <w:r w:rsidR="003F64A2">
        <w:rPr>
          <w:rFonts w:ascii="Times New Roman" w:hAnsi="Times New Roman" w:cs="Times New Roman"/>
          <w:sz w:val="24"/>
          <w:szCs w:val="24"/>
        </w:rPr>
        <w:t xml:space="preserve">that </w:t>
      </w:r>
      <w:r w:rsidR="00B55D33">
        <w:rPr>
          <w:rFonts w:ascii="Times New Roman" w:hAnsi="Times New Roman" w:cs="Times New Roman"/>
          <w:sz w:val="24"/>
          <w:szCs w:val="24"/>
        </w:rPr>
        <w:t>consumers do</w:t>
      </w:r>
      <w:r w:rsidR="00350822">
        <w:rPr>
          <w:rFonts w:ascii="Times New Roman" w:hAnsi="Times New Roman" w:cs="Times New Roman"/>
          <w:sz w:val="24"/>
          <w:szCs w:val="24"/>
        </w:rPr>
        <w:t xml:space="preserve"> </w:t>
      </w:r>
      <w:r w:rsidR="00B55D33">
        <w:rPr>
          <w:rFonts w:ascii="Times New Roman" w:hAnsi="Times New Roman" w:cs="Times New Roman"/>
          <w:sz w:val="24"/>
          <w:szCs w:val="24"/>
        </w:rPr>
        <w:t>n</w:t>
      </w:r>
      <w:r w:rsidR="00350822">
        <w:rPr>
          <w:rFonts w:ascii="Times New Roman" w:hAnsi="Times New Roman" w:cs="Times New Roman"/>
          <w:sz w:val="24"/>
          <w:szCs w:val="24"/>
        </w:rPr>
        <w:t>o</w:t>
      </w:r>
      <w:r w:rsidR="00B55D33">
        <w:rPr>
          <w:rFonts w:ascii="Times New Roman" w:hAnsi="Times New Roman" w:cs="Times New Roman"/>
          <w:sz w:val="24"/>
          <w:szCs w:val="24"/>
        </w:rPr>
        <w:t>t fully understand what</w:t>
      </w:r>
      <w:r w:rsidR="00350822">
        <w:rPr>
          <w:rFonts w:ascii="Times New Roman" w:hAnsi="Times New Roman" w:cs="Times New Roman"/>
          <w:sz w:val="24"/>
          <w:szCs w:val="24"/>
        </w:rPr>
        <w:t xml:space="preserve"> i</w:t>
      </w:r>
      <w:r w:rsidR="00B55D33">
        <w:rPr>
          <w:rFonts w:ascii="Times New Roman" w:hAnsi="Times New Roman" w:cs="Times New Roman"/>
          <w:sz w:val="24"/>
          <w:szCs w:val="24"/>
        </w:rPr>
        <w:t>s in them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It was noted that, w</w:t>
      </w:r>
      <w:r w:rsidR="005D2FEF" w:rsidRPr="00FF1871">
        <w:rPr>
          <w:rFonts w:ascii="Times New Roman" w:hAnsi="Times New Roman" w:cs="Times New Roman"/>
          <w:sz w:val="24"/>
          <w:szCs w:val="24"/>
        </w:rPr>
        <w:t>hilst there w</w:t>
      </w:r>
      <w:r w:rsidR="008E122A" w:rsidRPr="00FF1871">
        <w:rPr>
          <w:rFonts w:ascii="Times New Roman" w:hAnsi="Times New Roman" w:cs="Times New Roman"/>
          <w:sz w:val="24"/>
          <w:szCs w:val="24"/>
        </w:rPr>
        <w:t>ere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outliers in the NSW research</w:t>
      </w:r>
      <w:r w:rsidR="00023A58" w:rsidRPr="00FF1871">
        <w:rPr>
          <w:rFonts w:ascii="Times New Roman" w:hAnsi="Times New Roman" w:cs="Times New Roman"/>
          <w:sz w:val="24"/>
          <w:szCs w:val="24"/>
        </w:rPr>
        <w:t xml:space="preserve"> (Technical Report: Alignment of NSW Healthy Food Provision Policy with the Health Star Rating System)</w:t>
      </w:r>
      <w:r w:rsidR="005D2FEF" w:rsidRPr="00FF1871">
        <w:rPr>
          <w:rFonts w:ascii="Times New Roman" w:hAnsi="Times New Roman" w:cs="Times New Roman"/>
          <w:sz w:val="24"/>
          <w:szCs w:val="24"/>
        </w:rPr>
        <w:t>, these outliers were the healthiest options within these discretionary categories.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D3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attendee raised the point of whether </w:t>
      </w:r>
      <w:r w:rsidR="00CC55A9" w:rsidRPr="00FF1871">
        <w:rPr>
          <w:rFonts w:ascii="Times New Roman" w:hAnsi="Times New Roman" w:cs="Times New Roman"/>
          <w:sz w:val="24"/>
          <w:szCs w:val="24"/>
        </w:rPr>
        <w:t xml:space="preserve">the focus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CC55A9" w:rsidRPr="00FF1871">
        <w:rPr>
          <w:rFonts w:ascii="Times New Roman" w:hAnsi="Times New Roman" w:cs="Times New Roman"/>
          <w:sz w:val="24"/>
          <w:szCs w:val="24"/>
        </w:rPr>
        <w:t xml:space="preserve">be on </w:t>
      </w:r>
      <w:r w:rsidR="005D2FEF" w:rsidRPr="00FF1871">
        <w:rPr>
          <w:rFonts w:ascii="Times New Roman" w:hAnsi="Times New Roman" w:cs="Times New Roman"/>
          <w:sz w:val="24"/>
          <w:szCs w:val="24"/>
        </w:rPr>
        <w:t>getting coverag</w:t>
      </w:r>
      <w:r w:rsidR="00A954DE" w:rsidRPr="00FF1871">
        <w:rPr>
          <w:rFonts w:ascii="Times New Roman" w:hAnsi="Times New Roman" w:cs="Times New Roman"/>
          <w:sz w:val="24"/>
          <w:szCs w:val="24"/>
        </w:rPr>
        <w:t xml:space="preserve">e across </w:t>
      </w:r>
      <w:r w:rsidR="00CC55A9" w:rsidRPr="00FF1871">
        <w:rPr>
          <w:rFonts w:ascii="Times New Roman" w:hAnsi="Times New Roman" w:cs="Times New Roman"/>
          <w:sz w:val="24"/>
          <w:szCs w:val="24"/>
        </w:rPr>
        <w:t>all</w:t>
      </w:r>
      <w:r w:rsidR="00A954DE" w:rsidRPr="00FF1871">
        <w:rPr>
          <w:rFonts w:ascii="Times New Roman" w:hAnsi="Times New Roman" w:cs="Times New Roman"/>
          <w:sz w:val="24"/>
          <w:szCs w:val="24"/>
        </w:rPr>
        <w:t xml:space="preserve"> products so that t</w:t>
      </w:r>
      <w:r w:rsidR="00CC55A9" w:rsidRPr="00FF1871">
        <w:rPr>
          <w:rFonts w:ascii="Times New Roman" w:hAnsi="Times New Roman" w:cs="Times New Roman"/>
          <w:sz w:val="24"/>
          <w:szCs w:val="24"/>
        </w:rPr>
        <w:t xml:space="preserve">he HSR system </w:t>
      </w:r>
      <w:r w:rsidR="005D2FEF" w:rsidRPr="00FF1871">
        <w:rPr>
          <w:rFonts w:ascii="Times New Roman" w:hAnsi="Times New Roman" w:cs="Times New Roman"/>
          <w:sz w:val="24"/>
          <w:szCs w:val="24"/>
        </w:rPr>
        <w:t>is as effective as it c</w:t>
      </w:r>
      <w:r w:rsidR="00CC55A9" w:rsidRPr="00FF1871">
        <w:rPr>
          <w:rFonts w:ascii="Times New Roman" w:hAnsi="Times New Roman" w:cs="Times New Roman"/>
          <w:sz w:val="24"/>
          <w:szCs w:val="24"/>
        </w:rPr>
        <w:t>an</w:t>
      </w:r>
      <w:r w:rsidR="005D2FEF" w:rsidRPr="00FF1871">
        <w:rPr>
          <w:rFonts w:ascii="Times New Roman" w:hAnsi="Times New Roman" w:cs="Times New Roman"/>
          <w:sz w:val="24"/>
          <w:szCs w:val="24"/>
        </w:rPr>
        <w:t xml:space="preserve"> be, rather than changing aspects of the system that is not yet universally implemented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4DE" w:rsidRDefault="00044E31" w:rsidP="0004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was noted that perhaps </w:t>
      </w:r>
      <w:r w:rsidR="005D2FEF" w:rsidRPr="00044E31">
        <w:rPr>
          <w:rFonts w:ascii="Times New Roman" w:hAnsi="Times New Roman" w:cs="Times New Roman"/>
          <w:sz w:val="24"/>
          <w:szCs w:val="24"/>
        </w:rPr>
        <w:t>a supermarket initiative</w:t>
      </w:r>
      <w:r w:rsidR="00996F42" w:rsidRPr="00044E31">
        <w:rPr>
          <w:rFonts w:ascii="Times New Roman" w:hAnsi="Times New Roman" w:cs="Times New Roman"/>
          <w:sz w:val="24"/>
          <w:szCs w:val="24"/>
        </w:rPr>
        <w:t xml:space="preserve"> </w:t>
      </w:r>
      <w:r w:rsidR="00156C9A">
        <w:rPr>
          <w:rFonts w:ascii="Times New Roman" w:hAnsi="Times New Roman" w:cs="Times New Roman"/>
          <w:sz w:val="24"/>
          <w:szCs w:val="24"/>
        </w:rPr>
        <w:t xml:space="preserve">could </w:t>
      </w:r>
      <w:r w:rsidR="00996F42" w:rsidRPr="00044E31">
        <w:rPr>
          <w:rFonts w:ascii="Times New Roman" w:hAnsi="Times New Roman" w:cs="Times New Roman"/>
          <w:sz w:val="24"/>
          <w:szCs w:val="24"/>
        </w:rPr>
        <w:t>be considered</w:t>
      </w:r>
      <w:r w:rsidR="005D2FEF" w:rsidRPr="00044E31">
        <w:rPr>
          <w:rFonts w:ascii="Times New Roman" w:hAnsi="Times New Roman" w:cs="Times New Roman"/>
          <w:sz w:val="24"/>
          <w:szCs w:val="24"/>
        </w:rPr>
        <w:t xml:space="preserve"> (</w:t>
      </w:r>
      <w:r w:rsidR="00247DCB" w:rsidRPr="00044E31">
        <w:rPr>
          <w:rFonts w:ascii="Times New Roman" w:hAnsi="Times New Roman" w:cs="Times New Roman"/>
          <w:sz w:val="24"/>
          <w:szCs w:val="24"/>
        </w:rPr>
        <w:t xml:space="preserve">such as the US </w:t>
      </w:r>
      <w:r w:rsidR="00512E01" w:rsidRPr="00044E31">
        <w:rPr>
          <w:rFonts w:ascii="Times New Roman" w:hAnsi="Times New Roman" w:cs="Times New Roman"/>
          <w:sz w:val="24"/>
          <w:szCs w:val="24"/>
        </w:rPr>
        <w:t>G</w:t>
      </w:r>
      <w:r w:rsidR="005D2FEF" w:rsidRPr="00044E31">
        <w:rPr>
          <w:rFonts w:ascii="Times New Roman" w:hAnsi="Times New Roman" w:cs="Times New Roman"/>
          <w:sz w:val="24"/>
          <w:szCs w:val="24"/>
        </w:rPr>
        <w:t xml:space="preserve">uiding </w:t>
      </w:r>
      <w:r w:rsidR="00512E01" w:rsidRPr="00044E31">
        <w:rPr>
          <w:rFonts w:ascii="Times New Roman" w:hAnsi="Times New Roman" w:cs="Times New Roman"/>
          <w:sz w:val="24"/>
          <w:szCs w:val="24"/>
        </w:rPr>
        <w:t>S</w:t>
      </w:r>
      <w:r w:rsidR="005D2FEF" w:rsidRPr="00044E31">
        <w:rPr>
          <w:rFonts w:ascii="Times New Roman" w:hAnsi="Times New Roman" w:cs="Times New Roman"/>
          <w:sz w:val="24"/>
          <w:szCs w:val="24"/>
        </w:rPr>
        <w:t>tars) where the system is taken off pack</w:t>
      </w:r>
      <w:r w:rsidR="00156C9A">
        <w:rPr>
          <w:rFonts w:ascii="Times New Roman" w:hAnsi="Times New Roman" w:cs="Times New Roman"/>
          <w:sz w:val="24"/>
          <w:szCs w:val="24"/>
        </w:rPr>
        <w:t>s</w:t>
      </w:r>
      <w:r w:rsidR="005D2FEF" w:rsidRPr="00044E31">
        <w:rPr>
          <w:rFonts w:ascii="Times New Roman" w:hAnsi="Times New Roman" w:cs="Times New Roman"/>
          <w:sz w:val="24"/>
          <w:szCs w:val="24"/>
        </w:rPr>
        <w:t xml:space="preserve"> and placed on shel</w:t>
      </w:r>
      <w:r w:rsidR="00156C9A">
        <w:rPr>
          <w:rFonts w:ascii="Times New Roman" w:hAnsi="Times New Roman" w:cs="Times New Roman"/>
          <w:sz w:val="24"/>
          <w:szCs w:val="24"/>
        </w:rPr>
        <w:t>ves.  This would</w:t>
      </w:r>
      <w:r w:rsidR="005D2FEF" w:rsidRPr="00044E31">
        <w:rPr>
          <w:rFonts w:ascii="Times New Roman" w:hAnsi="Times New Roman" w:cs="Times New Roman"/>
          <w:sz w:val="24"/>
          <w:szCs w:val="24"/>
        </w:rPr>
        <w:t xml:space="preserve"> ensur</w:t>
      </w:r>
      <w:r w:rsidR="00156C9A">
        <w:rPr>
          <w:rFonts w:ascii="Times New Roman" w:hAnsi="Times New Roman" w:cs="Times New Roman"/>
          <w:sz w:val="24"/>
          <w:szCs w:val="24"/>
        </w:rPr>
        <w:t>e</w:t>
      </w:r>
      <w:r w:rsidR="005D2FEF" w:rsidRPr="00044E31">
        <w:rPr>
          <w:rFonts w:ascii="Times New Roman" w:hAnsi="Times New Roman" w:cs="Times New Roman"/>
          <w:sz w:val="24"/>
          <w:szCs w:val="24"/>
        </w:rPr>
        <w:t xml:space="preserve"> </w:t>
      </w:r>
      <w:r w:rsidR="00736AF2">
        <w:rPr>
          <w:rFonts w:ascii="Times New Roman" w:hAnsi="Times New Roman" w:cs="Times New Roman"/>
          <w:sz w:val="24"/>
          <w:szCs w:val="24"/>
        </w:rPr>
        <w:t xml:space="preserve">the HSR system’s </w:t>
      </w:r>
      <w:r w:rsidR="00156C9A">
        <w:rPr>
          <w:rFonts w:ascii="Times New Roman" w:hAnsi="Times New Roman" w:cs="Times New Roman"/>
          <w:sz w:val="24"/>
          <w:szCs w:val="24"/>
        </w:rPr>
        <w:t xml:space="preserve">use on </w:t>
      </w:r>
      <w:r w:rsidR="005D2FEF" w:rsidRPr="00044E31">
        <w:rPr>
          <w:rFonts w:ascii="Times New Roman" w:hAnsi="Times New Roman" w:cs="Times New Roman"/>
          <w:sz w:val="24"/>
          <w:szCs w:val="24"/>
        </w:rPr>
        <w:t>all applicable products.</w:t>
      </w:r>
      <w:r w:rsidR="00996F42" w:rsidRPr="00044E31">
        <w:rPr>
          <w:rFonts w:ascii="Times New Roman" w:hAnsi="Times New Roman" w:cs="Times New Roman"/>
          <w:sz w:val="24"/>
          <w:szCs w:val="24"/>
        </w:rPr>
        <w:t xml:space="preserve">  </w:t>
      </w:r>
      <w:r w:rsidR="00B55D33">
        <w:rPr>
          <w:rFonts w:ascii="Times New Roman" w:hAnsi="Times New Roman" w:cs="Times New Roman"/>
          <w:sz w:val="24"/>
          <w:szCs w:val="24"/>
        </w:rPr>
        <w:t xml:space="preserve">An </w:t>
      </w:r>
      <w:r w:rsidR="00156C9A">
        <w:rPr>
          <w:rFonts w:ascii="Times New Roman" w:hAnsi="Times New Roman" w:cs="Times New Roman"/>
          <w:sz w:val="24"/>
          <w:szCs w:val="24"/>
        </w:rPr>
        <w:t xml:space="preserve">attendee noted that </w:t>
      </w:r>
      <w:r w:rsidR="00996F42" w:rsidRPr="00044E31">
        <w:rPr>
          <w:rFonts w:ascii="Times New Roman" w:hAnsi="Times New Roman" w:cs="Times New Roman"/>
          <w:sz w:val="24"/>
          <w:szCs w:val="24"/>
        </w:rPr>
        <w:t xml:space="preserve">this </w:t>
      </w:r>
      <w:r w:rsidR="00A954DE" w:rsidRPr="00044E31">
        <w:rPr>
          <w:rFonts w:ascii="Times New Roman" w:hAnsi="Times New Roman" w:cs="Times New Roman"/>
          <w:sz w:val="24"/>
          <w:szCs w:val="24"/>
        </w:rPr>
        <w:t xml:space="preserve">supermarket idea </w:t>
      </w:r>
      <w:r w:rsidR="00156C9A">
        <w:rPr>
          <w:rFonts w:ascii="Times New Roman" w:hAnsi="Times New Roman" w:cs="Times New Roman"/>
          <w:sz w:val="24"/>
          <w:szCs w:val="24"/>
        </w:rPr>
        <w:t xml:space="preserve">could </w:t>
      </w:r>
      <w:r w:rsidR="00996F42" w:rsidRPr="00044E31">
        <w:rPr>
          <w:rFonts w:ascii="Times New Roman" w:hAnsi="Times New Roman" w:cs="Times New Roman"/>
          <w:sz w:val="24"/>
          <w:szCs w:val="24"/>
        </w:rPr>
        <w:t xml:space="preserve">be taken </w:t>
      </w:r>
      <w:r w:rsidR="00A954DE" w:rsidRPr="00044E31">
        <w:rPr>
          <w:rFonts w:ascii="Times New Roman" w:hAnsi="Times New Roman" w:cs="Times New Roman"/>
          <w:sz w:val="24"/>
          <w:szCs w:val="24"/>
        </w:rPr>
        <w:t xml:space="preserve">further and </w:t>
      </w:r>
      <w:r w:rsidR="00156C9A">
        <w:rPr>
          <w:rFonts w:ascii="Times New Roman" w:hAnsi="Times New Roman" w:cs="Times New Roman"/>
          <w:sz w:val="24"/>
          <w:szCs w:val="24"/>
        </w:rPr>
        <w:t xml:space="preserve">could result in </w:t>
      </w:r>
      <w:r w:rsidR="00A954DE" w:rsidRPr="00044E31">
        <w:rPr>
          <w:rFonts w:ascii="Times New Roman" w:hAnsi="Times New Roman" w:cs="Times New Roman"/>
          <w:sz w:val="24"/>
          <w:szCs w:val="24"/>
        </w:rPr>
        <w:t>1</w:t>
      </w:r>
      <w:r w:rsidR="00156C9A">
        <w:rPr>
          <w:rFonts w:ascii="Times New Roman" w:hAnsi="Times New Roman" w:cs="Times New Roman"/>
          <w:sz w:val="24"/>
          <w:szCs w:val="24"/>
        </w:rPr>
        <w:t xml:space="preserve">, </w:t>
      </w:r>
      <w:r w:rsidR="00A954DE" w:rsidRPr="00044E31">
        <w:rPr>
          <w:rFonts w:ascii="Times New Roman" w:hAnsi="Times New Roman" w:cs="Times New Roman"/>
          <w:sz w:val="24"/>
          <w:szCs w:val="24"/>
        </w:rPr>
        <w:t>2</w:t>
      </w:r>
      <w:r w:rsidR="00156C9A">
        <w:rPr>
          <w:rFonts w:ascii="Times New Roman" w:hAnsi="Times New Roman" w:cs="Times New Roman"/>
          <w:sz w:val="24"/>
          <w:szCs w:val="24"/>
        </w:rPr>
        <w:t xml:space="preserve">, </w:t>
      </w:r>
      <w:r w:rsidR="00A954DE" w:rsidRPr="00044E31">
        <w:rPr>
          <w:rFonts w:ascii="Times New Roman" w:hAnsi="Times New Roman" w:cs="Times New Roman"/>
          <w:sz w:val="24"/>
          <w:szCs w:val="24"/>
        </w:rPr>
        <w:t>3</w:t>
      </w:r>
      <w:r w:rsidR="00156C9A">
        <w:rPr>
          <w:rFonts w:ascii="Times New Roman" w:hAnsi="Times New Roman" w:cs="Times New Roman"/>
          <w:sz w:val="24"/>
          <w:szCs w:val="24"/>
        </w:rPr>
        <w:t xml:space="preserve">, </w:t>
      </w:r>
      <w:r w:rsidR="00A954DE" w:rsidRPr="00044E31">
        <w:rPr>
          <w:rFonts w:ascii="Times New Roman" w:hAnsi="Times New Roman" w:cs="Times New Roman"/>
          <w:sz w:val="24"/>
          <w:szCs w:val="24"/>
        </w:rPr>
        <w:t>4</w:t>
      </w:r>
      <w:r w:rsidR="00156C9A">
        <w:rPr>
          <w:rFonts w:ascii="Times New Roman" w:hAnsi="Times New Roman" w:cs="Times New Roman"/>
          <w:sz w:val="24"/>
          <w:szCs w:val="24"/>
        </w:rPr>
        <w:t xml:space="preserve">, and </w:t>
      </w:r>
      <w:r w:rsidR="00A954DE" w:rsidRPr="00044E31">
        <w:rPr>
          <w:rFonts w:ascii="Times New Roman" w:hAnsi="Times New Roman" w:cs="Times New Roman"/>
          <w:sz w:val="24"/>
          <w:szCs w:val="24"/>
        </w:rPr>
        <w:t xml:space="preserve">5 star </w:t>
      </w:r>
      <w:r w:rsidR="00996F42" w:rsidRPr="00044E31">
        <w:rPr>
          <w:rFonts w:ascii="Times New Roman" w:hAnsi="Times New Roman" w:cs="Times New Roman"/>
          <w:sz w:val="24"/>
          <w:szCs w:val="24"/>
        </w:rPr>
        <w:t>a</w:t>
      </w:r>
      <w:r w:rsidR="00A954DE" w:rsidRPr="00044E31">
        <w:rPr>
          <w:rFonts w:ascii="Times New Roman" w:hAnsi="Times New Roman" w:cs="Times New Roman"/>
          <w:sz w:val="24"/>
          <w:szCs w:val="24"/>
        </w:rPr>
        <w:t>isles</w:t>
      </w:r>
      <w:r w:rsidR="00156C9A">
        <w:rPr>
          <w:rFonts w:ascii="Times New Roman" w:hAnsi="Times New Roman" w:cs="Times New Roman"/>
          <w:sz w:val="24"/>
          <w:szCs w:val="24"/>
        </w:rPr>
        <w:t>.</w:t>
      </w:r>
    </w:p>
    <w:p w:rsidR="00A954DE" w:rsidRDefault="00156C9A" w:rsidP="00DB1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 queried </w:t>
      </w:r>
      <w:r w:rsidR="00DB1602">
        <w:rPr>
          <w:rFonts w:ascii="Times New Roman" w:hAnsi="Times New Roman" w:cs="Times New Roman"/>
          <w:sz w:val="24"/>
          <w:szCs w:val="24"/>
        </w:rPr>
        <w:t>whether r</w:t>
      </w:r>
      <w:r w:rsidR="00A954DE" w:rsidRPr="00FF1871">
        <w:rPr>
          <w:rFonts w:ascii="Times New Roman" w:hAnsi="Times New Roman" w:cs="Times New Roman"/>
          <w:sz w:val="24"/>
          <w:szCs w:val="24"/>
        </w:rPr>
        <w:t>etailers</w:t>
      </w:r>
      <w:r w:rsidR="000D620D" w:rsidRPr="00FF1871">
        <w:rPr>
          <w:rFonts w:ascii="Times New Roman" w:hAnsi="Times New Roman" w:cs="Times New Roman"/>
          <w:sz w:val="24"/>
          <w:szCs w:val="24"/>
        </w:rPr>
        <w:t xml:space="preserve"> such as Coles and Woolworths </w:t>
      </w:r>
      <w:r w:rsidR="00DB1602">
        <w:rPr>
          <w:rFonts w:ascii="Times New Roman" w:hAnsi="Times New Roman" w:cs="Times New Roman"/>
          <w:sz w:val="24"/>
          <w:szCs w:val="24"/>
        </w:rPr>
        <w:t xml:space="preserve">could </w:t>
      </w:r>
      <w:r w:rsidR="00996F42" w:rsidRPr="00FF1871">
        <w:rPr>
          <w:rFonts w:ascii="Times New Roman" w:hAnsi="Times New Roman" w:cs="Times New Roman"/>
          <w:sz w:val="24"/>
          <w:szCs w:val="24"/>
        </w:rPr>
        <w:t xml:space="preserve">be encouraged </w:t>
      </w:r>
      <w:r w:rsidR="000D620D" w:rsidRPr="00FF1871">
        <w:rPr>
          <w:rFonts w:ascii="Times New Roman" w:hAnsi="Times New Roman" w:cs="Times New Roman"/>
          <w:sz w:val="24"/>
          <w:szCs w:val="24"/>
        </w:rPr>
        <w:t xml:space="preserve">to get </w:t>
      </w:r>
      <w:r w:rsidR="00A954DE" w:rsidRPr="00FF1871">
        <w:rPr>
          <w:rFonts w:ascii="Times New Roman" w:hAnsi="Times New Roman" w:cs="Times New Roman"/>
          <w:sz w:val="24"/>
          <w:szCs w:val="24"/>
        </w:rPr>
        <w:t>on board and assist with promotion in</w:t>
      </w:r>
      <w:r w:rsidR="00996F42" w:rsidRPr="00FF1871">
        <w:rPr>
          <w:rFonts w:ascii="Times New Roman" w:hAnsi="Times New Roman" w:cs="Times New Roman"/>
          <w:sz w:val="24"/>
          <w:szCs w:val="24"/>
        </w:rPr>
        <w:noBreakHyphen/>
      </w:r>
      <w:r w:rsidR="00A954DE" w:rsidRPr="00FF1871">
        <w:rPr>
          <w:rFonts w:ascii="Times New Roman" w:hAnsi="Times New Roman" w:cs="Times New Roman"/>
          <w:sz w:val="24"/>
          <w:szCs w:val="24"/>
        </w:rPr>
        <w:t>store</w:t>
      </w:r>
      <w:r w:rsidR="00DB1602">
        <w:rPr>
          <w:rFonts w:ascii="Times New Roman" w:hAnsi="Times New Roman" w:cs="Times New Roman"/>
          <w:sz w:val="24"/>
          <w:szCs w:val="24"/>
        </w:rPr>
        <w:t>.  It was noted that t</w:t>
      </w:r>
      <w:r w:rsidR="00A954DE" w:rsidRPr="00FF1871">
        <w:rPr>
          <w:rFonts w:ascii="Times New Roman" w:hAnsi="Times New Roman" w:cs="Times New Roman"/>
          <w:sz w:val="24"/>
          <w:szCs w:val="24"/>
        </w:rPr>
        <w:t>his could include addressing products that have not been labelled with a HSR by the manufacturer.</w:t>
      </w:r>
    </w:p>
    <w:p w:rsidR="00DB1602" w:rsidRPr="00DB1602" w:rsidRDefault="00DB1602" w:rsidP="00321A07">
      <w:pPr>
        <w:pStyle w:val="Heading2"/>
      </w:pPr>
      <w:r w:rsidRPr="00DB1602">
        <w:t>Fruit and vegetables</w:t>
      </w:r>
    </w:p>
    <w:p w:rsidR="00DB1602" w:rsidRDefault="00DB1602" w:rsidP="00DB1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around the treatment of fruit and vegetables in the HSR system.  Attendees queried whether </w:t>
      </w:r>
      <w:r w:rsidRPr="00FF1871">
        <w:rPr>
          <w:rFonts w:ascii="Times New Roman" w:hAnsi="Times New Roman" w:cs="Times New Roman"/>
          <w:sz w:val="24"/>
          <w:szCs w:val="24"/>
        </w:rPr>
        <w:t xml:space="preserve">the application of a set star rating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18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F1871">
        <w:rPr>
          <w:rFonts w:ascii="Times New Roman" w:hAnsi="Times New Roman" w:cs="Times New Roman"/>
          <w:sz w:val="24"/>
          <w:szCs w:val="24"/>
        </w:rPr>
        <w:t xml:space="preserve"> all fruit and vegetables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Pr="00FF1871">
        <w:rPr>
          <w:rFonts w:ascii="Times New Roman" w:hAnsi="Times New Roman" w:cs="Times New Roman"/>
          <w:sz w:val="24"/>
          <w:szCs w:val="24"/>
        </w:rPr>
        <w:t>be problematic</w:t>
      </w:r>
      <w:r w:rsidR="008E3C52">
        <w:rPr>
          <w:rFonts w:ascii="Times New Roman" w:hAnsi="Times New Roman" w:cs="Times New Roman"/>
          <w:sz w:val="24"/>
          <w:szCs w:val="24"/>
        </w:rPr>
        <w:t>.</w:t>
      </w:r>
    </w:p>
    <w:p w:rsidR="008E3C52" w:rsidRDefault="00B55D33" w:rsidP="008E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E3C52">
        <w:rPr>
          <w:rFonts w:ascii="Times New Roman" w:hAnsi="Times New Roman" w:cs="Times New Roman"/>
          <w:sz w:val="24"/>
          <w:szCs w:val="24"/>
        </w:rPr>
        <w:t>attendee believed that f</w:t>
      </w:r>
      <w:r w:rsidR="008E3C52" w:rsidRPr="00FF1871">
        <w:rPr>
          <w:rFonts w:ascii="Times New Roman" w:hAnsi="Times New Roman" w:cs="Times New Roman"/>
          <w:sz w:val="24"/>
          <w:szCs w:val="24"/>
        </w:rPr>
        <w:t>ruit and vegetables should not be incorporated into the HSR system</w:t>
      </w:r>
      <w:r w:rsidR="008E3C52">
        <w:rPr>
          <w:rFonts w:ascii="Times New Roman" w:hAnsi="Times New Roman" w:cs="Times New Roman"/>
          <w:sz w:val="24"/>
          <w:szCs w:val="24"/>
        </w:rPr>
        <w:t xml:space="preserve"> and that t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he system should be </w:t>
      </w:r>
      <w:r w:rsidR="008E3C52">
        <w:rPr>
          <w:rFonts w:ascii="Times New Roman" w:hAnsi="Times New Roman" w:cs="Times New Roman"/>
          <w:sz w:val="24"/>
          <w:szCs w:val="24"/>
        </w:rPr>
        <w:t xml:space="preserve">maintained 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as is, for processed packaged foods.  </w:t>
      </w:r>
      <w:r w:rsidR="003D5E96">
        <w:rPr>
          <w:rFonts w:ascii="Times New Roman" w:hAnsi="Times New Roman" w:cs="Times New Roman"/>
          <w:sz w:val="24"/>
          <w:szCs w:val="24"/>
        </w:rPr>
        <w:t>It was noted that consumers know that f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ruit and vegetables </w:t>
      </w:r>
      <w:r w:rsidR="003D5E96">
        <w:rPr>
          <w:rFonts w:ascii="Times New Roman" w:hAnsi="Times New Roman" w:cs="Times New Roman"/>
          <w:sz w:val="24"/>
          <w:szCs w:val="24"/>
        </w:rPr>
        <w:t xml:space="preserve">should be </w:t>
      </w:r>
      <w:proofErr w:type="gramStart"/>
      <w:r w:rsidR="003D5E96">
        <w:rPr>
          <w:rFonts w:ascii="Times New Roman" w:hAnsi="Times New Roman" w:cs="Times New Roman"/>
          <w:sz w:val="24"/>
          <w:szCs w:val="24"/>
        </w:rPr>
        <w:t>consumed,</w:t>
      </w:r>
      <w:proofErr w:type="gramEnd"/>
      <w:r w:rsidR="003D5E96">
        <w:rPr>
          <w:rFonts w:ascii="Times New Roman" w:hAnsi="Times New Roman" w:cs="Times New Roman"/>
          <w:sz w:val="24"/>
          <w:szCs w:val="24"/>
        </w:rPr>
        <w:t xml:space="preserve"> however, 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messaging in this area has no impact.  </w:t>
      </w:r>
      <w:r w:rsidR="003D5E96">
        <w:rPr>
          <w:rFonts w:ascii="Times New Roman" w:hAnsi="Times New Roman" w:cs="Times New Roman"/>
          <w:sz w:val="24"/>
          <w:szCs w:val="24"/>
        </w:rPr>
        <w:t>It was felt that a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pplying </w:t>
      </w:r>
      <w:r w:rsidR="003D5E96">
        <w:rPr>
          <w:rFonts w:ascii="Times New Roman" w:hAnsi="Times New Roman" w:cs="Times New Roman"/>
          <w:sz w:val="24"/>
          <w:szCs w:val="24"/>
        </w:rPr>
        <w:t>the HSR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 to fruit and vegetables w</w:t>
      </w:r>
      <w:r w:rsidR="003D5E96">
        <w:rPr>
          <w:rFonts w:ascii="Times New Roman" w:hAnsi="Times New Roman" w:cs="Times New Roman"/>
          <w:sz w:val="24"/>
          <w:szCs w:val="24"/>
        </w:rPr>
        <w:t>ould be un</w:t>
      </w:r>
      <w:r w:rsidR="008E3C52" w:rsidRPr="00FF1871">
        <w:rPr>
          <w:rFonts w:ascii="Times New Roman" w:hAnsi="Times New Roman" w:cs="Times New Roman"/>
          <w:sz w:val="24"/>
          <w:szCs w:val="24"/>
        </w:rPr>
        <w:t>likely t</w:t>
      </w:r>
      <w:r w:rsidR="003D5E96">
        <w:rPr>
          <w:rFonts w:ascii="Times New Roman" w:hAnsi="Times New Roman" w:cs="Times New Roman"/>
          <w:sz w:val="24"/>
          <w:szCs w:val="24"/>
        </w:rPr>
        <w:t>o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 change consumption patterns.</w:t>
      </w:r>
    </w:p>
    <w:p w:rsidR="008E3C52" w:rsidRDefault="003D5E96" w:rsidP="003D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 noted that any proposed changes to the HSR system would need to be carefully considered as even small changes may result in unintended consequences.  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Applying the HSR system to fruit and vegetables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E3C52" w:rsidRPr="00FF1871">
        <w:rPr>
          <w:rFonts w:ascii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hAnsi="Times New Roman" w:cs="Times New Roman"/>
          <w:sz w:val="24"/>
          <w:szCs w:val="24"/>
        </w:rPr>
        <w:t xml:space="preserve">problematic as </w:t>
      </w:r>
      <w:r w:rsidR="008E3C52" w:rsidRPr="00FF1871">
        <w:rPr>
          <w:rFonts w:ascii="Times New Roman" w:hAnsi="Times New Roman" w:cs="Times New Roman"/>
          <w:sz w:val="24"/>
          <w:szCs w:val="24"/>
        </w:rPr>
        <w:t>it changes what the system was designed to do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E3C52" w:rsidRPr="00FF1871">
        <w:rPr>
          <w:rFonts w:ascii="Times New Roman" w:hAnsi="Times New Roman" w:cs="Times New Roman"/>
          <w:sz w:val="24"/>
          <w:szCs w:val="24"/>
        </w:rPr>
        <w:t>creates an entirely different system and playing field.</w:t>
      </w:r>
    </w:p>
    <w:p w:rsidR="00A954DE" w:rsidRDefault="00B55D33" w:rsidP="00BE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BE04C7">
        <w:rPr>
          <w:rFonts w:ascii="Times New Roman" w:hAnsi="Times New Roman" w:cs="Times New Roman"/>
          <w:sz w:val="24"/>
          <w:szCs w:val="24"/>
        </w:rPr>
        <w:t>attendee felt that r</w:t>
      </w:r>
      <w:r w:rsidR="00A954DE" w:rsidRPr="00BE04C7">
        <w:rPr>
          <w:rFonts w:ascii="Times New Roman" w:hAnsi="Times New Roman" w:cs="Times New Roman"/>
          <w:sz w:val="24"/>
          <w:szCs w:val="24"/>
        </w:rPr>
        <w:t>etailers would likely be very supportive of signage in fruit and veg</w:t>
      </w:r>
      <w:r w:rsidR="00BD3AAC" w:rsidRPr="00BE04C7">
        <w:rPr>
          <w:rFonts w:ascii="Times New Roman" w:hAnsi="Times New Roman" w:cs="Times New Roman"/>
          <w:sz w:val="24"/>
          <w:szCs w:val="24"/>
        </w:rPr>
        <w:t>etable</w:t>
      </w:r>
      <w:r w:rsidR="00A954DE" w:rsidRPr="00BE04C7">
        <w:rPr>
          <w:rFonts w:ascii="Times New Roman" w:hAnsi="Times New Roman" w:cs="Times New Roman"/>
          <w:sz w:val="24"/>
          <w:szCs w:val="24"/>
        </w:rPr>
        <w:t xml:space="preserve"> areas</w:t>
      </w:r>
      <w:r w:rsidR="00AF7FCF">
        <w:rPr>
          <w:rFonts w:ascii="Times New Roman" w:hAnsi="Times New Roman" w:cs="Times New Roman"/>
          <w:sz w:val="24"/>
          <w:szCs w:val="24"/>
        </w:rPr>
        <w:t xml:space="preserve"> and noted that t</w:t>
      </w:r>
      <w:r w:rsidR="00A954DE" w:rsidRPr="00BE04C7">
        <w:rPr>
          <w:rFonts w:ascii="Times New Roman" w:hAnsi="Times New Roman" w:cs="Times New Roman"/>
          <w:sz w:val="24"/>
          <w:szCs w:val="24"/>
        </w:rPr>
        <w:t>hey could promote them as ‘five star’ sections of the supermarket.</w:t>
      </w:r>
    </w:p>
    <w:p w:rsidR="00AF7FCF" w:rsidRPr="00AF7FCF" w:rsidRDefault="00AF7FCF" w:rsidP="00321A07">
      <w:pPr>
        <w:pStyle w:val="Heading2"/>
      </w:pPr>
      <w:r>
        <w:t>Algorithm</w:t>
      </w:r>
    </w:p>
    <w:p w:rsidR="00E3130E" w:rsidRDefault="00C94838" w:rsidP="00E3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 considered that a</w:t>
      </w:r>
      <w:r w:rsidR="00586E42" w:rsidRPr="00AF7FCF">
        <w:rPr>
          <w:rFonts w:ascii="Times New Roman" w:hAnsi="Times New Roman" w:cs="Times New Roman"/>
          <w:sz w:val="24"/>
          <w:szCs w:val="24"/>
        </w:rPr>
        <w:t xml:space="preserve"> cap on nutrients would be a good idea</w:t>
      </w:r>
      <w:r>
        <w:rPr>
          <w:rFonts w:ascii="Times New Roman" w:hAnsi="Times New Roman" w:cs="Times New Roman"/>
          <w:sz w:val="24"/>
          <w:szCs w:val="24"/>
        </w:rPr>
        <w:t xml:space="preserve">, however, </w:t>
      </w:r>
      <w:r w:rsidR="00E3130E">
        <w:rPr>
          <w:rFonts w:ascii="Times New Roman" w:hAnsi="Times New Roman" w:cs="Times New Roman"/>
          <w:sz w:val="24"/>
          <w:szCs w:val="24"/>
        </w:rPr>
        <w:t xml:space="preserve">discussed whether this </w:t>
      </w:r>
      <w:r w:rsidR="00586E42" w:rsidRPr="00AF7FCF">
        <w:rPr>
          <w:rFonts w:ascii="Times New Roman" w:hAnsi="Times New Roman" w:cs="Times New Roman"/>
          <w:sz w:val="24"/>
          <w:szCs w:val="24"/>
        </w:rPr>
        <w:t xml:space="preserve">should be </w:t>
      </w:r>
      <w:r w:rsidR="000023C4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586E42" w:rsidRPr="00AF7FCF">
        <w:rPr>
          <w:rFonts w:ascii="Times New Roman" w:hAnsi="Times New Roman" w:cs="Times New Roman"/>
          <w:sz w:val="24"/>
          <w:szCs w:val="24"/>
        </w:rPr>
        <w:t>for each category</w:t>
      </w:r>
      <w:r w:rsidR="000023C4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586E42" w:rsidRPr="00AF7FCF">
        <w:rPr>
          <w:rFonts w:ascii="Times New Roman" w:hAnsi="Times New Roman" w:cs="Times New Roman"/>
          <w:sz w:val="24"/>
          <w:szCs w:val="24"/>
        </w:rPr>
        <w:t>, considering the naturally occurring sugar in some categories.</w:t>
      </w:r>
    </w:p>
    <w:p w:rsidR="00973FF0" w:rsidRPr="00FF1871" w:rsidRDefault="00E3130E" w:rsidP="00E3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some discussion about whether the </w:t>
      </w:r>
      <w:r w:rsidR="00973FF0" w:rsidRPr="00FF1871">
        <w:rPr>
          <w:rFonts w:ascii="Times New Roman" w:hAnsi="Times New Roman" w:cs="Times New Roman"/>
          <w:sz w:val="24"/>
          <w:szCs w:val="24"/>
        </w:rPr>
        <w:t>treatment of sugar</w:t>
      </w:r>
      <w:r>
        <w:rPr>
          <w:rFonts w:ascii="Times New Roman" w:hAnsi="Times New Roman" w:cs="Times New Roman"/>
          <w:sz w:val="24"/>
          <w:szCs w:val="24"/>
        </w:rPr>
        <w:t xml:space="preserve"> should be reconsidered in terms of a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dded </w:t>
      </w:r>
      <w:r>
        <w:rPr>
          <w:rFonts w:ascii="Times New Roman" w:hAnsi="Times New Roman" w:cs="Times New Roman"/>
          <w:sz w:val="24"/>
          <w:szCs w:val="24"/>
        </w:rPr>
        <w:t xml:space="preserve">sugar </w:t>
      </w:r>
      <w:r w:rsidR="00247DCB" w:rsidRPr="00FF1871">
        <w:rPr>
          <w:rFonts w:ascii="Times New Roman" w:hAnsi="Times New Roman" w:cs="Times New Roman"/>
          <w:sz w:val="24"/>
          <w:szCs w:val="24"/>
        </w:rPr>
        <w:t>versus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naturally occurring sugar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55D3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attendee noted that an individual</w:t>
      </w:r>
      <w:r w:rsidR="0084103C">
        <w:rPr>
          <w:rFonts w:ascii="Times New Roman" w:hAnsi="Times New Roman" w:cs="Times New Roman"/>
          <w:sz w:val="24"/>
          <w:szCs w:val="24"/>
        </w:rPr>
        <w:t xml:space="preserve">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in the UK has developed an analytical test to determine added </w:t>
      </w:r>
      <w:r w:rsidR="0084103C">
        <w:rPr>
          <w:rFonts w:ascii="Times New Roman" w:hAnsi="Times New Roman" w:cs="Times New Roman"/>
          <w:sz w:val="24"/>
          <w:szCs w:val="24"/>
        </w:rPr>
        <w:t xml:space="preserve">sugar </w:t>
      </w:r>
      <w:r w:rsidR="00973FF0" w:rsidRPr="00FF1871">
        <w:rPr>
          <w:rFonts w:ascii="Times New Roman" w:hAnsi="Times New Roman" w:cs="Times New Roman"/>
          <w:sz w:val="24"/>
          <w:szCs w:val="24"/>
        </w:rPr>
        <w:t>versus naturally occurring sugar.</w:t>
      </w:r>
    </w:p>
    <w:p w:rsidR="00472238" w:rsidRPr="00472238" w:rsidRDefault="00472238" w:rsidP="00321A07">
      <w:pPr>
        <w:pStyle w:val="Heading2"/>
      </w:pPr>
      <w:bookmarkStart w:id="0" w:name="_GoBack"/>
      <w:r w:rsidRPr="00472238">
        <w:t>Research</w:t>
      </w:r>
    </w:p>
    <w:bookmarkEnd w:id="0"/>
    <w:p w:rsidR="00973FF0" w:rsidRDefault="00472238" w:rsidP="0047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agreed that, f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irst and </w:t>
      </w:r>
      <w:r>
        <w:rPr>
          <w:rFonts w:ascii="Times New Roman" w:hAnsi="Times New Roman" w:cs="Times New Roman"/>
          <w:sz w:val="24"/>
          <w:szCs w:val="24"/>
        </w:rPr>
        <w:t>foremost,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 evidence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needs to be collected 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to support any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proposed 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changes to the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HSR 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system.  </w:t>
      </w:r>
      <w:r w:rsidR="00F56745" w:rsidRPr="00472238">
        <w:rPr>
          <w:rFonts w:ascii="Times New Roman" w:hAnsi="Times New Roman" w:cs="Times New Roman"/>
          <w:sz w:val="24"/>
          <w:szCs w:val="24"/>
        </w:rPr>
        <w:t>D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ecisions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cannot be made </w:t>
      </w:r>
      <w:r w:rsidR="00973FF0" w:rsidRPr="00472238">
        <w:rPr>
          <w:rFonts w:ascii="Times New Roman" w:hAnsi="Times New Roman" w:cs="Times New Roman"/>
          <w:sz w:val="24"/>
          <w:szCs w:val="24"/>
        </w:rPr>
        <w:t>without good conclusive evidence.</w:t>
      </w:r>
    </w:p>
    <w:p w:rsidR="00973FF0" w:rsidRDefault="00472238" w:rsidP="0047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noted that r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esearch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should be undertaken </w:t>
      </w:r>
      <w:r w:rsidR="00973FF0" w:rsidRPr="00472238">
        <w:rPr>
          <w:rFonts w:ascii="Times New Roman" w:hAnsi="Times New Roman" w:cs="Times New Roman"/>
          <w:sz w:val="24"/>
          <w:szCs w:val="24"/>
        </w:rPr>
        <w:t>on consumer</w:t>
      </w:r>
      <w:r w:rsidR="00F56745" w:rsidRPr="00472238">
        <w:rPr>
          <w:rFonts w:ascii="Times New Roman" w:hAnsi="Times New Roman" w:cs="Times New Roman"/>
          <w:sz w:val="24"/>
          <w:szCs w:val="24"/>
        </w:rPr>
        <w:t>’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s concerns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973FF0" w:rsidRPr="00472238">
        <w:rPr>
          <w:rFonts w:ascii="Times New Roman" w:hAnsi="Times New Roman" w:cs="Times New Roman"/>
          <w:sz w:val="24"/>
          <w:szCs w:val="24"/>
        </w:rPr>
        <w:t>the system</w:t>
      </w:r>
      <w:r>
        <w:rPr>
          <w:rFonts w:ascii="Times New Roman" w:hAnsi="Times New Roman" w:cs="Times New Roman"/>
          <w:sz w:val="24"/>
          <w:szCs w:val="24"/>
        </w:rPr>
        <w:t>.  Attendees noted that c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onsumers are becoming concerned about sugar, </w:t>
      </w:r>
      <w:r>
        <w:rPr>
          <w:rFonts w:ascii="Times New Roman" w:hAnsi="Times New Roman" w:cs="Times New Roman"/>
          <w:sz w:val="24"/>
          <w:szCs w:val="24"/>
        </w:rPr>
        <w:t xml:space="preserve">and queried whether this </w:t>
      </w:r>
      <w:r w:rsidR="00973FF0" w:rsidRPr="00472238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3FF0" w:rsidRPr="00472238">
        <w:rPr>
          <w:rFonts w:ascii="Times New Roman" w:hAnsi="Times New Roman" w:cs="Times New Roman"/>
          <w:sz w:val="24"/>
          <w:szCs w:val="24"/>
        </w:rPr>
        <w:t xml:space="preserve"> to </w:t>
      </w:r>
      <w:r w:rsidR="00F56745" w:rsidRPr="00472238">
        <w:rPr>
          <w:rFonts w:ascii="Times New Roman" w:hAnsi="Times New Roman" w:cs="Times New Roman"/>
          <w:sz w:val="24"/>
          <w:szCs w:val="24"/>
        </w:rPr>
        <w:t xml:space="preserve">be </w:t>
      </w:r>
      <w:r w:rsidR="00973FF0" w:rsidRPr="00472238">
        <w:rPr>
          <w:rFonts w:ascii="Times New Roman" w:hAnsi="Times New Roman" w:cs="Times New Roman"/>
          <w:sz w:val="24"/>
          <w:szCs w:val="24"/>
        </w:rPr>
        <w:t>address</w:t>
      </w:r>
      <w:r w:rsidR="00F56745" w:rsidRPr="0047223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FF0" w:rsidRDefault="00B55D33" w:rsidP="0047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72238">
        <w:rPr>
          <w:rFonts w:ascii="Times New Roman" w:hAnsi="Times New Roman" w:cs="Times New Roman"/>
          <w:sz w:val="24"/>
          <w:szCs w:val="24"/>
        </w:rPr>
        <w:t xml:space="preserve">attendee noted that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the </w:t>
      </w:r>
      <w:r w:rsidR="00472238">
        <w:rPr>
          <w:rFonts w:ascii="Times New Roman" w:hAnsi="Times New Roman" w:cs="Times New Roman"/>
          <w:sz w:val="24"/>
          <w:szCs w:val="24"/>
        </w:rPr>
        <w:t xml:space="preserve">HSR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system is doing </w:t>
      </w:r>
      <w:r w:rsidR="00472238">
        <w:rPr>
          <w:rFonts w:ascii="Times New Roman" w:hAnsi="Times New Roman" w:cs="Times New Roman"/>
          <w:sz w:val="24"/>
          <w:szCs w:val="24"/>
        </w:rPr>
        <w:t>quite well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.  </w:t>
      </w:r>
      <w:r w:rsidR="00472238">
        <w:rPr>
          <w:rFonts w:ascii="Times New Roman" w:hAnsi="Times New Roman" w:cs="Times New Roman"/>
          <w:sz w:val="24"/>
          <w:szCs w:val="24"/>
        </w:rPr>
        <w:t xml:space="preserve">It was suggested that perhaps the </w:t>
      </w:r>
      <w:r w:rsidR="00973FF0" w:rsidRPr="00FF1871">
        <w:rPr>
          <w:rFonts w:ascii="Times New Roman" w:hAnsi="Times New Roman" w:cs="Times New Roman"/>
          <w:sz w:val="24"/>
          <w:szCs w:val="24"/>
        </w:rPr>
        <w:t>outliers</w:t>
      </w:r>
      <w:r w:rsidR="00F56745" w:rsidRPr="00FF1871">
        <w:rPr>
          <w:rFonts w:ascii="Times New Roman" w:hAnsi="Times New Roman" w:cs="Times New Roman"/>
          <w:sz w:val="24"/>
          <w:szCs w:val="24"/>
        </w:rPr>
        <w:t xml:space="preserve"> need to be looked at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</w:t>
      </w:r>
      <w:r w:rsidR="00F56745" w:rsidRPr="00FF1871">
        <w:rPr>
          <w:rFonts w:ascii="Times New Roman" w:hAnsi="Times New Roman" w:cs="Times New Roman"/>
          <w:sz w:val="24"/>
          <w:szCs w:val="24"/>
        </w:rPr>
        <w:t>(</w:t>
      </w:r>
      <w:r w:rsidR="00973FF0" w:rsidRPr="00FF1871">
        <w:rPr>
          <w:rFonts w:ascii="Times New Roman" w:hAnsi="Times New Roman" w:cs="Times New Roman"/>
          <w:sz w:val="24"/>
          <w:szCs w:val="24"/>
        </w:rPr>
        <w:t>in terms of discretionary products scoring about 3.5 stars</w:t>
      </w:r>
      <w:r w:rsidR="00F56745" w:rsidRPr="00FF1871">
        <w:rPr>
          <w:rFonts w:ascii="Times New Roman" w:hAnsi="Times New Roman" w:cs="Times New Roman"/>
          <w:sz w:val="24"/>
          <w:szCs w:val="24"/>
        </w:rPr>
        <w:t>)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and </w:t>
      </w:r>
      <w:r w:rsidR="00DE1EF5">
        <w:rPr>
          <w:rFonts w:ascii="Times New Roman" w:hAnsi="Times New Roman" w:cs="Times New Roman"/>
          <w:sz w:val="24"/>
          <w:szCs w:val="24"/>
        </w:rPr>
        <w:t xml:space="preserve">it </w:t>
      </w:r>
      <w:r w:rsidR="00DE1EF5">
        <w:rPr>
          <w:rFonts w:ascii="Times New Roman" w:hAnsi="Times New Roman" w:cs="Times New Roman"/>
          <w:sz w:val="24"/>
          <w:szCs w:val="24"/>
        </w:rPr>
        <w:lastRenderedPageBreak/>
        <w:t xml:space="preserve">should be </w:t>
      </w:r>
      <w:r w:rsidR="00973FF0" w:rsidRPr="00FF1871">
        <w:rPr>
          <w:rFonts w:ascii="Times New Roman" w:hAnsi="Times New Roman" w:cs="Times New Roman"/>
          <w:sz w:val="24"/>
          <w:szCs w:val="24"/>
        </w:rPr>
        <w:t>determine</w:t>
      </w:r>
      <w:r w:rsidR="00DE1EF5">
        <w:rPr>
          <w:rFonts w:ascii="Times New Roman" w:hAnsi="Times New Roman" w:cs="Times New Roman"/>
          <w:sz w:val="24"/>
          <w:szCs w:val="24"/>
        </w:rPr>
        <w:t>d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whether these are a) a real health issue or b) a </w:t>
      </w:r>
      <w:r w:rsidR="00F56745" w:rsidRPr="00FF1871">
        <w:rPr>
          <w:rFonts w:ascii="Times New Roman" w:hAnsi="Times New Roman" w:cs="Times New Roman"/>
          <w:sz w:val="24"/>
          <w:szCs w:val="24"/>
        </w:rPr>
        <w:t>public relations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issue. </w:t>
      </w:r>
      <w:r w:rsidR="00F56745" w:rsidRPr="00FF1871">
        <w:rPr>
          <w:rFonts w:ascii="Times New Roman" w:hAnsi="Times New Roman" w:cs="Times New Roman"/>
          <w:sz w:val="24"/>
          <w:szCs w:val="24"/>
        </w:rPr>
        <w:t xml:space="preserve"> </w:t>
      </w:r>
      <w:r w:rsidR="00DE1EF5">
        <w:rPr>
          <w:rFonts w:ascii="Times New Roman" w:hAnsi="Times New Roman" w:cs="Times New Roman"/>
          <w:sz w:val="24"/>
          <w:szCs w:val="24"/>
        </w:rPr>
        <w:t xml:space="preserve">Fish was discussed as an example.  </w:t>
      </w:r>
      <w:r w:rsidR="00F56745" w:rsidRPr="00FF1871">
        <w:rPr>
          <w:rFonts w:ascii="Times New Roman" w:hAnsi="Times New Roman" w:cs="Times New Roman"/>
          <w:sz w:val="24"/>
          <w:szCs w:val="24"/>
        </w:rPr>
        <w:t>F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ish is an outlier but is consumed in such small amounts and so infrequently </w:t>
      </w:r>
      <w:r w:rsidR="002E39BA">
        <w:rPr>
          <w:rFonts w:ascii="Times New Roman" w:hAnsi="Times New Roman" w:cs="Times New Roman"/>
          <w:sz w:val="24"/>
          <w:szCs w:val="24"/>
        </w:rPr>
        <w:t xml:space="preserve">it was queried whether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it </w:t>
      </w:r>
      <w:r w:rsidR="002E39BA">
        <w:rPr>
          <w:rFonts w:ascii="Times New Roman" w:hAnsi="Times New Roman" w:cs="Times New Roman"/>
          <w:sz w:val="24"/>
          <w:szCs w:val="24"/>
        </w:rPr>
        <w:t xml:space="preserve">is </w:t>
      </w:r>
      <w:r w:rsidR="00973FF0" w:rsidRPr="00FF1871">
        <w:rPr>
          <w:rFonts w:ascii="Times New Roman" w:hAnsi="Times New Roman" w:cs="Times New Roman"/>
          <w:sz w:val="24"/>
          <w:szCs w:val="24"/>
        </w:rPr>
        <w:t>worth considerable energy</w:t>
      </w:r>
      <w:r w:rsidR="008375C3">
        <w:rPr>
          <w:rFonts w:ascii="Times New Roman" w:hAnsi="Times New Roman" w:cs="Times New Roman"/>
          <w:sz w:val="24"/>
          <w:szCs w:val="24"/>
        </w:rPr>
        <w:t>, in terms of resources,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for little return</w:t>
      </w:r>
      <w:r w:rsidR="002E39BA">
        <w:rPr>
          <w:rFonts w:ascii="Times New Roman" w:hAnsi="Times New Roman" w:cs="Times New Roman"/>
          <w:sz w:val="24"/>
          <w:szCs w:val="24"/>
        </w:rPr>
        <w:t>.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  Similarly, recent research shows that the majority of sugar in the diet is coming from discretionary choices </w:t>
      </w:r>
      <w:r w:rsidR="002E39BA">
        <w:rPr>
          <w:rFonts w:ascii="Times New Roman" w:hAnsi="Times New Roman" w:cs="Times New Roman"/>
          <w:sz w:val="24"/>
          <w:szCs w:val="24"/>
        </w:rPr>
        <w:t xml:space="preserve">consumed </w:t>
      </w:r>
      <w:r w:rsidR="00973FF0" w:rsidRPr="00FF1871">
        <w:rPr>
          <w:rFonts w:ascii="Times New Roman" w:hAnsi="Times New Roman" w:cs="Times New Roman"/>
          <w:sz w:val="24"/>
          <w:szCs w:val="24"/>
        </w:rPr>
        <w:t>during the day, not breakfast cereals</w:t>
      </w:r>
      <w:r w:rsidR="002E39BA">
        <w:rPr>
          <w:rFonts w:ascii="Times New Roman" w:hAnsi="Times New Roman" w:cs="Times New Roman"/>
          <w:sz w:val="24"/>
          <w:szCs w:val="24"/>
        </w:rPr>
        <w:t xml:space="preserve">.  Therefore, </w:t>
      </w:r>
      <w:r w:rsidR="008375C3">
        <w:rPr>
          <w:rFonts w:ascii="Times New Roman" w:hAnsi="Times New Roman" w:cs="Times New Roman"/>
          <w:sz w:val="24"/>
          <w:szCs w:val="24"/>
        </w:rPr>
        <w:t xml:space="preserve">devoting resources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to </w:t>
      </w:r>
      <w:r w:rsidR="008375C3">
        <w:rPr>
          <w:rFonts w:ascii="Times New Roman" w:hAnsi="Times New Roman" w:cs="Times New Roman"/>
          <w:sz w:val="24"/>
          <w:szCs w:val="24"/>
        </w:rPr>
        <w:t xml:space="preserve">the issue of </w:t>
      </w:r>
      <w:r w:rsidR="00973FF0" w:rsidRPr="00FF1871">
        <w:rPr>
          <w:rFonts w:ascii="Times New Roman" w:hAnsi="Times New Roman" w:cs="Times New Roman"/>
          <w:sz w:val="24"/>
          <w:szCs w:val="24"/>
        </w:rPr>
        <w:t>sugar within th</w:t>
      </w:r>
      <w:r w:rsidR="00F3114D" w:rsidRPr="00FF1871">
        <w:rPr>
          <w:rFonts w:ascii="Times New Roman" w:hAnsi="Times New Roman" w:cs="Times New Roman"/>
          <w:sz w:val="24"/>
          <w:szCs w:val="24"/>
        </w:rPr>
        <w:t xml:space="preserve">e breakfast cereal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category </w:t>
      </w:r>
      <w:r w:rsidR="008375C3">
        <w:rPr>
          <w:rFonts w:ascii="Times New Roman" w:hAnsi="Times New Roman" w:cs="Times New Roman"/>
          <w:sz w:val="24"/>
          <w:szCs w:val="24"/>
        </w:rPr>
        <w:t xml:space="preserve">may be </w:t>
      </w:r>
      <w:r w:rsidR="00973FF0" w:rsidRPr="00FF1871">
        <w:rPr>
          <w:rFonts w:ascii="Times New Roman" w:hAnsi="Times New Roman" w:cs="Times New Roman"/>
          <w:sz w:val="24"/>
          <w:szCs w:val="24"/>
        </w:rPr>
        <w:t xml:space="preserve">unlikely to result in any </w:t>
      </w:r>
      <w:r w:rsidR="008375C3">
        <w:rPr>
          <w:rFonts w:ascii="Times New Roman" w:hAnsi="Times New Roman" w:cs="Times New Roman"/>
          <w:sz w:val="24"/>
          <w:szCs w:val="24"/>
        </w:rPr>
        <w:t xml:space="preserve">real health </w:t>
      </w:r>
      <w:r w:rsidR="00973FF0" w:rsidRPr="00FF1871">
        <w:rPr>
          <w:rFonts w:ascii="Times New Roman" w:hAnsi="Times New Roman" w:cs="Times New Roman"/>
          <w:sz w:val="24"/>
          <w:szCs w:val="24"/>
        </w:rPr>
        <w:t>benefits.</w:t>
      </w:r>
    </w:p>
    <w:p w:rsidR="003508E2" w:rsidRPr="00FF1871" w:rsidRDefault="0083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 enquired whether there i</w:t>
      </w:r>
      <w:r w:rsidR="00586E42" w:rsidRPr="00FF187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3508E2" w:rsidRPr="00FF1871">
        <w:rPr>
          <w:rFonts w:ascii="Times New Roman" w:hAnsi="Times New Roman" w:cs="Times New Roman"/>
          <w:sz w:val="24"/>
          <w:szCs w:val="24"/>
        </w:rPr>
        <w:t>sales data</w:t>
      </w:r>
      <w:r w:rsidR="00586E42" w:rsidRPr="00FF1871">
        <w:rPr>
          <w:rFonts w:ascii="Times New Roman" w:hAnsi="Times New Roman" w:cs="Times New Roman"/>
          <w:sz w:val="24"/>
          <w:szCs w:val="24"/>
        </w:rPr>
        <w:t xml:space="preserve"> available</w:t>
      </w:r>
      <w:r>
        <w:rPr>
          <w:rFonts w:ascii="Times New Roman" w:hAnsi="Times New Roman" w:cs="Times New Roman"/>
          <w:sz w:val="24"/>
          <w:szCs w:val="24"/>
        </w:rPr>
        <w:t xml:space="preserve">.  Sales data could be used to determine whether </w:t>
      </w:r>
      <w:r w:rsidR="003508E2" w:rsidRPr="00FF1871">
        <w:rPr>
          <w:rFonts w:ascii="Times New Roman" w:hAnsi="Times New Roman" w:cs="Times New Roman"/>
          <w:sz w:val="24"/>
          <w:szCs w:val="24"/>
        </w:rPr>
        <w:t xml:space="preserve">outliers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3508E2" w:rsidRPr="00FF1871">
        <w:rPr>
          <w:rFonts w:ascii="Times New Roman" w:hAnsi="Times New Roman" w:cs="Times New Roman"/>
          <w:sz w:val="24"/>
          <w:szCs w:val="24"/>
        </w:rPr>
        <w:t>contributing to sales</w:t>
      </w:r>
      <w:r w:rsidR="00067871">
        <w:rPr>
          <w:rFonts w:ascii="Times New Roman" w:hAnsi="Times New Roman" w:cs="Times New Roman"/>
          <w:sz w:val="24"/>
          <w:szCs w:val="24"/>
        </w:rPr>
        <w:t>,</w:t>
      </w:r>
      <w:r w:rsidR="004B34AA">
        <w:rPr>
          <w:rFonts w:ascii="Times New Roman" w:hAnsi="Times New Roman" w:cs="Times New Roman"/>
          <w:sz w:val="24"/>
          <w:szCs w:val="24"/>
        </w:rPr>
        <w:t xml:space="preserve"> and </w:t>
      </w:r>
      <w:r w:rsidR="00067871">
        <w:rPr>
          <w:rFonts w:ascii="Times New Roman" w:hAnsi="Times New Roman" w:cs="Times New Roman"/>
          <w:sz w:val="24"/>
          <w:szCs w:val="24"/>
        </w:rPr>
        <w:t xml:space="preserve">decisions on whether to invest </w:t>
      </w:r>
      <w:r w:rsidR="0077384F">
        <w:rPr>
          <w:rFonts w:ascii="Times New Roman" w:hAnsi="Times New Roman" w:cs="Times New Roman"/>
          <w:sz w:val="24"/>
          <w:szCs w:val="24"/>
        </w:rPr>
        <w:t xml:space="preserve">resources to the issue of </w:t>
      </w:r>
      <w:r w:rsidR="00067871">
        <w:rPr>
          <w:rFonts w:ascii="Times New Roman" w:hAnsi="Times New Roman" w:cs="Times New Roman"/>
          <w:sz w:val="24"/>
          <w:szCs w:val="24"/>
        </w:rPr>
        <w:t>outliers could be made based on this data</w:t>
      </w:r>
      <w:r w:rsidR="003508E2" w:rsidRPr="00FF1871">
        <w:rPr>
          <w:rFonts w:ascii="Times New Roman" w:hAnsi="Times New Roman" w:cs="Times New Roman"/>
          <w:sz w:val="24"/>
          <w:szCs w:val="24"/>
        </w:rPr>
        <w:t>.</w:t>
      </w:r>
    </w:p>
    <w:sectPr w:rsidR="003508E2" w:rsidRPr="00FF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705A"/>
    <w:multiLevelType w:val="hybridMultilevel"/>
    <w:tmpl w:val="F7668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1988"/>
    <w:multiLevelType w:val="hybridMultilevel"/>
    <w:tmpl w:val="545A6F38"/>
    <w:lvl w:ilvl="0" w:tplc="1D06E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0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A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F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C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80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6C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4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F11C5F"/>
    <w:multiLevelType w:val="hybridMultilevel"/>
    <w:tmpl w:val="3844124E"/>
    <w:lvl w:ilvl="0" w:tplc="A7F85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F9F6">
      <w:start w:val="10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E4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8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09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E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A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E9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E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164D92"/>
    <w:multiLevelType w:val="hybridMultilevel"/>
    <w:tmpl w:val="4302F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EF"/>
    <w:rsid w:val="000023C4"/>
    <w:rsid w:val="00023A58"/>
    <w:rsid w:val="00044E31"/>
    <w:rsid w:val="00067871"/>
    <w:rsid w:val="00077B69"/>
    <w:rsid w:val="000850AD"/>
    <w:rsid w:val="0009614D"/>
    <w:rsid w:val="000D5E4C"/>
    <w:rsid w:val="000D620D"/>
    <w:rsid w:val="00104772"/>
    <w:rsid w:val="00105627"/>
    <w:rsid w:val="00156C9A"/>
    <w:rsid w:val="00160FB0"/>
    <w:rsid w:val="00247DCB"/>
    <w:rsid w:val="002A1FD4"/>
    <w:rsid w:val="002E39BA"/>
    <w:rsid w:val="00321A07"/>
    <w:rsid w:val="00331263"/>
    <w:rsid w:val="00350822"/>
    <w:rsid w:val="003508E2"/>
    <w:rsid w:val="003D5E96"/>
    <w:rsid w:val="003D654F"/>
    <w:rsid w:val="003F64A2"/>
    <w:rsid w:val="003F715F"/>
    <w:rsid w:val="004040B9"/>
    <w:rsid w:val="00472238"/>
    <w:rsid w:val="0049331D"/>
    <w:rsid w:val="004B34AA"/>
    <w:rsid w:val="004C0247"/>
    <w:rsid w:val="004D7E5F"/>
    <w:rsid w:val="00502513"/>
    <w:rsid w:val="00512E01"/>
    <w:rsid w:val="00586BAB"/>
    <w:rsid w:val="00586E42"/>
    <w:rsid w:val="00593A46"/>
    <w:rsid w:val="005D2FEF"/>
    <w:rsid w:val="005F0137"/>
    <w:rsid w:val="006132DD"/>
    <w:rsid w:val="00726D07"/>
    <w:rsid w:val="00736AF2"/>
    <w:rsid w:val="007568DD"/>
    <w:rsid w:val="0077384F"/>
    <w:rsid w:val="00791567"/>
    <w:rsid w:val="008375C3"/>
    <w:rsid w:val="0084103C"/>
    <w:rsid w:val="008465CF"/>
    <w:rsid w:val="008D1097"/>
    <w:rsid w:val="008E122A"/>
    <w:rsid w:val="008E3C52"/>
    <w:rsid w:val="00936F85"/>
    <w:rsid w:val="00973FF0"/>
    <w:rsid w:val="00996F42"/>
    <w:rsid w:val="009E3611"/>
    <w:rsid w:val="00A003EC"/>
    <w:rsid w:val="00A866A7"/>
    <w:rsid w:val="00A91968"/>
    <w:rsid w:val="00A954DE"/>
    <w:rsid w:val="00AF7FCF"/>
    <w:rsid w:val="00B55D33"/>
    <w:rsid w:val="00B662C6"/>
    <w:rsid w:val="00BB08BB"/>
    <w:rsid w:val="00BD3AAC"/>
    <w:rsid w:val="00BE04C7"/>
    <w:rsid w:val="00C61955"/>
    <w:rsid w:val="00C655F9"/>
    <w:rsid w:val="00C94838"/>
    <w:rsid w:val="00CC55A9"/>
    <w:rsid w:val="00DB1602"/>
    <w:rsid w:val="00DE1EF5"/>
    <w:rsid w:val="00E3130E"/>
    <w:rsid w:val="00F3114D"/>
    <w:rsid w:val="00F51FCF"/>
    <w:rsid w:val="00F56745"/>
    <w:rsid w:val="00FC4F78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321A07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A07"/>
    <w:pPr>
      <w:outlineLvl w:val="1"/>
    </w:pPr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A07"/>
    <w:rPr>
      <w:rFonts w:ascii="Times New Roman" w:eastAsiaTheme="majorEastAsia" w:hAnsi="Times New Roman" w:cs="Times New Roman"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1A07"/>
    <w:rPr>
      <w:rFonts w:ascii="Times New Roman" w:hAnsi="Times New Roman" w:cs="Times New Roman"/>
      <w:i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321A07"/>
    <w:pPr>
      <w:jc w:val="center"/>
    </w:pPr>
    <w:rPr>
      <w:rFonts w:asciiTheme="minorHAnsi" w:hAnsiTheme="minorHAnsi"/>
    </w:rPr>
  </w:style>
  <w:style w:type="character" w:customStyle="1" w:styleId="TitleChar">
    <w:name w:val="Title Char"/>
    <w:basedOn w:val="DefaultParagraphFont"/>
    <w:link w:val="Title"/>
    <w:uiPriority w:val="10"/>
    <w:rsid w:val="00321A07"/>
    <w:rPr>
      <w:rFonts w:eastAsiaTheme="majorEastAsia" w:cstheme="majorBidi"/>
      <w:b/>
      <w:bCs/>
      <w:sz w:val="28"/>
      <w:szCs w:val="2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21A07"/>
    <w:pPr>
      <w:jc w:val="center"/>
    </w:pPr>
    <w:rPr>
      <w:rFonts w:asciiTheme="minorHAnsi" w:hAnsiTheme="minorHAnsi"/>
    </w:rPr>
  </w:style>
  <w:style w:type="character" w:customStyle="1" w:styleId="SubtitleChar">
    <w:name w:val="Subtitle Char"/>
    <w:basedOn w:val="DefaultParagraphFont"/>
    <w:link w:val="Subtitle"/>
    <w:uiPriority w:val="11"/>
    <w:rsid w:val="00321A07"/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321A07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A07"/>
    <w:pPr>
      <w:outlineLvl w:val="1"/>
    </w:pPr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A07"/>
    <w:rPr>
      <w:rFonts w:ascii="Times New Roman" w:eastAsiaTheme="majorEastAsia" w:hAnsi="Times New Roman" w:cs="Times New Roman"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1A07"/>
    <w:rPr>
      <w:rFonts w:ascii="Times New Roman" w:hAnsi="Times New Roman" w:cs="Times New Roman"/>
      <w:i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321A07"/>
    <w:pPr>
      <w:jc w:val="center"/>
    </w:pPr>
    <w:rPr>
      <w:rFonts w:asciiTheme="minorHAnsi" w:hAnsiTheme="minorHAnsi"/>
    </w:rPr>
  </w:style>
  <w:style w:type="character" w:customStyle="1" w:styleId="TitleChar">
    <w:name w:val="Title Char"/>
    <w:basedOn w:val="DefaultParagraphFont"/>
    <w:link w:val="Title"/>
    <w:uiPriority w:val="10"/>
    <w:rsid w:val="00321A07"/>
    <w:rPr>
      <w:rFonts w:eastAsiaTheme="majorEastAsia" w:cstheme="majorBidi"/>
      <w:b/>
      <w:bCs/>
      <w:sz w:val="28"/>
      <w:szCs w:val="2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21A07"/>
    <w:pPr>
      <w:jc w:val="center"/>
    </w:pPr>
    <w:rPr>
      <w:rFonts w:asciiTheme="minorHAnsi" w:hAnsiTheme="minorHAnsi"/>
    </w:rPr>
  </w:style>
  <w:style w:type="character" w:customStyle="1" w:styleId="SubtitleChar">
    <w:name w:val="Subtitle Char"/>
    <w:basedOn w:val="DefaultParagraphFont"/>
    <w:link w:val="Subtitle"/>
    <w:uiPriority w:val="11"/>
    <w:rsid w:val="00321A07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4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54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31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193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CA8A-1281-4A72-8A84-5E342EA9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STAR RATING STAKEHOLDER WORKSHOP</vt:lpstr>
    </vt:vector>
  </TitlesOfParts>
  <Company>Dept Health And Ageing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STAR RATING STAKEHOLDER WORKSHOP</dc:title>
  <dc:creator>Department of Health</dc:creator>
  <cp:lastModifiedBy>Limbrick Fleur</cp:lastModifiedBy>
  <cp:revision>3</cp:revision>
  <cp:lastPrinted>2016-09-07T07:00:00Z</cp:lastPrinted>
  <dcterms:created xsi:type="dcterms:W3CDTF">2017-01-03T03:43:00Z</dcterms:created>
  <dcterms:modified xsi:type="dcterms:W3CDTF">2017-01-03T03:55:00Z</dcterms:modified>
</cp:coreProperties>
</file>