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F1FCD" w14:textId="5520D8BA" w:rsidR="004D4E1E" w:rsidRPr="00C752E1" w:rsidRDefault="004D4E1E" w:rsidP="006E626F">
      <w:pPr>
        <w:pStyle w:val="Title"/>
      </w:pPr>
      <w:r w:rsidRPr="00C752E1">
        <w:t>COMMUNIQUE</w:t>
      </w:r>
    </w:p>
    <w:p w14:paraId="3B2A7A79" w14:textId="55657698" w:rsidR="005F480C" w:rsidRPr="006E626F" w:rsidRDefault="005F480C" w:rsidP="006E626F">
      <w:pPr>
        <w:pStyle w:val="Heading1"/>
      </w:pPr>
      <w:r w:rsidRPr="006E626F">
        <w:t xml:space="preserve">Health Star Rating Advisory Committee </w:t>
      </w:r>
      <w:r w:rsidR="003B24C0" w:rsidRPr="006E626F">
        <w:t xml:space="preserve">Meeting </w:t>
      </w:r>
      <w:r w:rsidRPr="006E626F">
        <w:t xml:space="preserve">– </w:t>
      </w:r>
      <w:r w:rsidR="00F76654" w:rsidRPr="006E626F">
        <w:t>25 October 2022</w:t>
      </w:r>
    </w:p>
    <w:p w14:paraId="2D68F4FF" w14:textId="6D578418" w:rsidR="00507258" w:rsidRPr="00C752E1" w:rsidRDefault="00507258" w:rsidP="004311FF">
      <w:pPr>
        <w:shd w:val="clear" w:color="auto" w:fill="FFFFFF"/>
        <w:spacing w:after="150" w:line="300" w:lineRule="atLeast"/>
        <w:rPr>
          <w:rFonts w:asciiTheme="minorHAnsi" w:eastAsia="Times New Roman" w:hAnsiTheme="minorHAnsi" w:cstheme="minorHAnsi"/>
          <w:color w:val="222222"/>
          <w:lang w:eastAsia="en-AU"/>
        </w:rPr>
      </w:pPr>
      <w:r w:rsidRPr="00C752E1">
        <w:rPr>
          <w:rFonts w:asciiTheme="minorHAnsi" w:eastAsia="Times New Roman" w:hAnsiTheme="minorHAnsi" w:cstheme="minorHAnsi"/>
          <w:color w:val="222222"/>
          <w:lang w:eastAsia="en-AU"/>
        </w:rPr>
        <w:t>The Health Star Rating</w:t>
      </w:r>
      <w:r w:rsidR="00D25CB8">
        <w:rPr>
          <w:rFonts w:asciiTheme="minorHAnsi" w:eastAsia="Times New Roman" w:hAnsiTheme="minorHAnsi" w:cstheme="minorHAnsi"/>
          <w:color w:val="222222"/>
          <w:lang w:eastAsia="en-AU"/>
        </w:rPr>
        <w:t xml:space="preserve"> (HSR)</w:t>
      </w:r>
      <w:r w:rsidRPr="00C752E1">
        <w:rPr>
          <w:rFonts w:asciiTheme="minorHAnsi" w:eastAsia="Times New Roman" w:hAnsiTheme="minorHAnsi" w:cstheme="minorHAnsi"/>
          <w:color w:val="222222"/>
          <w:lang w:eastAsia="en-AU"/>
        </w:rPr>
        <w:t xml:space="preserve"> is a front-of-pack labelling system that rates the overall nutritional profile of packaged food and assigns it a rating from ½ a star to 5 stars. It provides a quick, easy, standard way to compare similar packaged foods.</w:t>
      </w:r>
    </w:p>
    <w:p w14:paraId="25110924" w14:textId="05AA83F4" w:rsidR="004311FF" w:rsidRPr="00B560AD" w:rsidRDefault="004311FF" w:rsidP="004311FF">
      <w:pPr>
        <w:shd w:val="clear" w:color="auto" w:fill="FFFFFF"/>
        <w:spacing w:after="150" w:line="300" w:lineRule="atLeast"/>
        <w:rPr>
          <w:rFonts w:asciiTheme="minorHAnsi" w:eastAsia="Times New Roman" w:hAnsiTheme="minorHAnsi" w:cstheme="minorHAnsi"/>
          <w:color w:val="222222"/>
          <w:lang w:eastAsia="en-AU"/>
        </w:rPr>
      </w:pPr>
      <w:r w:rsidRPr="00B560AD">
        <w:rPr>
          <w:rFonts w:asciiTheme="minorHAnsi" w:eastAsia="Times New Roman" w:hAnsiTheme="minorHAnsi" w:cstheme="minorHAnsi"/>
          <w:color w:val="222222"/>
          <w:lang w:eastAsia="en-AU"/>
        </w:rPr>
        <w:t xml:space="preserve">The role of the </w:t>
      </w:r>
      <w:r w:rsidR="002C0DFE">
        <w:rPr>
          <w:rFonts w:asciiTheme="minorHAnsi" w:eastAsia="Times New Roman" w:hAnsiTheme="minorHAnsi" w:cstheme="minorHAnsi"/>
          <w:color w:val="222222"/>
          <w:lang w:eastAsia="en-AU"/>
        </w:rPr>
        <w:t xml:space="preserve">HSR </w:t>
      </w:r>
      <w:r w:rsidRPr="00B560AD">
        <w:rPr>
          <w:rFonts w:asciiTheme="minorHAnsi" w:eastAsia="Times New Roman" w:hAnsiTheme="minorHAnsi" w:cstheme="minorHAnsi"/>
          <w:color w:val="222222"/>
          <w:lang w:eastAsia="en-AU"/>
        </w:rPr>
        <w:t xml:space="preserve">Advisory Committee </w:t>
      </w:r>
      <w:r w:rsidR="002C0DFE">
        <w:rPr>
          <w:rFonts w:asciiTheme="minorHAnsi" w:eastAsia="Times New Roman" w:hAnsiTheme="minorHAnsi" w:cstheme="minorHAnsi"/>
          <w:color w:val="222222"/>
          <w:lang w:eastAsia="en-AU"/>
        </w:rPr>
        <w:t xml:space="preserve">(HSRAC) </w:t>
      </w:r>
      <w:r w:rsidRPr="00B560AD">
        <w:rPr>
          <w:rFonts w:asciiTheme="minorHAnsi" w:eastAsia="Times New Roman" w:hAnsiTheme="minorHAnsi" w:cstheme="minorHAnsi"/>
          <w:color w:val="222222"/>
          <w:lang w:eastAsia="en-AU"/>
        </w:rPr>
        <w:t xml:space="preserve">is to provide governance support to the continued implementation of the HSR system. </w:t>
      </w:r>
      <w:r w:rsidR="00507258" w:rsidRPr="00B560AD">
        <w:rPr>
          <w:rFonts w:asciiTheme="minorHAnsi" w:eastAsia="Times New Roman" w:hAnsiTheme="minorHAnsi" w:cstheme="minorHAnsi"/>
          <w:color w:val="222222"/>
          <w:lang w:eastAsia="en-AU"/>
        </w:rPr>
        <w:t xml:space="preserve">The HSRAC met on </w:t>
      </w:r>
      <w:r w:rsidR="000B4D17">
        <w:rPr>
          <w:rFonts w:asciiTheme="minorHAnsi" w:eastAsia="Times New Roman" w:hAnsiTheme="minorHAnsi" w:cstheme="minorHAnsi"/>
          <w:color w:val="222222"/>
          <w:lang w:eastAsia="en-AU"/>
        </w:rPr>
        <w:t>25 October 2022</w:t>
      </w:r>
      <w:r w:rsidR="00507258" w:rsidRPr="00B560AD">
        <w:rPr>
          <w:rFonts w:asciiTheme="minorHAnsi" w:eastAsia="Times New Roman" w:hAnsiTheme="minorHAnsi" w:cstheme="minorHAnsi"/>
          <w:color w:val="222222"/>
          <w:lang w:eastAsia="en-AU"/>
        </w:rPr>
        <w:t xml:space="preserve"> via video conference</w:t>
      </w:r>
      <w:r w:rsidR="00507258">
        <w:rPr>
          <w:rFonts w:asciiTheme="minorHAnsi" w:eastAsia="Times New Roman" w:hAnsiTheme="minorHAnsi" w:cstheme="minorHAnsi"/>
          <w:color w:val="222222"/>
          <w:lang w:eastAsia="en-AU"/>
        </w:rPr>
        <w:t>.</w:t>
      </w:r>
    </w:p>
    <w:p w14:paraId="3FD1BCB8" w14:textId="2D7F2DEF" w:rsidR="004311FF" w:rsidRPr="00B560AD" w:rsidRDefault="004311FF" w:rsidP="004311FF">
      <w:pPr>
        <w:shd w:val="clear" w:color="auto" w:fill="FFFFFF"/>
        <w:spacing w:after="150" w:line="300" w:lineRule="atLeast"/>
        <w:rPr>
          <w:rFonts w:asciiTheme="minorHAnsi" w:eastAsia="Times New Roman" w:hAnsiTheme="minorHAnsi" w:cstheme="minorHAnsi"/>
          <w:color w:val="222222"/>
          <w:lang w:eastAsia="en-AU"/>
        </w:rPr>
      </w:pPr>
      <w:r w:rsidRPr="00B560AD">
        <w:rPr>
          <w:rFonts w:asciiTheme="minorHAnsi" w:eastAsia="Times New Roman" w:hAnsiTheme="minorHAnsi" w:cstheme="minorHAnsi"/>
          <w:color w:val="222222"/>
          <w:lang w:eastAsia="en-AU"/>
        </w:rPr>
        <w:t>Key outcomes from the meeting include:</w:t>
      </w:r>
    </w:p>
    <w:p w14:paraId="7D109EBF" w14:textId="1039B36E" w:rsidR="00241B42" w:rsidRPr="00B560AD" w:rsidRDefault="00241B42" w:rsidP="006E626F">
      <w:pPr>
        <w:pStyle w:val="Heading2"/>
        <w:rPr>
          <w:bCs/>
        </w:rPr>
      </w:pPr>
      <w:r w:rsidRPr="00B560AD">
        <w:rPr>
          <w:bCs/>
        </w:rPr>
        <w:t>HSR Guidance documents – review</w:t>
      </w:r>
    </w:p>
    <w:p w14:paraId="79C50659" w14:textId="06712F68" w:rsidR="000B4D17" w:rsidRDefault="00647338" w:rsidP="00EE1BE5">
      <w:pPr>
        <w:shd w:val="clear" w:color="auto" w:fill="FFFFFF"/>
        <w:spacing w:after="150" w:line="300" w:lineRule="atLeast"/>
        <w:rPr>
          <w:rFonts w:asciiTheme="minorHAnsi" w:eastAsia="Times New Roman" w:hAnsiTheme="minorHAnsi" w:cstheme="minorHAnsi"/>
          <w:color w:val="222222"/>
          <w:lang w:eastAsia="en-AU"/>
        </w:rPr>
      </w:pPr>
      <w:r w:rsidRPr="00B560AD">
        <w:rPr>
          <w:rFonts w:asciiTheme="minorHAnsi" w:eastAsia="Times New Roman" w:hAnsiTheme="minorHAnsi" w:cstheme="minorHAnsi"/>
          <w:color w:val="222222"/>
          <w:lang w:eastAsia="en-AU"/>
        </w:rPr>
        <w:t xml:space="preserve">Members </w:t>
      </w:r>
      <w:r w:rsidR="000B4D17">
        <w:rPr>
          <w:rFonts w:asciiTheme="minorHAnsi" w:eastAsia="Times New Roman" w:hAnsiTheme="minorHAnsi" w:cstheme="minorHAnsi"/>
          <w:color w:val="222222"/>
          <w:lang w:eastAsia="en-AU"/>
        </w:rPr>
        <w:t>agreed</w:t>
      </w:r>
      <w:r w:rsidR="00A36E36">
        <w:rPr>
          <w:rFonts w:asciiTheme="minorHAnsi" w:eastAsia="Times New Roman" w:hAnsiTheme="minorHAnsi" w:cstheme="minorHAnsi"/>
          <w:color w:val="222222"/>
          <w:lang w:eastAsia="en-AU"/>
        </w:rPr>
        <w:t xml:space="preserve"> to</w:t>
      </w:r>
      <w:r w:rsidR="000B4D17">
        <w:rPr>
          <w:rFonts w:asciiTheme="minorHAnsi" w:eastAsia="Times New Roman" w:hAnsiTheme="minorHAnsi" w:cstheme="minorHAnsi"/>
          <w:color w:val="222222"/>
          <w:lang w:eastAsia="en-AU"/>
        </w:rPr>
        <w:t xml:space="preserve"> three updated H</w:t>
      </w:r>
      <w:r w:rsidR="009541A7" w:rsidRPr="00B560AD">
        <w:rPr>
          <w:rFonts w:asciiTheme="minorHAnsi" w:eastAsia="Times New Roman" w:hAnsiTheme="minorHAnsi" w:cstheme="minorHAnsi"/>
          <w:color w:val="222222"/>
          <w:lang w:eastAsia="en-AU"/>
        </w:rPr>
        <w:t>SRAC governance documents</w:t>
      </w:r>
      <w:r w:rsidR="000B4D17">
        <w:rPr>
          <w:rFonts w:asciiTheme="minorHAnsi" w:eastAsia="Times New Roman" w:hAnsiTheme="minorHAnsi" w:cstheme="minorHAnsi"/>
          <w:color w:val="222222"/>
          <w:lang w:eastAsia="en-AU"/>
        </w:rPr>
        <w:t>:</w:t>
      </w:r>
    </w:p>
    <w:p w14:paraId="3DDA1AE0" w14:textId="2D0C4FE6" w:rsidR="000B4D17" w:rsidRPr="000B4D17" w:rsidRDefault="000B4D17" w:rsidP="000B4D17">
      <w:pPr>
        <w:pStyle w:val="ListParagraph"/>
        <w:numPr>
          <w:ilvl w:val="0"/>
          <w:numId w:val="3"/>
        </w:numPr>
        <w:shd w:val="clear" w:color="auto" w:fill="FFFFFF"/>
        <w:spacing w:after="150" w:line="300" w:lineRule="atLeast"/>
        <w:rPr>
          <w:rFonts w:asciiTheme="minorHAnsi" w:eastAsia="Times New Roman" w:hAnsiTheme="minorHAnsi" w:cstheme="minorHAnsi"/>
          <w:color w:val="222222"/>
          <w:lang w:eastAsia="en-AU"/>
        </w:rPr>
      </w:pPr>
      <w:r w:rsidRPr="000B4D17">
        <w:rPr>
          <w:rFonts w:asciiTheme="minorHAnsi" w:eastAsia="Times New Roman" w:hAnsiTheme="minorHAnsi" w:cstheme="minorHAnsi"/>
          <w:color w:val="222222"/>
          <w:lang w:eastAsia="en-AU"/>
        </w:rPr>
        <w:t>4.1 HSR Policy Context – What is an anomaly?</w:t>
      </w:r>
    </w:p>
    <w:p w14:paraId="37C45BDC" w14:textId="571AE543" w:rsidR="000B4D17" w:rsidRPr="000B4D17" w:rsidRDefault="000B4D17" w:rsidP="000B4D17">
      <w:pPr>
        <w:pStyle w:val="ListParagraph"/>
        <w:numPr>
          <w:ilvl w:val="0"/>
          <w:numId w:val="3"/>
        </w:numPr>
        <w:shd w:val="clear" w:color="auto" w:fill="FFFFFF"/>
        <w:spacing w:after="150" w:line="300" w:lineRule="atLeast"/>
        <w:rPr>
          <w:rFonts w:asciiTheme="minorHAnsi" w:eastAsia="Times New Roman" w:hAnsiTheme="minorHAnsi" w:cstheme="minorHAnsi"/>
          <w:color w:val="222222"/>
          <w:lang w:eastAsia="en-AU"/>
        </w:rPr>
      </w:pPr>
      <w:r w:rsidRPr="000B4D17">
        <w:rPr>
          <w:rFonts w:asciiTheme="minorHAnsi" w:eastAsia="Times New Roman" w:hAnsiTheme="minorHAnsi" w:cstheme="minorHAnsi"/>
          <w:color w:val="222222"/>
          <w:lang w:eastAsia="en-AU"/>
        </w:rPr>
        <w:t>4.2 Submission of a potential anomaly</w:t>
      </w:r>
    </w:p>
    <w:p w14:paraId="15F4D25C" w14:textId="25C03BE2" w:rsidR="000B4D17" w:rsidRPr="000B4D17" w:rsidRDefault="000B4D17" w:rsidP="000B4D17">
      <w:pPr>
        <w:pStyle w:val="ListParagraph"/>
        <w:numPr>
          <w:ilvl w:val="0"/>
          <w:numId w:val="3"/>
        </w:numPr>
        <w:shd w:val="clear" w:color="auto" w:fill="FFFFFF"/>
        <w:spacing w:after="150" w:line="300" w:lineRule="atLeast"/>
        <w:rPr>
          <w:rFonts w:asciiTheme="minorHAnsi" w:eastAsia="Times New Roman" w:hAnsiTheme="minorHAnsi" w:cstheme="minorHAnsi"/>
          <w:color w:val="222222"/>
          <w:lang w:eastAsia="en-AU"/>
        </w:rPr>
      </w:pPr>
      <w:r w:rsidRPr="000B4D17">
        <w:rPr>
          <w:rFonts w:asciiTheme="minorHAnsi" w:eastAsia="Times New Roman" w:hAnsiTheme="minorHAnsi" w:cstheme="minorHAnsi"/>
          <w:color w:val="222222"/>
          <w:lang w:eastAsia="en-AU"/>
        </w:rPr>
        <w:t>4.3 Dispute resolution process for the HSR system</w:t>
      </w:r>
    </w:p>
    <w:p w14:paraId="5CFB0448" w14:textId="3E0D5646" w:rsidR="00241B42" w:rsidRPr="00B560AD" w:rsidRDefault="00F25807" w:rsidP="00EE1BE5">
      <w:pPr>
        <w:shd w:val="clear" w:color="auto" w:fill="FFFFFF"/>
        <w:spacing w:after="150" w:line="300" w:lineRule="atLeast"/>
        <w:rPr>
          <w:rFonts w:asciiTheme="minorHAnsi" w:eastAsia="Times New Roman" w:hAnsiTheme="minorHAnsi" w:cstheme="minorHAnsi"/>
          <w:color w:val="222222"/>
          <w:lang w:eastAsia="en-AU"/>
        </w:rPr>
      </w:pPr>
      <w:r>
        <w:rPr>
          <w:rFonts w:asciiTheme="minorHAnsi" w:eastAsia="Times New Roman" w:hAnsiTheme="minorHAnsi" w:cstheme="minorHAnsi"/>
          <w:color w:val="222222"/>
          <w:lang w:eastAsia="en-AU"/>
        </w:rPr>
        <w:t>U</w:t>
      </w:r>
      <w:r w:rsidR="000B4D17">
        <w:rPr>
          <w:rFonts w:asciiTheme="minorHAnsi" w:eastAsia="Times New Roman" w:hAnsiTheme="minorHAnsi" w:cstheme="minorHAnsi"/>
          <w:color w:val="222222"/>
          <w:lang w:eastAsia="en-AU"/>
        </w:rPr>
        <w:t xml:space="preserve">pdates </w:t>
      </w:r>
      <w:r w:rsidR="00732140">
        <w:rPr>
          <w:rFonts w:asciiTheme="minorHAnsi" w:eastAsia="Times New Roman" w:hAnsiTheme="minorHAnsi" w:cstheme="minorHAnsi"/>
          <w:color w:val="222222"/>
          <w:lang w:eastAsia="en-AU"/>
        </w:rPr>
        <w:t xml:space="preserve">have been made </w:t>
      </w:r>
      <w:r w:rsidR="000B4D17">
        <w:rPr>
          <w:rFonts w:asciiTheme="minorHAnsi" w:eastAsia="Times New Roman" w:hAnsiTheme="minorHAnsi" w:cstheme="minorHAnsi"/>
          <w:color w:val="222222"/>
          <w:lang w:eastAsia="en-AU"/>
        </w:rPr>
        <w:t>to</w:t>
      </w:r>
      <w:r w:rsidR="009541A7" w:rsidRPr="00B560AD">
        <w:rPr>
          <w:rFonts w:asciiTheme="minorHAnsi" w:eastAsia="Times New Roman" w:hAnsiTheme="minorHAnsi" w:cstheme="minorHAnsi"/>
          <w:color w:val="222222"/>
          <w:lang w:eastAsia="en-AU"/>
        </w:rPr>
        <w:t xml:space="preserve"> ensure currency and relevance with the updated HSR system</w:t>
      </w:r>
      <w:r w:rsidR="004714FE">
        <w:rPr>
          <w:rFonts w:asciiTheme="minorHAnsi" w:eastAsia="Times New Roman" w:hAnsiTheme="minorHAnsi" w:cstheme="minorHAnsi"/>
          <w:color w:val="222222"/>
          <w:lang w:eastAsia="en-AU"/>
        </w:rPr>
        <w:t>. E</w:t>
      </w:r>
      <w:r w:rsidR="00732140">
        <w:rPr>
          <w:rFonts w:asciiTheme="minorHAnsi" w:eastAsia="Times New Roman" w:hAnsiTheme="minorHAnsi" w:cstheme="minorHAnsi"/>
          <w:color w:val="222222"/>
          <w:lang w:eastAsia="en-AU"/>
        </w:rPr>
        <w:t xml:space="preserve">ditorial changes were also made to improve readability. </w:t>
      </w:r>
      <w:r w:rsidR="009541A7" w:rsidRPr="00B063DE">
        <w:rPr>
          <w:rFonts w:asciiTheme="minorHAnsi" w:eastAsia="Times New Roman" w:hAnsiTheme="minorHAnsi" w:cstheme="minorHAnsi"/>
          <w:color w:val="222222"/>
          <w:lang w:eastAsia="en-AU"/>
        </w:rPr>
        <w:t>The</w:t>
      </w:r>
      <w:r w:rsidR="000B4D17" w:rsidRPr="00B063DE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="00885ABC">
        <w:rPr>
          <w:rFonts w:asciiTheme="minorHAnsi" w:eastAsia="Times New Roman" w:hAnsiTheme="minorHAnsi" w:cstheme="minorHAnsi"/>
          <w:color w:val="222222"/>
          <w:lang w:eastAsia="en-AU"/>
        </w:rPr>
        <w:t xml:space="preserve">updated </w:t>
      </w:r>
      <w:r w:rsidR="000B4D17" w:rsidRPr="00B063DE">
        <w:rPr>
          <w:rFonts w:asciiTheme="minorHAnsi" w:eastAsia="Times New Roman" w:hAnsiTheme="minorHAnsi" w:cstheme="minorHAnsi"/>
          <w:color w:val="222222"/>
          <w:lang w:eastAsia="en-AU"/>
        </w:rPr>
        <w:t>documents will be published online and</w:t>
      </w:r>
      <w:r w:rsidR="000B4D17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="00B22182">
        <w:rPr>
          <w:rFonts w:asciiTheme="minorHAnsi" w:eastAsia="Times New Roman" w:hAnsiTheme="minorHAnsi" w:cstheme="minorHAnsi"/>
          <w:color w:val="222222"/>
          <w:lang w:eastAsia="en-AU"/>
        </w:rPr>
        <w:t>will be regularly reviewed by the</w:t>
      </w:r>
      <w:r w:rsidR="009541A7" w:rsidRPr="00B560AD">
        <w:rPr>
          <w:rFonts w:asciiTheme="minorHAnsi" w:eastAsia="Times New Roman" w:hAnsiTheme="minorHAnsi" w:cstheme="minorHAnsi"/>
          <w:color w:val="222222"/>
          <w:lang w:eastAsia="en-AU"/>
        </w:rPr>
        <w:t xml:space="preserve"> HSRAC</w:t>
      </w:r>
      <w:r w:rsidR="00B22182">
        <w:rPr>
          <w:rFonts w:asciiTheme="minorHAnsi" w:eastAsia="Times New Roman" w:hAnsiTheme="minorHAnsi" w:cstheme="minorHAnsi"/>
          <w:color w:val="222222"/>
          <w:lang w:eastAsia="en-AU"/>
        </w:rPr>
        <w:t xml:space="preserve">. </w:t>
      </w:r>
    </w:p>
    <w:p w14:paraId="7ECCAACA" w14:textId="78507E47" w:rsidR="008D7B1C" w:rsidRPr="00A36E36" w:rsidRDefault="00A36E36" w:rsidP="006E626F">
      <w:pPr>
        <w:pStyle w:val="Heading2"/>
      </w:pPr>
      <w:r>
        <w:t>Fermented beverages</w:t>
      </w:r>
      <w:r w:rsidR="001205BE">
        <w:t xml:space="preserve"> and brewed soft drinks</w:t>
      </w:r>
    </w:p>
    <w:p w14:paraId="26F51084" w14:textId="6A4D55E9" w:rsidR="005D5023" w:rsidRDefault="004714FE" w:rsidP="00A36E36">
      <w:pPr>
        <w:shd w:val="clear" w:color="auto" w:fill="FFFFFF"/>
        <w:spacing w:after="150" w:line="300" w:lineRule="atLeast"/>
        <w:rPr>
          <w:rFonts w:asciiTheme="minorHAnsi" w:eastAsia="Times New Roman" w:hAnsiTheme="minorHAnsi" w:cstheme="minorHAnsi"/>
          <w:color w:val="222222"/>
          <w:lang w:eastAsia="en-AU"/>
        </w:rPr>
      </w:pPr>
      <w:r>
        <w:rPr>
          <w:rFonts w:asciiTheme="minorHAnsi" w:eastAsia="Times New Roman" w:hAnsiTheme="minorHAnsi" w:cstheme="minorHAnsi"/>
          <w:color w:val="222222"/>
          <w:lang w:eastAsia="en-AU"/>
        </w:rPr>
        <w:t>Noting a potential risk for fermented beverages to contain alcohol</w:t>
      </w:r>
      <w:r w:rsidR="00885ABC">
        <w:rPr>
          <w:rFonts w:asciiTheme="minorHAnsi" w:eastAsia="Times New Roman" w:hAnsiTheme="minorHAnsi" w:cstheme="minorHAnsi"/>
          <w:color w:val="222222"/>
          <w:lang w:eastAsia="en-AU"/>
        </w:rPr>
        <w:t>,</w:t>
      </w:r>
      <w:r w:rsidRPr="00A36E36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>
        <w:rPr>
          <w:rFonts w:asciiTheme="minorHAnsi" w:eastAsia="Times New Roman" w:hAnsiTheme="minorHAnsi" w:cstheme="minorHAnsi"/>
          <w:color w:val="222222"/>
          <w:lang w:eastAsia="en-AU"/>
        </w:rPr>
        <w:t>m</w:t>
      </w:r>
      <w:r w:rsidR="00A36E36" w:rsidRPr="00A36E36">
        <w:rPr>
          <w:rFonts w:asciiTheme="minorHAnsi" w:eastAsia="Times New Roman" w:hAnsiTheme="minorHAnsi" w:cstheme="minorHAnsi"/>
          <w:color w:val="222222"/>
          <w:lang w:eastAsia="en-AU"/>
        </w:rPr>
        <w:t>emb</w:t>
      </w:r>
      <w:r w:rsidR="00A36E36">
        <w:rPr>
          <w:rFonts w:asciiTheme="minorHAnsi" w:eastAsia="Times New Roman" w:hAnsiTheme="minorHAnsi" w:cstheme="minorHAnsi"/>
          <w:color w:val="222222"/>
          <w:lang w:eastAsia="en-AU"/>
        </w:rPr>
        <w:t>ers discussed</w:t>
      </w:r>
      <w:r w:rsidR="00A36E36" w:rsidRPr="00A36E36">
        <w:rPr>
          <w:rFonts w:asciiTheme="minorHAnsi" w:eastAsia="Times New Roman" w:hAnsiTheme="minorHAnsi" w:cstheme="minorHAnsi"/>
          <w:color w:val="222222"/>
          <w:lang w:eastAsia="en-AU"/>
        </w:rPr>
        <w:t xml:space="preserve"> the options for the treatment of fermented beverages and brewed soft drinks under the HSR system.</w:t>
      </w:r>
      <w:r w:rsidR="00B22182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="00A36E36" w:rsidRPr="00A36E36">
        <w:rPr>
          <w:rFonts w:asciiTheme="minorHAnsi" w:eastAsia="Times New Roman" w:hAnsiTheme="minorHAnsi" w:cstheme="minorHAnsi"/>
          <w:color w:val="222222"/>
          <w:lang w:eastAsia="en-AU"/>
        </w:rPr>
        <w:t xml:space="preserve">Currently products are permitted to display the HSR if they contain ≤1.15% </w:t>
      </w:r>
      <w:r w:rsidR="00B22182">
        <w:rPr>
          <w:rFonts w:asciiTheme="minorHAnsi" w:eastAsia="Times New Roman" w:hAnsiTheme="minorHAnsi" w:cstheme="minorHAnsi"/>
          <w:color w:val="222222"/>
          <w:lang w:eastAsia="en-AU"/>
        </w:rPr>
        <w:t>alcohol by volume, aligning</w:t>
      </w:r>
      <w:r w:rsidR="00A36E36" w:rsidRPr="00A36E36">
        <w:rPr>
          <w:rFonts w:asciiTheme="minorHAnsi" w:eastAsia="Times New Roman" w:hAnsiTheme="minorHAnsi" w:cstheme="minorHAnsi"/>
          <w:color w:val="222222"/>
          <w:lang w:eastAsia="en-AU"/>
        </w:rPr>
        <w:t xml:space="preserve"> with</w:t>
      </w:r>
      <w:r w:rsidR="00B22182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="00A36E36" w:rsidRPr="00A36E36">
        <w:rPr>
          <w:rFonts w:asciiTheme="minorHAnsi" w:eastAsia="Times New Roman" w:hAnsiTheme="minorHAnsi" w:cstheme="minorHAnsi"/>
          <w:color w:val="222222"/>
          <w:lang w:eastAsia="en-AU"/>
        </w:rPr>
        <w:t>Australia New Zealand Food Standards Code requirements to label alcoholic beverages.</w:t>
      </w:r>
      <w:r w:rsidR="00B22182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</w:p>
    <w:p w14:paraId="12B75E15" w14:textId="066C521A" w:rsidR="00A36E36" w:rsidRDefault="005D5023" w:rsidP="00A36E36">
      <w:pPr>
        <w:shd w:val="clear" w:color="auto" w:fill="FFFFFF"/>
        <w:spacing w:after="150" w:line="300" w:lineRule="atLeast"/>
        <w:rPr>
          <w:rFonts w:asciiTheme="minorHAnsi" w:eastAsia="Times New Roman" w:hAnsiTheme="minorHAnsi" w:cstheme="minorHAnsi"/>
          <w:color w:val="222222"/>
          <w:lang w:eastAsia="en-AU"/>
        </w:rPr>
      </w:pPr>
      <w:r>
        <w:rPr>
          <w:rFonts w:asciiTheme="minorHAnsi" w:eastAsia="Times New Roman" w:hAnsiTheme="minorHAnsi" w:cstheme="minorHAnsi"/>
          <w:color w:val="222222"/>
          <w:lang w:eastAsia="en-AU"/>
        </w:rPr>
        <w:t xml:space="preserve">Concern about </w:t>
      </w:r>
      <w:r w:rsidR="00885ABC">
        <w:rPr>
          <w:rFonts w:asciiTheme="minorHAnsi" w:eastAsia="Times New Roman" w:hAnsiTheme="minorHAnsi" w:cstheme="minorHAnsi"/>
          <w:color w:val="222222"/>
          <w:lang w:eastAsia="en-AU"/>
        </w:rPr>
        <w:t xml:space="preserve">potential risks </w:t>
      </w:r>
      <w:r w:rsidR="009569D9">
        <w:rPr>
          <w:rFonts w:asciiTheme="minorHAnsi" w:eastAsia="Times New Roman" w:hAnsiTheme="minorHAnsi" w:cstheme="minorHAnsi"/>
          <w:color w:val="222222"/>
          <w:lang w:eastAsia="en-AU"/>
        </w:rPr>
        <w:t>of underreporting of alcohol levels in</w:t>
      </w:r>
      <w:r w:rsidR="00885ABC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>
        <w:rPr>
          <w:rFonts w:asciiTheme="minorHAnsi" w:eastAsia="Times New Roman" w:hAnsiTheme="minorHAnsi" w:cstheme="minorHAnsi"/>
          <w:color w:val="222222"/>
          <w:lang w:eastAsia="en-AU"/>
        </w:rPr>
        <w:t>fermented beverages is based on r</w:t>
      </w:r>
      <w:r w:rsidR="00A36E36" w:rsidRPr="00A36E36">
        <w:rPr>
          <w:rFonts w:asciiTheme="minorHAnsi" w:eastAsia="Times New Roman" w:hAnsiTheme="minorHAnsi" w:cstheme="minorHAnsi"/>
          <w:color w:val="222222"/>
          <w:lang w:eastAsia="en-AU"/>
        </w:rPr>
        <w:t xml:space="preserve">esearch undertaken in </w:t>
      </w:r>
      <w:hyperlink r:id="rId8" w:history="1">
        <w:r w:rsidR="00A36E36" w:rsidRPr="005A165C">
          <w:rPr>
            <w:rStyle w:val="Hyperlink"/>
            <w:rFonts w:asciiTheme="minorHAnsi" w:eastAsia="Times New Roman" w:hAnsiTheme="minorHAnsi" w:cstheme="minorHAnsi"/>
            <w:lang w:eastAsia="en-AU"/>
          </w:rPr>
          <w:t>2019 by the Implementation Sub-Committee for Food Regulation</w:t>
        </w:r>
      </w:hyperlink>
      <w:r w:rsidR="003C33FA">
        <w:rPr>
          <w:rFonts w:asciiTheme="minorHAnsi" w:eastAsia="Times New Roman" w:hAnsiTheme="minorHAnsi" w:cstheme="minorHAnsi"/>
          <w:color w:val="222222"/>
          <w:lang w:eastAsia="en-AU"/>
        </w:rPr>
        <w:t xml:space="preserve"> which</w:t>
      </w:r>
      <w:r w:rsidR="00A36E36" w:rsidRPr="00A36E36">
        <w:rPr>
          <w:rFonts w:asciiTheme="minorHAnsi" w:eastAsia="Times New Roman" w:hAnsiTheme="minorHAnsi" w:cstheme="minorHAnsi"/>
          <w:color w:val="222222"/>
          <w:lang w:eastAsia="en-AU"/>
        </w:rPr>
        <w:t xml:space="preserve"> found widespread non-compliance of alcohol levels in fermented beverage products on the Australian market.</w:t>
      </w:r>
    </w:p>
    <w:p w14:paraId="1EB0D029" w14:textId="1D52A4BE" w:rsidR="00487AD4" w:rsidRDefault="00B22182" w:rsidP="00A36E36">
      <w:pPr>
        <w:shd w:val="clear" w:color="auto" w:fill="FFFFFF"/>
        <w:spacing w:after="150" w:line="300" w:lineRule="atLeast"/>
        <w:rPr>
          <w:rFonts w:asciiTheme="minorHAnsi" w:eastAsia="Times New Roman" w:hAnsiTheme="minorHAnsi" w:cstheme="minorHAnsi"/>
          <w:color w:val="222222"/>
          <w:lang w:eastAsia="en-AU"/>
        </w:rPr>
      </w:pPr>
      <w:r w:rsidRPr="00B22182">
        <w:rPr>
          <w:rFonts w:asciiTheme="minorHAnsi" w:eastAsia="Times New Roman" w:hAnsiTheme="minorHAnsi" w:cstheme="minorHAnsi"/>
          <w:color w:val="222222"/>
          <w:lang w:eastAsia="en-AU"/>
        </w:rPr>
        <w:t xml:space="preserve">Members variously expressed support for either </w:t>
      </w:r>
      <w:r>
        <w:rPr>
          <w:rFonts w:asciiTheme="minorHAnsi" w:eastAsia="Times New Roman" w:hAnsiTheme="minorHAnsi" w:cstheme="minorHAnsi"/>
          <w:color w:val="222222"/>
          <w:lang w:eastAsia="en-AU"/>
        </w:rPr>
        <w:t xml:space="preserve">maintaining the </w:t>
      </w:r>
      <w:r w:rsidR="0024167A" w:rsidRPr="00B22182">
        <w:rPr>
          <w:rFonts w:asciiTheme="minorHAnsi" w:eastAsia="Times New Roman" w:hAnsiTheme="minorHAnsi" w:cstheme="minorHAnsi"/>
          <w:color w:val="222222"/>
          <w:lang w:eastAsia="en-AU"/>
        </w:rPr>
        <w:t>status quo or</w:t>
      </w:r>
      <w:r w:rsidRPr="00B22182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>
        <w:rPr>
          <w:rFonts w:asciiTheme="minorHAnsi" w:eastAsia="Times New Roman" w:hAnsiTheme="minorHAnsi" w:cstheme="minorHAnsi"/>
          <w:color w:val="222222"/>
          <w:lang w:eastAsia="en-AU"/>
        </w:rPr>
        <w:t xml:space="preserve">excluding </w:t>
      </w:r>
      <w:r w:rsidRPr="00B22182">
        <w:rPr>
          <w:rFonts w:asciiTheme="minorHAnsi" w:eastAsia="Times New Roman" w:hAnsiTheme="minorHAnsi" w:cstheme="minorHAnsi"/>
          <w:color w:val="222222"/>
          <w:lang w:eastAsia="en-AU"/>
        </w:rPr>
        <w:t xml:space="preserve">beverages with alcohol above 0.5% from displaying </w:t>
      </w:r>
      <w:r>
        <w:rPr>
          <w:rFonts w:asciiTheme="minorHAnsi" w:eastAsia="Times New Roman" w:hAnsiTheme="minorHAnsi" w:cstheme="minorHAnsi"/>
          <w:color w:val="222222"/>
          <w:lang w:eastAsia="en-AU"/>
        </w:rPr>
        <w:t xml:space="preserve">the HSR. </w:t>
      </w:r>
      <w:r w:rsidR="00710683" w:rsidRPr="00710683">
        <w:rPr>
          <w:rFonts w:asciiTheme="minorHAnsi" w:eastAsia="Times New Roman" w:hAnsiTheme="minorHAnsi" w:cstheme="minorHAnsi"/>
          <w:color w:val="222222"/>
          <w:lang w:eastAsia="en-AU"/>
        </w:rPr>
        <w:t>A consensus was not reached</w:t>
      </w:r>
      <w:r w:rsidR="00710683">
        <w:rPr>
          <w:rFonts w:asciiTheme="minorHAnsi" w:eastAsia="Times New Roman" w:hAnsiTheme="minorHAnsi" w:cstheme="minorHAnsi"/>
          <w:color w:val="222222"/>
          <w:lang w:eastAsia="en-AU"/>
        </w:rPr>
        <w:t xml:space="preserve">. </w:t>
      </w:r>
      <w:r w:rsidR="00A36E36" w:rsidRPr="00A36E36">
        <w:rPr>
          <w:rFonts w:asciiTheme="minorHAnsi" w:eastAsia="Times New Roman" w:hAnsiTheme="minorHAnsi" w:cstheme="minorHAnsi"/>
          <w:color w:val="222222"/>
          <w:lang w:eastAsia="en-AU"/>
        </w:rPr>
        <w:t xml:space="preserve">The </w:t>
      </w:r>
      <w:r>
        <w:rPr>
          <w:rFonts w:asciiTheme="minorHAnsi" w:eastAsia="Times New Roman" w:hAnsiTheme="minorHAnsi" w:cstheme="minorHAnsi"/>
          <w:color w:val="222222"/>
          <w:lang w:eastAsia="en-AU"/>
        </w:rPr>
        <w:t>considerations</w:t>
      </w:r>
      <w:r w:rsidR="00A36E36" w:rsidRPr="00A36E36">
        <w:rPr>
          <w:rFonts w:asciiTheme="minorHAnsi" w:eastAsia="Times New Roman" w:hAnsiTheme="minorHAnsi" w:cstheme="minorHAnsi"/>
          <w:color w:val="222222"/>
          <w:lang w:eastAsia="en-AU"/>
        </w:rPr>
        <w:t xml:space="preserve"> of </w:t>
      </w:r>
      <w:r>
        <w:rPr>
          <w:rFonts w:asciiTheme="minorHAnsi" w:eastAsia="Times New Roman" w:hAnsiTheme="minorHAnsi" w:cstheme="minorHAnsi"/>
          <w:color w:val="222222"/>
          <w:lang w:eastAsia="en-AU"/>
        </w:rPr>
        <w:t xml:space="preserve">HSRAC members </w:t>
      </w:r>
      <w:r w:rsidR="00A36E36" w:rsidRPr="00A36E36">
        <w:rPr>
          <w:rFonts w:asciiTheme="minorHAnsi" w:eastAsia="Times New Roman" w:hAnsiTheme="minorHAnsi" w:cstheme="minorHAnsi"/>
          <w:color w:val="222222"/>
          <w:lang w:eastAsia="en-AU"/>
        </w:rPr>
        <w:t xml:space="preserve">will be included in </w:t>
      </w:r>
      <w:r w:rsidR="00A36E36">
        <w:rPr>
          <w:rFonts w:asciiTheme="minorHAnsi" w:eastAsia="Times New Roman" w:hAnsiTheme="minorHAnsi" w:cstheme="minorHAnsi"/>
          <w:color w:val="222222"/>
          <w:lang w:eastAsia="en-AU"/>
        </w:rPr>
        <w:t xml:space="preserve">advice to go to </w:t>
      </w:r>
      <w:r w:rsidR="009179E4">
        <w:rPr>
          <w:rFonts w:asciiTheme="minorHAnsi" w:eastAsia="Times New Roman" w:hAnsiTheme="minorHAnsi" w:cstheme="minorHAnsi"/>
          <w:color w:val="222222"/>
          <w:lang w:eastAsia="en-AU"/>
        </w:rPr>
        <w:t>the Food Regulation Standing Committee</w:t>
      </w:r>
      <w:r w:rsidR="00D84F45">
        <w:rPr>
          <w:rFonts w:asciiTheme="minorHAnsi" w:eastAsia="Times New Roman" w:hAnsiTheme="minorHAnsi" w:cstheme="minorHAnsi"/>
          <w:color w:val="222222"/>
          <w:lang w:eastAsia="en-AU"/>
        </w:rPr>
        <w:t xml:space="preserve"> (FRSC)</w:t>
      </w:r>
      <w:r w:rsidR="00A36E36">
        <w:rPr>
          <w:rFonts w:asciiTheme="minorHAnsi" w:eastAsia="Times New Roman" w:hAnsiTheme="minorHAnsi" w:cstheme="minorHAnsi"/>
          <w:color w:val="222222"/>
          <w:lang w:eastAsia="en-AU"/>
        </w:rPr>
        <w:t xml:space="preserve"> for decision</w:t>
      </w:r>
      <w:r w:rsidR="00A36E36" w:rsidRPr="00A36E36">
        <w:rPr>
          <w:rFonts w:asciiTheme="minorHAnsi" w:eastAsia="Times New Roman" w:hAnsiTheme="minorHAnsi" w:cstheme="minorHAnsi"/>
          <w:color w:val="222222"/>
          <w:lang w:eastAsia="en-AU"/>
        </w:rPr>
        <w:t>.</w:t>
      </w:r>
    </w:p>
    <w:p w14:paraId="125AD42D" w14:textId="66F69A77" w:rsidR="00487AD4" w:rsidRDefault="00487AD4" w:rsidP="006E626F">
      <w:pPr>
        <w:pStyle w:val="Heading2"/>
      </w:pPr>
      <w:r w:rsidRPr="00487AD4">
        <w:t>Use of the HSR system on digital platforms</w:t>
      </w:r>
    </w:p>
    <w:p w14:paraId="70847D4D" w14:textId="73B6146F" w:rsidR="00487AD4" w:rsidRDefault="00487AD4" w:rsidP="00A36E36">
      <w:pPr>
        <w:shd w:val="clear" w:color="auto" w:fill="FFFFFF"/>
        <w:spacing w:after="150" w:line="300" w:lineRule="atLeast"/>
        <w:rPr>
          <w:rFonts w:asciiTheme="minorHAnsi" w:eastAsia="Times New Roman" w:hAnsiTheme="minorHAnsi" w:cstheme="minorHAnsi"/>
          <w:color w:val="222222"/>
          <w:lang w:eastAsia="en-AU"/>
        </w:rPr>
      </w:pPr>
      <w:r w:rsidRPr="00487AD4">
        <w:rPr>
          <w:rFonts w:asciiTheme="minorHAnsi" w:eastAsia="Times New Roman" w:hAnsiTheme="minorHAnsi" w:cstheme="minorHAnsi"/>
          <w:color w:val="222222"/>
          <w:lang w:eastAsia="en-AU"/>
        </w:rPr>
        <w:t xml:space="preserve">Members discussed whether it is appropriate for </w:t>
      </w:r>
      <w:r w:rsidR="00E777DA">
        <w:rPr>
          <w:rFonts w:asciiTheme="minorHAnsi" w:eastAsia="Times New Roman" w:hAnsiTheme="minorHAnsi" w:cstheme="minorHAnsi"/>
          <w:color w:val="222222"/>
          <w:lang w:eastAsia="en-AU"/>
        </w:rPr>
        <w:t>retailers</w:t>
      </w:r>
      <w:r w:rsidRPr="00487AD4">
        <w:rPr>
          <w:rFonts w:asciiTheme="minorHAnsi" w:eastAsia="Times New Roman" w:hAnsiTheme="minorHAnsi" w:cstheme="minorHAnsi"/>
          <w:color w:val="222222"/>
          <w:lang w:eastAsia="en-AU"/>
        </w:rPr>
        <w:t xml:space="preserve"> to display the HSR digitally when it is not </w:t>
      </w:r>
      <w:r w:rsidR="0024167A">
        <w:rPr>
          <w:rFonts w:asciiTheme="minorHAnsi" w:eastAsia="Times New Roman" w:hAnsiTheme="minorHAnsi" w:cstheme="minorHAnsi"/>
          <w:color w:val="222222"/>
          <w:lang w:eastAsia="en-AU"/>
        </w:rPr>
        <w:t xml:space="preserve">displayed </w:t>
      </w:r>
      <w:r w:rsidRPr="00487AD4">
        <w:rPr>
          <w:rFonts w:asciiTheme="minorHAnsi" w:eastAsia="Times New Roman" w:hAnsiTheme="minorHAnsi" w:cstheme="minorHAnsi"/>
          <w:color w:val="222222"/>
          <w:lang w:eastAsia="en-AU"/>
        </w:rPr>
        <w:t>on pack</w:t>
      </w:r>
      <w:r>
        <w:rPr>
          <w:rFonts w:asciiTheme="minorHAnsi" w:eastAsia="Times New Roman" w:hAnsiTheme="minorHAnsi" w:cstheme="minorHAnsi"/>
          <w:color w:val="222222"/>
          <w:lang w:eastAsia="en-AU"/>
        </w:rPr>
        <w:t xml:space="preserve">. </w:t>
      </w:r>
    </w:p>
    <w:p w14:paraId="57ECD325" w14:textId="2B3ADAD7" w:rsidR="001205BE" w:rsidRDefault="00487AD4" w:rsidP="00A36E36">
      <w:pPr>
        <w:shd w:val="clear" w:color="auto" w:fill="FFFFFF"/>
        <w:spacing w:after="150" w:line="300" w:lineRule="atLeast"/>
        <w:rPr>
          <w:rFonts w:asciiTheme="minorHAnsi" w:eastAsia="Times New Roman" w:hAnsiTheme="minorHAnsi" w:cstheme="minorHAnsi"/>
          <w:color w:val="222222"/>
          <w:lang w:eastAsia="en-AU"/>
        </w:rPr>
      </w:pPr>
      <w:r w:rsidRPr="00487AD4">
        <w:rPr>
          <w:rFonts w:asciiTheme="minorHAnsi" w:eastAsia="Times New Roman" w:hAnsiTheme="minorHAnsi" w:cstheme="minorHAnsi"/>
          <w:color w:val="222222"/>
          <w:lang w:eastAsia="en-AU"/>
        </w:rPr>
        <w:t xml:space="preserve">A consensus was not reached. The Secretariat agreed to </w:t>
      </w:r>
      <w:r w:rsidR="00710683">
        <w:rPr>
          <w:rFonts w:asciiTheme="minorHAnsi" w:eastAsia="Times New Roman" w:hAnsiTheme="minorHAnsi" w:cstheme="minorHAnsi"/>
          <w:color w:val="222222"/>
          <w:lang w:eastAsia="en-AU"/>
        </w:rPr>
        <w:t>include the content</w:t>
      </w:r>
      <w:r w:rsidR="00F25807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="00710683">
        <w:rPr>
          <w:rFonts w:asciiTheme="minorHAnsi" w:eastAsia="Times New Roman" w:hAnsiTheme="minorHAnsi" w:cstheme="minorHAnsi"/>
          <w:color w:val="222222"/>
          <w:lang w:eastAsia="en-AU"/>
        </w:rPr>
        <w:t xml:space="preserve">of these discussions </w:t>
      </w:r>
      <w:r w:rsidR="00F25807">
        <w:rPr>
          <w:rFonts w:asciiTheme="minorHAnsi" w:eastAsia="Times New Roman" w:hAnsiTheme="minorHAnsi" w:cstheme="minorHAnsi"/>
          <w:color w:val="222222"/>
          <w:lang w:eastAsia="en-AU"/>
        </w:rPr>
        <w:t xml:space="preserve">both in support and against, </w:t>
      </w:r>
      <w:r w:rsidR="00710683">
        <w:rPr>
          <w:rFonts w:asciiTheme="minorHAnsi" w:eastAsia="Times New Roman" w:hAnsiTheme="minorHAnsi" w:cstheme="minorHAnsi"/>
          <w:color w:val="222222"/>
          <w:lang w:eastAsia="en-AU"/>
        </w:rPr>
        <w:t>in advice to go to FRSC</w:t>
      </w:r>
      <w:r w:rsidR="008F0A40">
        <w:rPr>
          <w:rFonts w:asciiTheme="minorHAnsi" w:eastAsia="Times New Roman" w:hAnsiTheme="minorHAnsi" w:cstheme="minorHAnsi"/>
          <w:color w:val="222222"/>
          <w:lang w:eastAsia="en-AU"/>
        </w:rPr>
        <w:t xml:space="preserve"> for consideration</w:t>
      </w:r>
      <w:r w:rsidR="00710683">
        <w:rPr>
          <w:rFonts w:asciiTheme="minorHAnsi" w:eastAsia="Times New Roman" w:hAnsiTheme="minorHAnsi" w:cstheme="minorHAnsi"/>
          <w:color w:val="222222"/>
          <w:lang w:eastAsia="en-AU"/>
        </w:rPr>
        <w:t xml:space="preserve">. </w:t>
      </w:r>
    </w:p>
    <w:p w14:paraId="1338E0C5" w14:textId="67C492D8" w:rsidR="001205BE" w:rsidRDefault="001205BE" w:rsidP="006E626F">
      <w:pPr>
        <w:pStyle w:val="Heading2"/>
      </w:pPr>
      <w:r w:rsidRPr="001205BE">
        <w:t>Implementation period ending</w:t>
      </w:r>
    </w:p>
    <w:p w14:paraId="7B424766" w14:textId="2236F795" w:rsidR="001205BE" w:rsidRDefault="001205BE" w:rsidP="00801CF4">
      <w:pPr>
        <w:keepNext/>
        <w:keepLines/>
        <w:shd w:val="clear" w:color="auto" w:fill="FFFFFF"/>
        <w:spacing w:after="150" w:line="300" w:lineRule="atLeast"/>
        <w:rPr>
          <w:rFonts w:asciiTheme="minorHAnsi" w:eastAsia="Times New Roman" w:hAnsiTheme="minorHAnsi" w:cstheme="minorHAnsi"/>
          <w:color w:val="222222"/>
          <w:lang w:eastAsia="en-AU"/>
        </w:rPr>
      </w:pPr>
      <w:r w:rsidRPr="001205BE">
        <w:rPr>
          <w:rFonts w:asciiTheme="minorHAnsi" w:eastAsia="Times New Roman" w:hAnsiTheme="minorHAnsi" w:cstheme="minorHAnsi"/>
          <w:color w:val="222222"/>
          <w:lang w:eastAsia="en-AU"/>
        </w:rPr>
        <w:lastRenderedPageBreak/>
        <w:t>Members</w:t>
      </w:r>
      <w:r w:rsidR="00F06440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="005D5023">
        <w:rPr>
          <w:rFonts w:asciiTheme="minorHAnsi" w:eastAsia="Times New Roman" w:hAnsiTheme="minorHAnsi" w:cstheme="minorHAnsi"/>
          <w:color w:val="222222"/>
          <w:lang w:eastAsia="en-AU"/>
        </w:rPr>
        <w:t xml:space="preserve">noted </w:t>
      </w:r>
      <w:r w:rsidR="00F06440">
        <w:rPr>
          <w:rFonts w:asciiTheme="minorHAnsi" w:eastAsia="Times New Roman" w:hAnsiTheme="minorHAnsi" w:cstheme="minorHAnsi"/>
          <w:color w:val="222222"/>
          <w:lang w:eastAsia="en-AU"/>
        </w:rPr>
        <w:t xml:space="preserve">the implementation </w:t>
      </w:r>
      <w:r w:rsidR="00710683">
        <w:rPr>
          <w:rFonts w:asciiTheme="minorHAnsi" w:eastAsia="Times New Roman" w:hAnsiTheme="minorHAnsi" w:cstheme="minorHAnsi"/>
          <w:color w:val="222222"/>
          <w:lang w:eastAsia="en-AU"/>
        </w:rPr>
        <w:t>period</w:t>
      </w:r>
      <w:r w:rsidR="00F06440">
        <w:rPr>
          <w:rFonts w:asciiTheme="minorHAnsi" w:eastAsia="Times New Roman" w:hAnsiTheme="minorHAnsi" w:cstheme="minorHAnsi"/>
          <w:color w:val="222222"/>
          <w:lang w:eastAsia="en-AU"/>
        </w:rPr>
        <w:t xml:space="preserve"> for the updated HSR system is ending on 14 </w:t>
      </w:r>
      <w:r w:rsidR="00710683">
        <w:rPr>
          <w:rFonts w:asciiTheme="minorHAnsi" w:eastAsia="Times New Roman" w:hAnsiTheme="minorHAnsi" w:cstheme="minorHAnsi"/>
          <w:color w:val="222222"/>
          <w:lang w:eastAsia="en-AU"/>
        </w:rPr>
        <w:t>November</w:t>
      </w:r>
      <w:r w:rsidR="00F06440">
        <w:rPr>
          <w:rFonts w:asciiTheme="minorHAnsi" w:eastAsia="Times New Roman" w:hAnsiTheme="minorHAnsi" w:cstheme="minorHAnsi"/>
          <w:color w:val="222222"/>
          <w:lang w:eastAsia="en-AU"/>
        </w:rPr>
        <w:t xml:space="preserve"> 2022, </w:t>
      </w:r>
      <w:proofErr w:type="gramStart"/>
      <w:r w:rsidR="005D5023">
        <w:rPr>
          <w:rFonts w:asciiTheme="minorHAnsi" w:eastAsia="Times New Roman" w:hAnsiTheme="minorHAnsi" w:cstheme="minorHAnsi"/>
          <w:color w:val="222222"/>
          <w:lang w:eastAsia="en-AU"/>
        </w:rPr>
        <w:t>with the exception of</w:t>
      </w:r>
      <w:proofErr w:type="gramEnd"/>
      <w:r w:rsidR="00F06440">
        <w:rPr>
          <w:rFonts w:asciiTheme="minorHAnsi" w:eastAsia="Times New Roman" w:hAnsiTheme="minorHAnsi" w:cstheme="minorHAnsi"/>
          <w:color w:val="222222"/>
          <w:lang w:eastAsia="en-AU"/>
        </w:rPr>
        <w:t xml:space="preserve"> long</w:t>
      </w:r>
      <w:r w:rsidR="00AE5054">
        <w:rPr>
          <w:rFonts w:asciiTheme="minorHAnsi" w:eastAsia="Times New Roman" w:hAnsiTheme="minorHAnsi" w:cstheme="minorHAnsi"/>
          <w:color w:val="222222"/>
          <w:lang w:eastAsia="en-AU"/>
        </w:rPr>
        <w:t>-</w:t>
      </w:r>
      <w:r w:rsidR="00F06440">
        <w:rPr>
          <w:rFonts w:asciiTheme="minorHAnsi" w:eastAsia="Times New Roman" w:hAnsiTheme="minorHAnsi" w:cstheme="minorHAnsi"/>
          <w:color w:val="222222"/>
          <w:lang w:eastAsia="en-AU"/>
        </w:rPr>
        <w:t xml:space="preserve">life products which have until 2023. Members </w:t>
      </w:r>
      <w:r w:rsidRPr="001205BE">
        <w:rPr>
          <w:rFonts w:asciiTheme="minorHAnsi" w:eastAsia="Times New Roman" w:hAnsiTheme="minorHAnsi" w:cstheme="minorHAnsi"/>
          <w:color w:val="222222"/>
          <w:lang w:eastAsia="en-AU"/>
        </w:rPr>
        <w:t xml:space="preserve">agreed </w:t>
      </w:r>
      <w:r w:rsidR="00F06440">
        <w:rPr>
          <w:rFonts w:asciiTheme="minorHAnsi" w:eastAsia="Times New Roman" w:hAnsiTheme="minorHAnsi" w:cstheme="minorHAnsi"/>
          <w:color w:val="222222"/>
          <w:lang w:eastAsia="en-AU"/>
        </w:rPr>
        <w:t>that they</w:t>
      </w:r>
      <w:r w:rsidRPr="001205BE">
        <w:rPr>
          <w:rFonts w:asciiTheme="minorHAnsi" w:eastAsia="Times New Roman" w:hAnsiTheme="minorHAnsi" w:cstheme="minorHAnsi"/>
          <w:color w:val="222222"/>
          <w:lang w:eastAsia="en-AU"/>
        </w:rPr>
        <w:t xml:space="preserve"> support </w:t>
      </w:r>
      <w:r w:rsidR="00F06440">
        <w:rPr>
          <w:rFonts w:asciiTheme="minorHAnsi" w:eastAsia="Times New Roman" w:hAnsiTheme="minorHAnsi" w:cstheme="minorHAnsi"/>
          <w:color w:val="222222"/>
          <w:lang w:eastAsia="en-AU"/>
        </w:rPr>
        <w:t xml:space="preserve">considering instances of non-compliance on a case-by-case basis. The Front-of-Pack Labelling Secretariat will be the first </w:t>
      </w:r>
      <w:r w:rsidR="005D5023">
        <w:rPr>
          <w:rFonts w:asciiTheme="minorHAnsi" w:eastAsia="Times New Roman" w:hAnsiTheme="minorHAnsi" w:cstheme="minorHAnsi"/>
          <w:color w:val="222222"/>
          <w:lang w:eastAsia="en-AU"/>
        </w:rPr>
        <w:t xml:space="preserve">point of contact </w:t>
      </w:r>
      <w:r w:rsidR="00F06440">
        <w:rPr>
          <w:rFonts w:asciiTheme="minorHAnsi" w:eastAsia="Times New Roman" w:hAnsiTheme="minorHAnsi" w:cstheme="minorHAnsi"/>
          <w:color w:val="222222"/>
          <w:lang w:eastAsia="en-AU"/>
        </w:rPr>
        <w:t xml:space="preserve">in addressing cases of non-compliance. </w:t>
      </w:r>
    </w:p>
    <w:p w14:paraId="4B9473E9" w14:textId="63EBB18E" w:rsidR="0014437D" w:rsidRDefault="0014437D" w:rsidP="006E626F">
      <w:pPr>
        <w:pStyle w:val="Heading2"/>
      </w:pPr>
      <w:r w:rsidRPr="00DC5D9A">
        <w:t>Future meeting</w:t>
      </w:r>
      <w:r w:rsidR="00DD5E92">
        <w:t>s</w:t>
      </w:r>
      <w:r w:rsidRPr="00DC5D9A">
        <w:t xml:space="preserve"> </w:t>
      </w:r>
      <w:r w:rsidR="00715765" w:rsidRPr="00DC5D9A">
        <w:t>format</w:t>
      </w:r>
    </w:p>
    <w:p w14:paraId="55FEF547" w14:textId="6FDCDD18" w:rsidR="001205BE" w:rsidRPr="006E626F" w:rsidRDefault="00DD5E92" w:rsidP="00A36E36">
      <w:pPr>
        <w:shd w:val="clear" w:color="auto" w:fill="FFFFFF"/>
        <w:spacing w:after="150" w:line="300" w:lineRule="atLeast"/>
        <w:rPr>
          <w:rFonts w:asciiTheme="minorHAnsi" w:eastAsia="Times New Roman" w:hAnsiTheme="minorHAnsi" w:cstheme="minorHAnsi"/>
          <w:color w:val="222222"/>
          <w:lang w:eastAsia="en-AU"/>
        </w:rPr>
      </w:pPr>
      <w:r w:rsidRPr="00DD5E92">
        <w:rPr>
          <w:rFonts w:asciiTheme="minorHAnsi" w:eastAsia="Times New Roman" w:hAnsiTheme="minorHAnsi" w:cstheme="minorHAnsi"/>
          <w:color w:val="222222"/>
          <w:lang w:eastAsia="en-AU"/>
        </w:rPr>
        <w:t>Members discussed the format of future HSRAC meetings and supported the option for face-to-face meetings</w:t>
      </w:r>
      <w:r w:rsidR="005B3499">
        <w:rPr>
          <w:rFonts w:asciiTheme="minorHAnsi" w:eastAsia="Times New Roman" w:hAnsiTheme="minorHAnsi" w:cstheme="minorHAnsi"/>
          <w:color w:val="222222"/>
          <w:lang w:eastAsia="en-AU"/>
        </w:rPr>
        <w:t xml:space="preserve"> </w:t>
      </w:r>
      <w:r w:rsidRPr="00DD5E92">
        <w:rPr>
          <w:rFonts w:asciiTheme="minorHAnsi" w:eastAsia="Times New Roman" w:hAnsiTheme="minorHAnsi" w:cstheme="minorHAnsi"/>
          <w:color w:val="222222"/>
          <w:lang w:eastAsia="en-AU"/>
        </w:rPr>
        <w:t xml:space="preserve">when possible. </w:t>
      </w:r>
    </w:p>
    <w:sectPr w:rsidR="001205BE" w:rsidRPr="006E626F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F1168" w14:textId="77777777" w:rsidR="001205C1" w:rsidRDefault="001205C1" w:rsidP="00675EC5">
      <w:pPr>
        <w:spacing w:after="0" w:line="240" w:lineRule="auto"/>
      </w:pPr>
      <w:r>
        <w:separator/>
      </w:r>
    </w:p>
  </w:endnote>
  <w:endnote w:type="continuationSeparator" w:id="0">
    <w:p w14:paraId="71556525" w14:textId="77777777" w:rsidR="001205C1" w:rsidRDefault="001205C1" w:rsidP="00675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122907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74B56F6D" w14:textId="36FDC507" w:rsidR="00675EC5" w:rsidRPr="00675EC5" w:rsidRDefault="00675EC5">
        <w:pPr>
          <w:pStyle w:val="Footer"/>
          <w:jc w:val="right"/>
          <w:rPr>
            <w:rFonts w:asciiTheme="minorHAnsi" w:hAnsiTheme="minorHAnsi" w:cstheme="minorHAnsi"/>
          </w:rPr>
        </w:pPr>
        <w:r w:rsidRPr="00675EC5">
          <w:rPr>
            <w:rFonts w:asciiTheme="minorHAnsi" w:hAnsiTheme="minorHAnsi" w:cstheme="minorHAnsi"/>
          </w:rPr>
          <w:fldChar w:fldCharType="begin"/>
        </w:r>
        <w:r w:rsidRPr="00675EC5">
          <w:rPr>
            <w:rFonts w:asciiTheme="minorHAnsi" w:hAnsiTheme="minorHAnsi" w:cstheme="minorHAnsi"/>
          </w:rPr>
          <w:instrText xml:space="preserve"> PAGE   \* MERGEFORMAT </w:instrText>
        </w:r>
        <w:r w:rsidRPr="00675EC5">
          <w:rPr>
            <w:rFonts w:asciiTheme="minorHAnsi" w:hAnsiTheme="minorHAnsi" w:cstheme="minorHAnsi"/>
          </w:rPr>
          <w:fldChar w:fldCharType="separate"/>
        </w:r>
        <w:r w:rsidRPr="00675EC5">
          <w:rPr>
            <w:rFonts w:asciiTheme="minorHAnsi" w:hAnsiTheme="minorHAnsi" w:cstheme="minorHAnsi"/>
            <w:noProof/>
          </w:rPr>
          <w:t>2</w:t>
        </w:r>
        <w:r w:rsidRPr="00675EC5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518CD784" w14:textId="77777777" w:rsidR="00675EC5" w:rsidRDefault="00675E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D691C" w14:textId="77777777" w:rsidR="001205C1" w:rsidRDefault="001205C1" w:rsidP="00675EC5">
      <w:pPr>
        <w:spacing w:after="0" w:line="240" w:lineRule="auto"/>
      </w:pPr>
      <w:r>
        <w:separator/>
      </w:r>
    </w:p>
  </w:footnote>
  <w:footnote w:type="continuationSeparator" w:id="0">
    <w:p w14:paraId="6CCE29BE" w14:textId="77777777" w:rsidR="001205C1" w:rsidRDefault="001205C1" w:rsidP="00675E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005E5"/>
    <w:multiLevelType w:val="hybridMultilevel"/>
    <w:tmpl w:val="C5FE37FC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FE5C73"/>
    <w:multiLevelType w:val="multilevel"/>
    <w:tmpl w:val="CC265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D818F1"/>
    <w:multiLevelType w:val="hybridMultilevel"/>
    <w:tmpl w:val="0FEAFF4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1FF"/>
    <w:rsid w:val="000047F5"/>
    <w:rsid w:val="00007961"/>
    <w:rsid w:val="000B4D17"/>
    <w:rsid w:val="00110BA5"/>
    <w:rsid w:val="001205BE"/>
    <w:rsid w:val="001205C1"/>
    <w:rsid w:val="0014437D"/>
    <w:rsid w:val="00161F5C"/>
    <w:rsid w:val="0024167A"/>
    <w:rsid w:val="00241B42"/>
    <w:rsid w:val="00280050"/>
    <w:rsid w:val="002A611F"/>
    <w:rsid w:val="002B292A"/>
    <w:rsid w:val="002C0DFE"/>
    <w:rsid w:val="00363848"/>
    <w:rsid w:val="003876DF"/>
    <w:rsid w:val="003B24C0"/>
    <w:rsid w:val="003C33FA"/>
    <w:rsid w:val="004311FF"/>
    <w:rsid w:val="00464B11"/>
    <w:rsid w:val="004714FE"/>
    <w:rsid w:val="00487AD4"/>
    <w:rsid w:val="004D4E1E"/>
    <w:rsid w:val="00507258"/>
    <w:rsid w:val="0058308C"/>
    <w:rsid w:val="005A165C"/>
    <w:rsid w:val="005B1B7A"/>
    <w:rsid w:val="005B3499"/>
    <w:rsid w:val="005D5023"/>
    <w:rsid w:val="005F480C"/>
    <w:rsid w:val="00647338"/>
    <w:rsid w:val="00654D80"/>
    <w:rsid w:val="00675EC5"/>
    <w:rsid w:val="006C7B7F"/>
    <w:rsid w:val="006E626F"/>
    <w:rsid w:val="00710683"/>
    <w:rsid w:val="00715765"/>
    <w:rsid w:val="00732140"/>
    <w:rsid w:val="007A219C"/>
    <w:rsid w:val="00801CF4"/>
    <w:rsid w:val="00866D53"/>
    <w:rsid w:val="00885ABC"/>
    <w:rsid w:val="008D7B1C"/>
    <w:rsid w:val="008F0A40"/>
    <w:rsid w:val="009179E4"/>
    <w:rsid w:val="009541A7"/>
    <w:rsid w:val="009569D9"/>
    <w:rsid w:val="00991319"/>
    <w:rsid w:val="00A36E36"/>
    <w:rsid w:val="00AE5054"/>
    <w:rsid w:val="00B063DE"/>
    <w:rsid w:val="00B21776"/>
    <w:rsid w:val="00B22182"/>
    <w:rsid w:val="00B560AD"/>
    <w:rsid w:val="00C72AD6"/>
    <w:rsid w:val="00C752E1"/>
    <w:rsid w:val="00D25CB8"/>
    <w:rsid w:val="00D84F45"/>
    <w:rsid w:val="00DC5D9A"/>
    <w:rsid w:val="00DD5E92"/>
    <w:rsid w:val="00E777DA"/>
    <w:rsid w:val="00EE1BE5"/>
    <w:rsid w:val="00F06440"/>
    <w:rsid w:val="00F14D6C"/>
    <w:rsid w:val="00F25807"/>
    <w:rsid w:val="00F7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8FA22"/>
  <w15:chartTrackingRefBased/>
  <w15:docId w15:val="{EB2DFD80-6674-4887-80F0-7BB58A84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626F"/>
    <w:pPr>
      <w:pBdr>
        <w:top w:val="single" w:sz="12" w:space="1" w:color="auto"/>
        <w:bottom w:val="single" w:sz="12" w:space="1" w:color="auto"/>
      </w:pBdr>
      <w:shd w:val="clear" w:color="auto" w:fill="FFFFFF"/>
      <w:spacing w:after="150" w:line="300" w:lineRule="atLeast"/>
      <w:jc w:val="center"/>
      <w:outlineLvl w:val="0"/>
    </w:pPr>
    <w:rPr>
      <w:rFonts w:asciiTheme="minorHAnsi" w:eastAsia="Times New Roman" w:hAnsiTheme="minorHAnsi" w:cstheme="minorHAnsi"/>
      <w:b/>
      <w:bCs/>
      <w:color w:val="222222"/>
      <w:lang w:eastAsia="en-AU"/>
    </w:rPr>
  </w:style>
  <w:style w:type="paragraph" w:styleId="Heading2">
    <w:name w:val="heading 2"/>
    <w:basedOn w:val="Heading1"/>
    <w:link w:val="Heading2Char"/>
    <w:uiPriority w:val="9"/>
    <w:qFormat/>
    <w:rsid w:val="006E626F"/>
    <w:pPr>
      <w:pBdr>
        <w:top w:val="none" w:sz="0" w:space="0" w:color="auto"/>
        <w:bottom w:val="none" w:sz="0" w:space="0" w:color="auto"/>
      </w:pBdr>
      <w:spacing w:before="120" w:after="120" w:line="240" w:lineRule="auto"/>
      <w:jc w:val="left"/>
      <w:outlineLvl w:val="1"/>
    </w:pPr>
    <w:rPr>
      <w:bCs w:val="0"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626F"/>
    <w:rPr>
      <w:rFonts w:asciiTheme="minorHAnsi" w:eastAsia="Times New Roman" w:hAnsiTheme="minorHAnsi" w:cstheme="minorHAnsi"/>
      <w:b/>
      <w:color w:val="222222"/>
      <w:sz w:val="28"/>
      <w:szCs w:val="36"/>
      <w:shd w:val="clear" w:color="auto" w:fill="FFFFFF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4311FF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character" w:styleId="Emphasis">
    <w:name w:val="Emphasis"/>
    <w:basedOn w:val="DefaultParagraphFont"/>
    <w:uiPriority w:val="20"/>
    <w:qFormat/>
    <w:rsid w:val="004311FF"/>
    <w:rPr>
      <w:i/>
      <w:iCs/>
    </w:rPr>
  </w:style>
  <w:style w:type="character" w:styleId="Hyperlink">
    <w:name w:val="Hyperlink"/>
    <w:basedOn w:val="DefaultParagraphFont"/>
    <w:uiPriority w:val="99"/>
    <w:unhideWhenUsed/>
    <w:rsid w:val="004311F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E1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25C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5C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5C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5C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5CB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75E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EC5"/>
  </w:style>
  <w:style w:type="paragraph" w:styleId="Footer">
    <w:name w:val="footer"/>
    <w:basedOn w:val="Normal"/>
    <w:link w:val="FooterChar"/>
    <w:uiPriority w:val="99"/>
    <w:unhideWhenUsed/>
    <w:rsid w:val="00675E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EC5"/>
  </w:style>
  <w:style w:type="paragraph" w:styleId="ListParagraph">
    <w:name w:val="List Paragraph"/>
    <w:basedOn w:val="Normal"/>
    <w:uiPriority w:val="34"/>
    <w:qFormat/>
    <w:rsid w:val="000B4D1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A165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E626F"/>
    <w:rPr>
      <w:rFonts w:asciiTheme="minorHAnsi" w:eastAsia="Times New Roman" w:hAnsiTheme="minorHAnsi" w:cstheme="minorHAnsi"/>
      <w:b/>
      <w:bCs/>
      <w:color w:val="222222"/>
      <w:shd w:val="clear" w:color="auto" w:fill="FFFFFF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6E626F"/>
    <w:pPr>
      <w:shd w:val="clear" w:color="auto" w:fill="FFFFFF"/>
      <w:spacing w:after="150" w:line="300" w:lineRule="atLeast"/>
      <w:jc w:val="center"/>
    </w:pPr>
    <w:rPr>
      <w:rFonts w:asciiTheme="minorHAnsi" w:eastAsia="Times New Roman" w:hAnsiTheme="minorHAnsi" w:cstheme="minorHAnsi"/>
      <w:b/>
      <w:bCs/>
      <w:color w:val="222222"/>
      <w:sz w:val="36"/>
      <w:szCs w:val="36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6E626F"/>
    <w:rPr>
      <w:rFonts w:asciiTheme="minorHAnsi" w:eastAsia="Times New Roman" w:hAnsiTheme="minorHAnsi" w:cstheme="minorHAnsi"/>
      <w:b/>
      <w:bCs/>
      <w:color w:val="222222"/>
      <w:sz w:val="36"/>
      <w:szCs w:val="36"/>
      <w:shd w:val="clear" w:color="auto" w:fill="FFFFFF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6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odstandards.gov.au/science/surveillance/Pages/Survey-of-Alcohol-Content-and-Labelling-of-Fermented-Soft-Drinks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5D73A-6AE3-4B16-B64C-7D4C54097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2607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Star Rating Advisory Committee Meeting – 25 October 2022</dc:title>
  <dc:subject>Health Star Rating</dc:subject>
  <dc:creator>Australian Government Department of Health and Aged Care</dc:creator>
  <cp:keywords/>
  <dc:description/>
  <cp:lastModifiedBy>Department of Health and Aged Care</cp:lastModifiedBy>
  <cp:revision>2</cp:revision>
  <dcterms:created xsi:type="dcterms:W3CDTF">2022-12-23T02:39:00Z</dcterms:created>
  <dcterms:modified xsi:type="dcterms:W3CDTF">2022-12-23T02:39:00Z</dcterms:modified>
</cp:coreProperties>
</file>