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5564" w14:textId="77777777" w:rsidR="00A416EA" w:rsidRPr="005F47F4" w:rsidRDefault="00A416EA" w:rsidP="00DC1649">
      <w:pPr>
        <w:rPr>
          <w:rFonts w:ascii="Helvetica" w:hAnsi="Helvetica" w:cs="Helvetica"/>
          <w:b/>
          <w:bCs/>
        </w:rPr>
      </w:pPr>
      <w:r w:rsidRPr="005F47F4">
        <w:rPr>
          <w:rFonts w:ascii="Helvetica" w:hAnsi="Helvetica" w:cs="Helvetica"/>
          <w:b/>
          <w:bCs/>
        </w:rPr>
        <w:t>P</w:t>
      </w:r>
      <w:r w:rsidR="00EE0DB7" w:rsidRPr="005F47F4">
        <w:rPr>
          <w:rFonts w:ascii="Helvetica" w:hAnsi="Helvetica" w:cs="Helvetica"/>
          <w:b/>
          <w:bCs/>
        </w:rPr>
        <w:t>rocess for a</w:t>
      </w:r>
      <w:r w:rsidR="00AC4BBB" w:rsidRPr="005F47F4">
        <w:rPr>
          <w:rFonts w:ascii="Helvetica" w:hAnsi="Helvetica" w:cs="Helvetica"/>
          <w:b/>
          <w:bCs/>
        </w:rPr>
        <w:t>pplication</w:t>
      </w:r>
      <w:r w:rsidR="00DC1649">
        <w:rPr>
          <w:rFonts w:ascii="Helvetica" w:hAnsi="Helvetica" w:cs="Helvetica"/>
          <w:b/>
          <w:bCs/>
        </w:rPr>
        <w:t xml:space="preserve">s referred to the Australian Community Pharmacy Authority (the Authority) for approval </w:t>
      </w:r>
      <w:r w:rsidR="00AC4BBB" w:rsidRPr="005F47F4">
        <w:rPr>
          <w:rFonts w:ascii="Helvetica" w:hAnsi="Helvetica" w:cs="Helvetica"/>
          <w:b/>
          <w:bCs/>
        </w:rPr>
        <w:t xml:space="preserve">to </w:t>
      </w:r>
      <w:r w:rsidR="00DC1649">
        <w:rPr>
          <w:rFonts w:ascii="Helvetica" w:hAnsi="Helvetica" w:cs="Helvetica"/>
          <w:b/>
          <w:bCs/>
        </w:rPr>
        <w:t xml:space="preserve">relocate an approved pharmacy </w:t>
      </w:r>
      <w:r w:rsidR="00940402">
        <w:rPr>
          <w:rFonts w:ascii="Helvetica" w:hAnsi="Helvetica" w:cs="Helvetica"/>
          <w:b/>
          <w:bCs/>
        </w:rPr>
        <w:t>or establish a new pharmacy</w:t>
      </w:r>
    </w:p>
    <w:p w14:paraId="0D1ECC73" w14:textId="0FC00458" w:rsidR="00AC4BBB" w:rsidRPr="005F47F4" w:rsidRDefault="00AC4BBB" w:rsidP="00A416EA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Once only - applicant obtains </w:t>
      </w:r>
      <w:proofErr w:type="spellStart"/>
      <w:r w:rsidRPr="005F47F4">
        <w:rPr>
          <w:rFonts w:ascii="Helvetica" w:hAnsi="Helvetica" w:cs="Helvetica"/>
        </w:rPr>
        <w:t>AUSkey</w:t>
      </w:r>
      <w:proofErr w:type="spellEnd"/>
      <w:r w:rsidRPr="005F47F4">
        <w:rPr>
          <w:rFonts w:ascii="Helvetica" w:hAnsi="Helvetica" w:cs="Helvetica"/>
        </w:rPr>
        <w:t xml:space="preserve">* from Australian Business Register (allowing 10 business days), then registers for access to the </w:t>
      </w:r>
      <w:r w:rsidR="00125A4D">
        <w:rPr>
          <w:rFonts w:ascii="Helvetica" w:hAnsi="Helvetica" w:cs="Helvetica"/>
        </w:rPr>
        <w:t>PBS Approved Suppliers Portal</w:t>
      </w:r>
      <w:r w:rsidRPr="005F47F4">
        <w:rPr>
          <w:rFonts w:ascii="Helvetica" w:hAnsi="Helvetica" w:cs="Helvetica"/>
        </w:rPr>
        <w:t>.</w:t>
      </w:r>
      <w:bookmarkStart w:id="0" w:name="_GoBack"/>
      <w:bookmarkEnd w:id="0"/>
    </w:p>
    <w:p w14:paraId="71961990" w14:textId="2BD1F041" w:rsidR="00EE0DB7" w:rsidRPr="005F47F4" w:rsidRDefault="00AC4BBB" w:rsidP="00AC4BBB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applicant submits the application via the </w:t>
      </w:r>
      <w:r w:rsidR="00125A4D">
        <w:rPr>
          <w:rFonts w:ascii="Helvetica" w:hAnsi="Helvetica" w:cs="Helvetica"/>
        </w:rPr>
        <w:t>PBS Approved Suppliers Portal</w:t>
      </w:r>
      <w:r w:rsidRPr="005F47F4">
        <w:rPr>
          <w:rFonts w:ascii="Helvetica" w:hAnsi="Helvetica" w:cs="Helvetica"/>
        </w:rPr>
        <w:t>**</w:t>
      </w:r>
    </w:p>
    <w:p w14:paraId="265F9596" w14:textId="77777777" w:rsidR="00AC4BBB" w:rsidRPr="005F47F4" w:rsidRDefault="00AC4BBB" w:rsidP="00AC4BBB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</w:t>
      </w:r>
      <w:r w:rsidR="00EA746D" w:rsidRPr="005F47F4">
        <w:rPr>
          <w:rFonts w:ascii="Helvetica" w:hAnsi="Helvetica" w:cs="Helvetica"/>
        </w:rPr>
        <w:t>Department</w:t>
      </w:r>
      <w:r w:rsidRPr="005F47F4">
        <w:rPr>
          <w:rFonts w:ascii="Helvetica" w:hAnsi="Helvetica" w:cs="Helvetica"/>
        </w:rPr>
        <w:t xml:space="preserve"> receives and checks the application form for completeness. Note that the </w:t>
      </w:r>
      <w:r w:rsidR="005E681D" w:rsidRPr="005F47F4">
        <w:rPr>
          <w:rFonts w:ascii="Helvetica" w:hAnsi="Helvetica" w:cs="Helvetica"/>
        </w:rPr>
        <w:t>Department</w:t>
      </w:r>
      <w:r w:rsidRPr="005F47F4">
        <w:rPr>
          <w:rFonts w:ascii="Helvetica" w:hAnsi="Helvetica" w:cs="Helvetica"/>
        </w:rPr>
        <w:t xml:space="preserve"> does not assess the supporting evidence for completeness.</w:t>
      </w:r>
    </w:p>
    <w:p w14:paraId="3BFA611A" w14:textId="77777777" w:rsidR="00AC4BBB" w:rsidRPr="005F47F4" w:rsidRDefault="00EE0DB7" w:rsidP="00785682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process then </w:t>
      </w:r>
      <w:r w:rsidR="00EA746D" w:rsidRPr="005F47F4">
        <w:rPr>
          <w:rFonts w:ascii="Helvetica" w:hAnsi="Helvetica" w:cs="Helvetica"/>
        </w:rPr>
        <w:t>follows one of two pathways</w:t>
      </w:r>
      <w:r w:rsidRPr="005F47F4">
        <w:rPr>
          <w:rFonts w:ascii="Helvetica" w:hAnsi="Helvetica" w:cs="Helvetica"/>
        </w:rPr>
        <w:t xml:space="preserve"> depending on whether t</w:t>
      </w:r>
      <w:r w:rsidR="00EA746D" w:rsidRPr="005F47F4">
        <w:rPr>
          <w:rFonts w:ascii="Helvetica" w:hAnsi="Helvetica" w:cs="Helvetica"/>
        </w:rPr>
        <w:t>he application form is complete </w:t>
      </w:r>
      <w:r w:rsidRPr="005F47F4">
        <w:rPr>
          <w:rFonts w:ascii="Helvetica" w:hAnsi="Helvetica" w:cs="Helvetica"/>
        </w:rPr>
        <w:t>or incomplete</w:t>
      </w:r>
      <w:r w:rsidR="007E476A" w:rsidRPr="005F47F4">
        <w:rPr>
          <w:rFonts w:ascii="Helvetica" w:hAnsi="Helvetica" w:cs="Helvetica"/>
        </w:rPr>
        <w:t>:</w:t>
      </w:r>
    </w:p>
    <w:p w14:paraId="0F6BF279" w14:textId="77777777" w:rsidR="00130A8D" w:rsidRPr="005F47F4" w:rsidRDefault="00130A8D" w:rsidP="00130A8D">
      <w:pPr>
        <w:pStyle w:val="ListParagraph"/>
        <w:numPr>
          <w:ilvl w:val="1"/>
          <w:numId w:val="1"/>
        </w:numPr>
        <w:rPr>
          <w:rFonts w:ascii="Helvetica" w:hAnsi="Helvetica" w:cs="Helvetica"/>
          <w:i/>
        </w:rPr>
      </w:pPr>
      <w:r w:rsidRPr="005F47F4">
        <w:rPr>
          <w:rFonts w:ascii="Helvetica" w:hAnsi="Helvetica" w:cs="Helvetica"/>
          <w:i/>
        </w:rPr>
        <w:t>Complete application form</w:t>
      </w:r>
    </w:p>
    <w:p w14:paraId="3B41BF22" w14:textId="77777777" w:rsidR="00130A8D" w:rsidRPr="005F47F4" w:rsidRDefault="00130A8D" w:rsidP="00130A8D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generates an application reference number and notifies the application contact (email)</w:t>
      </w:r>
      <w:r w:rsidR="00A416EA" w:rsidRPr="005F47F4">
        <w:rPr>
          <w:rFonts w:ascii="Helvetica" w:hAnsi="Helvetica" w:cs="Helvetica"/>
        </w:rPr>
        <w:t>.</w:t>
      </w:r>
    </w:p>
    <w:p w14:paraId="644E5783" w14:textId="77777777" w:rsidR="00130A8D" w:rsidRPr="005F47F4" w:rsidRDefault="00130A8D" w:rsidP="00130A8D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refers the application to the Authority</w:t>
      </w:r>
      <w:r w:rsidR="00A416EA" w:rsidRPr="005F47F4">
        <w:rPr>
          <w:rFonts w:ascii="Helvetica" w:hAnsi="Helvetica" w:cs="Helvetica"/>
        </w:rPr>
        <w:t>.</w:t>
      </w:r>
    </w:p>
    <w:p w14:paraId="2C802677" w14:textId="77777777" w:rsidR="00130A8D" w:rsidRPr="005F47F4" w:rsidRDefault="00130A8D" w:rsidP="00427AAF">
      <w:pPr>
        <w:pStyle w:val="ListParagraph"/>
        <w:numPr>
          <w:ilvl w:val="2"/>
          <w:numId w:val="1"/>
        </w:numPr>
        <w:ind w:left="1803" w:hanging="181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</w:t>
      </w:r>
      <w:r w:rsidR="00DC1649">
        <w:rPr>
          <w:rFonts w:ascii="Helvetica" w:hAnsi="Helvetica" w:cs="Helvetica"/>
        </w:rPr>
        <w:t xml:space="preserve">Authority’s </w:t>
      </w:r>
      <w:r w:rsidRPr="005F47F4">
        <w:rPr>
          <w:rFonts w:ascii="Helvetica" w:hAnsi="Helvetica" w:cs="Helvetica"/>
        </w:rPr>
        <w:t xml:space="preserve">Secretariat </w:t>
      </w:r>
      <w:r w:rsidR="00DC1649">
        <w:rPr>
          <w:rFonts w:ascii="Helvetica" w:hAnsi="Helvetica" w:cs="Helvetica"/>
        </w:rPr>
        <w:t xml:space="preserve">(the Secretariat) </w:t>
      </w:r>
      <w:r w:rsidRPr="005F47F4">
        <w:rPr>
          <w:rFonts w:ascii="Helvetica" w:hAnsi="Helvetica" w:cs="Helvetica"/>
        </w:rPr>
        <w:t xml:space="preserve">writes to surrounding pharmacist(s) inviting comments about the application </w:t>
      </w:r>
      <w:r w:rsidR="00891DA8" w:rsidRPr="005F47F4">
        <w:rPr>
          <w:rFonts w:ascii="Helvetica" w:hAnsi="Helvetica" w:cs="Helvetica"/>
        </w:rPr>
        <w:t>(</w:t>
      </w:r>
      <w:r w:rsidRPr="005F47F4">
        <w:rPr>
          <w:rFonts w:ascii="Helvetica" w:hAnsi="Helvetica" w:cs="Helvetica"/>
        </w:rPr>
        <w:t>for a new pharmacy</w:t>
      </w:r>
      <w:r w:rsidR="00891DA8" w:rsidRPr="005F47F4">
        <w:rPr>
          <w:rFonts w:ascii="Helvetica" w:hAnsi="Helvetica" w:cs="Helvetica"/>
        </w:rPr>
        <w:t xml:space="preserve"> only)</w:t>
      </w:r>
      <w:r w:rsidRPr="005F47F4">
        <w:rPr>
          <w:rFonts w:ascii="Helvetica" w:hAnsi="Helvetica" w:cs="Helvetica"/>
        </w:rPr>
        <w:t xml:space="preserve"> (letter)</w:t>
      </w:r>
      <w:r w:rsidR="00A416EA" w:rsidRPr="005F47F4">
        <w:rPr>
          <w:rFonts w:ascii="Helvetica" w:hAnsi="Helvetica" w:cs="Helvetica"/>
        </w:rPr>
        <w:t>.</w:t>
      </w:r>
    </w:p>
    <w:p w14:paraId="4B506FF5" w14:textId="77777777" w:rsidR="00130A8D" w:rsidRPr="005F47F4" w:rsidRDefault="00130A8D" w:rsidP="00130A8D">
      <w:pPr>
        <w:pStyle w:val="ListParagraph"/>
        <w:numPr>
          <w:ilvl w:val="1"/>
          <w:numId w:val="1"/>
        </w:numPr>
        <w:rPr>
          <w:rFonts w:ascii="Helvetica" w:hAnsi="Helvetica" w:cs="Helvetica"/>
          <w:i/>
        </w:rPr>
      </w:pPr>
      <w:r w:rsidRPr="005F47F4">
        <w:rPr>
          <w:rFonts w:ascii="Helvetica" w:hAnsi="Helvetica" w:cs="Helvetica"/>
          <w:i/>
        </w:rPr>
        <w:t>Incomplete application form</w:t>
      </w:r>
    </w:p>
    <w:p w14:paraId="67E3E3D7" w14:textId="77777777" w:rsidR="00130A8D" w:rsidRPr="005F47F4" w:rsidRDefault="00130A8D" w:rsidP="00130A8D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contacts the application contact to request required information and inform them about how the information should be submitted (telephone/email)</w:t>
      </w:r>
      <w:r w:rsidR="00A416EA" w:rsidRPr="005F47F4">
        <w:rPr>
          <w:rFonts w:ascii="Helvetica" w:hAnsi="Helvetica" w:cs="Helvetica"/>
        </w:rPr>
        <w:t>.</w:t>
      </w:r>
    </w:p>
    <w:p w14:paraId="2CA8A724" w14:textId="77777777" w:rsidR="00130A8D" w:rsidRPr="005F47F4" w:rsidRDefault="00130A8D" w:rsidP="00130A8D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applicant provides the required information an</w:t>
      </w:r>
      <w:r w:rsidR="00891DA8" w:rsidRPr="005F47F4">
        <w:rPr>
          <w:rFonts w:ascii="Helvetica" w:hAnsi="Helvetica" w:cs="Helvetica"/>
        </w:rPr>
        <w:t>d the application moves to step </w:t>
      </w:r>
      <w:r w:rsidRPr="005F47F4">
        <w:rPr>
          <w:rFonts w:ascii="Helvetica" w:hAnsi="Helvetica" w:cs="Helvetica"/>
        </w:rPr>
        <w:t>4(a).</w:t>
      </w:r>
    </w:p>
    <w:p w14:paraId="5D20E977" w14:textId="77777777" w:rsidR="00130A8D" w:rsidRPr="005F47F4" w:rsidRDefault="00130A8D" w:rsidP="00130A8D">
      <w:pPr>
        <w:pStyle w:val="ListParagraph"/>
        <w:ind w:left="1800"/>
        <w:rPr>
          <w:rFonts w:ascii="Helvetica" w:hAnsi="Helvetica" w:cs="Helvetica"/>
        </w:rPr>
      </w:pPr>
    </w:p>
    <w:p w14:paraId="52A96ED1" w14:textId="77777777" w:rsidR="00AC4BBB" w:rsidRPr="005F47F4" w:rsidRDefault="00AC4BBB" w:rsidP="006615C2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 xml:space="preserve">The Secretariat </w:t>
      </w:r>
      <w:r w:rsidR="007E476A" w:rsidRPr="005F47F4">
        <w:rPr>
          <w:rFonts w:ascii="Helvetica" w:hAnsi="Helvetica" w:cs="Helvetica"/>
        </w:rPr>
        <w:t>schedules</w:t>
      </w:r>
      <w:r w:rsidRPr="005F47F4">
        <w:rPr>
          <w:rFonts w:ascii="Helvetica" w:hAnsi="Helvetica" w:cs="Helvetica"/>
        </w:rPr>
        <w:t xml:space="preserve"> the application for consideration by the Authority</w:t>
      </w:r>
      <w:r w:rsidR="00C43B4E" w:rsidRPr="005F47F4">
        <w:rPr>
          <w:rFonts w:ascii="Helvetica" w:hAnsi="Helvetica" w:cs="Helvetica"/>
        </w:rPr>
        <w:t>.</w:t>
      </w:r>
    </w:p>
    <w:p w14:paraId="490D3A0B" w14:textId="77777777" w:rsidR="00AC4BBB" w:rsidRPr="005F47F4" w:rsidRDefault="00AC4BBB" w:rsidP="0054013E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Authority considers the application and makes its recommendation to the Delegate of the Secretary of the Departm</w:t>
      </w:r>
      <w:r w:rsidR="00130966">
        <w:rPr>
          <w:rFonts w:ascii="Helvetica" w:hAnsi="Helvetica" w:cs="Helvetica"/>
        </w:rPr>
        <w:t>ent</w:t>
      </w:r>
      <w:r w:rsidR="00C43B4E" w:rsidRPr="005F47F4">
        <w:rPr>
          <w:rFonts w:ascii="Helvetica" w:hAnsi="Helvetica" w:cs="Helvetica"/>
        </w:rPr>
        <w:t>.</w:t>
      </w:r>
    </w:p>
    <w:p w14:paraId="1B7883FA" w14:textId="77777777" w:rsidR="003D68FE" w:rsidRPr="005F47F4" w:rsidRDefault="003D68FE" w:rsidP="003D68FE">
      <w:pPr>
        <w:spacing w:after="0" w:line="240" w:lineRule="auto"/>
        <w:ind w:left="357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(Where the Authority defers making a recommendation on the application, the Secretariat notifies the application contact via email and requests additional information.)</w:t>
      </w:r>
    </w:p>
    <w:p w14:paraId="796BC856" w14:textId="77777777" w:rsidR="00EA746D" w:rsidRPr="005F47F4" w:rsidRDefault="00AC4BBB" w:rsidP="0054013E">
      <w:pPr>
        <w:pStyle w:val="ListParagraph"/>
        <w:numPr>
          <w:ilvl w:val="0"/>
          <w:numId w:val="1"/>
        </w:numPr>
        <w:spacing w:before="160"/>
        <w:ind w:left="357" w:hanging="357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Secretariat advises the application contact of the Authority’s recommendation (</w:t>
      </w:r>
      <w:r w:rsidR="00D249A3" w:rsidRPr="005F47F4">
        <w:rPr>
          <w:rFonts w:ascii="Helvetica" w:hAnsi="Helvetica" w:cs="Helvetica"/>
        </w:rPr>
        <w:t>by</w:t>
      </w:r>
      <w:r w:rsidR="00ED70B3" w:rsidRPr="005F47F4">
        <w:rPr>
          <w:rFonts w:ascii="Helvetica" w:hAnsi="Helvetica" w:cs="Helvetica"/>
        </w:rPr>
        <w:t xml:space="preserve"> </w:t>
      </w:r>
      <w:r w:rsidRPr="005F47F4">
        <w:rPr>
          <w:rFonts w:ascii="Helvetica" w:hAnsi="Helvetica" w:cs="Helvetica"/>
        </w:rPr>
        <w:t>email)</w:t>
      </w:r>
      <w:r w:rsidR="00ED70B3" w:rsidRPr="005F47F4">
        <w:rPr>
          <w:rFonts w:ascii="Helvetica" w:hAnsi="Helvetica" w:cs="Helvetica"/>
        </w:rPr>
        <w:t xml:space="preserve"> and the</w:t>
      </w:r>
      <w:r w:rsidR="00EA746D" w:rsidRPr="005F47F4">
        <w:rPr>
          <w:rFonts w:ascii="Helvetica" w:hAnsi="Helvetica" w:cs="Helvetica"/>
        </w:rPr>
        <w:t xml:space="preserve"> process then follows one of two pathways depending on the Authority’s recommendation</w:t>
      </w:r>
      <w:r w:rsidR="009A531C" w:rsidRPr="005F47F4">
        <w:rPr>
          <w:rFonts w:ascii="Helvetica" w:hAnsi="Helvetica" w:cs="Helvetica"/>
        </w:rPr>
        <w:t>:</w:t>
      </w:r>
    </w:p>
    <w:p w14:paraId="36F18620" w14:textId="77777777" w:rsidR="00A416EA" w:rsidRPr="005F47F4" w:rsidRDefault="00A416EA" w:rsidP="00A416EA">
      <w:pPr>
        <w:pStyle w:val="ListParagraph"/>
        <w:numPr>
          <w:ilvl w:val="1"/>
          <w:numId w:val="1"/>
        </w:numPr>
        <w:rPr>
          <w:rFonts w:ascii="Helvetica" w:hAnsi="Helvetica" w:cs="Helvetica"/>
          <w:i/>
        </w:rPr>
      </w:pPr>
      <w:r w:rsidRPr="005F47F4">
        <w:rPr>
          <w:rFonts w:ascii="Helvetica" w:hAnsi="Helvetica" w:cs="Helvetica"/>
          <w:i/>
        </w:rPr>
        <w:t>Recommendation to approve</w:t>
      </w:r>
    </w:p>
    <w:p w14:paraId="6AB34F44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notifies the application contact of the Authority’s recommendation and any additional requirements before the application can be referred to the Delegate for a decision (email)</w:t>
      </w:r>
    </w:p>
    <w:p w14:paraId="7BF4D524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notifies the application contact of an administration number (timing of this depends upon the confirmed opening date of the pharmacy) (email)</w:t>
      </w:r>
    </w:p>
    <w:p w14:paraId="7AA1C66D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Delegate’s decision</w:t>
      </w:r>
    </w:p>
    <w:p w14:paraId="2B4649A5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lastRenderedPageBreak/>
        <w:t>The Department notifies the application contact of the Delegate’s decision and</w:t>
      </w:r>
      <w:r w:rsidR="00EB1B01" w:rsidRPr="005F47F4">
        <w:rPr>
          <w:rFonts w:ascii="Helvetica" w:hAnsi="Helvetica" w:cs="Helvetica"/>
        </w:rPr>
        <w:t>, if </w:t>
      </w:r>
      <w:r w:rsidRPr="005F47F4">
        <w:rPr>
          <w:rFonts w:ascii="Helvetica" w:hAnsi="Helvetica" w:cs="Helvetica"/>
        </w:rPr>
        <w:t>approved, issues the approval number and certificate (letter via email)</w:t>
      </w:r>
    </w:p>
    <w:p w14:paraId="42841722" w14:textId="77777777" w:rsidR="00A416EA" w:rsidRPr="005F47F4" w:rsidRDefault="00A416EA" w:rsidP="00427AAF">
      <w:pPr>
        <w:pStyle w:val="ListParagraph"/>
        <w:numPr>
          <w:ilvl w:val="2"/>
          <w:numId w:val="1"/>
        </w:numPr>
        <w:ind w:left="1803" w:hanging="181"/>
        <w:contextualSpacing w:val="0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Secretariat provides notice of the Authority’s recommendation to any surrounding pharmacists who commented about the application (email</w:t>
      </w:r>
      <w:r w:rsidR="00EB1B01" w:rsidRPr="005F47F4">
        <w:rPr>
          <w:rFonts w:ascii="Helvetica" w:hAnsi="Helvetica" w:cs="Helvetica"/>
        </w:rPr>
        <w:t xml:space="preserve"> approx. 2 </w:t>
      </w:r>
      <w:r w:rsidRPr="005F47F4">
        <w:rPr>
          <w:rFonts w:ascii="Helvetica" w:hAnsi="Helvetica" w:cs="Helvetica"/>
        </w:rPr>
        <w:t>weeks after recommendation is made)</w:t>
      </w:r>
    </w:p>
    <w:p w14:paraId="6078452C" w14:textId="77777777" w:rsidR="00A416EA" w:rsidRPr="005F47F4" w:rsidRDefault="00A416EA" w:rsidP="00A416EA">
      <w:pPr>
        <w:pStyle w:val="ListParagraph"/>
        <w:numPr>
          <w:ilvl w:val="1"/>
          <w:numId w:val="1"/>
        </w:numPr>
        <w:rPr>
          <w:rFonts w:ascii="Helvetica" w:hAnsi="Helvetica" w:cs="Helvetica"/>
          <w:i/>
        </w:rPr>
      </w:pPr>
      <w:r w:rsidRPr="005F47F4">
        <w:rPr>
          <w:rFonts w:ascii="Helvetica" w:hAnsi="Helvetica" w:cs="Helvetica"/>
          <w:i/>
        </w:rPr>
        <w:t>Recommendation to not approve</w:t>
      </w:r>
    </w:p>
    <w:p w14:paraId="01029051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Secretariat notifies the application contact of the reasons for the Authority’s recommendation (letter via email)</w:t>
      </w:r>
    </w:p>
    <w:p w14:paraId="5A67130B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Delegate’s decision to reject</w:t>
      </w:r>
    </w:p>
    <w:p w14:paraId="3F527FDD" w14:textId="77777777" w:rsidR="00A416EA" w:rsidRPr="005F47F4" w:rsidRDefault="00A416EA" w:rsidP="00A416EA">
      <w:pPr>
        <w:pStyle w:val="ListParagraph"/>
        <w:numPr>
          <w:ilvl w:val="2"/>
          <w:numId w:val="1"/>
        </w:numPr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The Department notifies the application contact of the Delegate’s decision (letter by registered post)</w:t>
      </w:r>
    </w:p>
    <w:p w14:paraId="5B0011AF" w14:textId="77777777" w:rsidR="00A416EA" w:rsidRPr="005F47F4" w:rsidRDefault="00A416EA" w:rsidP="00A416EA">
      <w:pPr>
        <w:pStyle w:val="ListParagraph"/>
        <w:ind w:left="1800"/>
        <w:rPr>
          <w:rFonts w:ascii="Helvetica" w:hAnsi="Helvetica" w:cs="Helvetica"/>
        </w:rPr>
      </w:pPr>
    </w:p>
    <w:p w14:paraId="2CB33C98" w14:textId="14BF9873" w:rsidR="00EB417C" w:rsidRPr="005F47F4" w:rsidRDefault="00EB417C" w:rsidP="009A531C">
      <w:pPr>
        <w:pStyle w:val="Default"/>
        <w:tabs>
          <w:tab w:val="left" w:pos="284"/>
        </w:tabs>
        <w:spacing w:after="80"/>
        <w:ind w:left="284" w:hanging="284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*</w:t>
      </w:r>
      <w:r w:rsidRPr="005F47F4">
        <w:rPr>
          <w:rFonts w:ascii="Helvetica" w:hAnsi="Helvetica" w:cs="Helvetica"/>
        </w:rPr>
        <w:tab/>
      </w:r>
      <w:r w:rsidR="00AC4BBB" w:rsidRPr="005F47F4">
        <w:rPr>
          <w:rFonts w:ascii="Helvetica" w:hAnsi="Helvetica" w:cs="Helvetica"/>
        </w:rPr>
        <w:t xml:space="preserve">First time users of the </w:t>
      </w:r>
      <w:r w:rsidR="00125A4D">
        <w:rPr>
          <w:rFonts w:ascii="Helvetica" w:hAnsi="Helvetica" w:cs="Helvetica"/>
        </w:rPr>
        <w:t>PBS Approved Suppliers Portal</w:t>
      </w:r>
      <w:r w:rsidR="00AC4BBB" w:rsidRPr="005F47F4">
        <w:rPr>
          <w:rFonts w:ascii="Helvetica" w:hAnsi="Helvetica" w:cs="Helvetica"/>
        </w:rPr>
        <w:t xml:space="preserve"> will be required to register with a valid </w:t>
      </w:r>
      <w:proofErr w:type="spellStart"/>
      <w:r w:rsidR="00AC4BBB" w:rsidRPr="005F47F4">
        <w:rPr>
          <w:rFonts w:ascii="Helvetica" w:hAnsi="Helvetica" w:cs="Helvetica"/>
        </w:rPr>
        <w:t>AUSkey</w:t>
      </w:r>
      <w:proofErr w:type="spellEnd"/>
      <w:r w:rsidR="00AC4BBB" w:rsidRPr="005F47F4">
        <w:rPr>
          <w:rFonts w:ascii="Helvetica" w:hAnsi="Helvetica" w:cs="Helvetica"/>
        </w:rPr>
        <w:t xml:space="preserve">. Instructions on how to obtain an </w:t>
      </w:r>
      <w:proofErr w:type="spellStart"/>
      <w:r w:rsidR="00AC4BBB" w:rsidRPr="005F47F4">
        <w:rPr>
          <w:rFonts w:ascii="Helvetica" w:hAnsi="Helvetica" w:cs="Helvetica"/>
        </w:rPr>
        <w:t>AUSkey</w:t>
      </w:r>
      <w:proofErr w:type="spellEnd"/>
      <w:r w:rsidR="00AC4BBB" w:rsidRPr="005F47F4">
        <w:rPr>
          <w:rFonts w:ascii="Helvetica" w:hAnsi="Helvetica" w:cs="Helvetica"/>
        </w:rPr>
        <w:t xml:space="preserve"> are available from the </w:t>
      </w:r>
      <w:hyperlink r:id="rId7" w:history="1">
        <w:r w:rsidR="00AC4BBB" w:rsidRPr="005F47F4">
          <w:rPr>
            <w:rStyle w:val="Hyperlink"/>
            <w:rFonts w:ascii="Helvetica" w:hAnsi="Helvetica" w:cs="Helvetica"/>
          </w:rPr>
          <w:t>Australian Business Register website</w:t>
        </w:r>
      </w:hyperlink>
      <w:r w:rsidR="00AC4BBB" w:rsidRPr="005F47F4">
        <w:rPr>
          <w:rFonts w:ascii="Helvetica" w:hAnsi="Helvetica" w:cs="Helvetica"/>
        </w:rPr>
        <w:t xml:space="preserve">. </w:t>
      </w:r>
    </w:p>
    <w:p w14:paraId="73285AC6" w14:textId="1E023F08" w:rsidR="00AC4BBB" w:rsidRDefault="00EB417C" w:rsidP="00EB417C">
      <w:pPr>
        <w:pStyle w:val="Default"/>
        <w:tabs>
          <w:tab w:val="left" w:pos="284"/>
        </w:tabs>
        <w:ind w:left="284" w:hanging="284"/>
        <w:rPr>
          <w:rFonts w:ascii="Helvetica" w:hAnsi="Helvetica" w:cs="Helvetica"/>
        </w:rPr>
      </w:pPr>
      <w:r w:rsidRPr="005F47F4">
        <w:rPr>
          <w:rFonts w:ascii="Helvetica" w:hAnsi="Helvetica" w:cs="Helvetica"/>
        </w:rPr>
        <w:t>**</w:t>
      </w:r>
      <w:r w:rsidRPr="005F47F4">
        <w:rPr>
          <w:rFonts w:ascii="Helvetica" w:hAnsi="Helvetica" w:cs="Helvetica"/>
        </w:rPr>
        <w:tab/>
      </w:r>
      <w:r w:rsidR="00AC4BBB" w:rsidRPr="005F47F4">
        <w:rPr>
          <w:rFonts w:ascii="Helvetica" w:hAnsi="Helvetica" w:cs="Helvetica"/>
        </w:rPr>
        <w:t>Instructions on how to register for</w:t>
      </w:r>
      <w:r w:rsidR="00125A4D">
        <w:rPr>
          <w:rFonts w:ascii="Helvetica" w:hAnsi="Helvetica" w:cs="Helvetica"/>
        </w:rPr>
        <w:t>,</w:t>
      </w:r>
      <w:r w:rsidR="00AC4BBB" w:rsidRPr="005F47F4">
        <w:rPr>
          <w:rFonts w:ascii="Helvetica" w:hAnsi="Helvetica" w:cs="Helvetica"/>
        </w:rPr>
        <w:t xml:space="preserve"> and submit an application via</w:t>
      </w:r>
      <w:r w:rsidR="00125A4D">
        <w:rPr>
          <w:rFonts w:ascii="Helvetica" w:hAnsi="Helvetica" w:cs="Helvetica"/>
        </w:rPr>
        <w:t>,</w:t>
      </w:r>
      <w:r w:rsidR="00AC4BBB" w:rsidRPr="005F47F4">
        <w:rPr>
          <w:rFonts w:ascii="Helvetica" w:hAnsi="Helvetica" w:cs="Helvetica"/>
        </w:rPr>
        <w:t xml:space="preserve"> the </w:t>
      </w:r>
      <w:r w:rsidR="00125A4D">
        <w:rPr>
          <w:rFonts w:ascii="Helvetica" w:hAnsi="Helvetica" w:cs="Helvetica"/>
        </w:rPr>
        <w:t>PBS Approved Suppliers Portal</w:t>
      </w:r>
      <w:r w:rsidR="00AC4BBB" w:rsidRPr="005F47F4">
        <w:rPr>
          <w:rFonts w:ascii="Helvetica" w:hAnsi="Helvetica" w:cs="Helvetica"/>
        </w:rPr>
        <w:t xml:space="preserve"> are available from the Department’s website at </w:t>
      </w:r>
      <w:hyperlink r:id="rId8" w:anchor="6" w:history="1">
        <w:r w:rsidR="00AC4BBB" w:rsidRPr="005F47F4">
          <w:rPr>
            <w:rStyle w:val="Hyperlink"/>
            <w:rFonts w:ascii="Helvetica" w:hAnsi="Helvetica" w:cs="Helvetica"/>
          </w:rPr>
          <w:t>PBS Approved Suppliers</w:t>
        </w:r>
      </w:hyperlink>
      <w:r w:rsidR="00AC4BBB" w:rsidRPr="005F47F4">
        <w:rPr>
          <w:rFonts w:ascii="Helvetica" w:hAnsi="Helvetica" w:cs="Helvetica"/>
        </w:rPr>
        <w:t>.</w:t>
      </w:r>
    </w:p>
    <w:p w14:paraId="6E2F49AD" w14:textId="77777777" w:rsidR="005F47F4" w:rsidRDefault="005F47F4" w:rsidP="00EB417C">
      <w:pPr>
        <w:pStyle w:val="Default"/>
        <w:tabs>
          <w:tab w:val="left" w:pos="284"/>
        </w:tabs>
        <w:ind w:left="284" w:hanging="284"/>
        <w:rPr>
          <w:rFonts w:ascii="Helvetica" w:hAnsi="Helvetica" w:cs="Helvetica"/>
        </w:rPr>
      </w:pPr>
    </w:p>
    <w:sectPr w:rsidR="005F47F4" w:rsidSect="0021149E">
      <w:footerReference w:type="default" r:id="rId9"/>
      <w:pgSz w:w="11906" w:h="16838"/>
      <w:pgMar w:top="1135" w:right="1440" w:bottom="851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B301" w14:textId="77777777" w:rsidR="0013331C" w:rsidRDefault="0013331C" w:rsidP="0013331C">
      <w:pPr>
        <w:spacing w:after="0" w:line="240" w:lineRule="auto"/>
      </w:pPr>
      <w:r>
        <w:separator/>
      </w:r>
    </w:p>
  </w:endnote>
  <w:endnote w:type="continuationSeparator" w:id="0">
    <w:p w14:paraId="48EDC0DB" w14:textId="77777777" w:rsidR="0013331C" w:rsidRDefault="0013331C" w:rsidP="0013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162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135CA" w14:textId="30A1C287" w:rsidR="0021149E" w:rsidRDefault="002114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96BB0" w14:textId="77777777" w:rsidR="0021149E" w:rsidRDefault="0021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3505" w14:textId="77777777" w:rsidR="0013331C" w:rsidRDefault="0013331C" w:rsidP="0013331C">
      <w:pPr>
        <w:spacing w:after="0" w:line="240" w:lineRule="auto"/>
      </w:pPr>
      <w:r>
        <w:separator/>
      </w:r>
    </w:p>
  </w:footnote>
  <w:footnote w:type="continuationSeparator" w:id="0">
    <w:p w14:paraId="40E54C95" w14:textId="77777777" w:rsidR="0013331C" w:rsidRDefault="0013331C" w:rsidP="0013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199"/>
    <w:multiLevelType w:val="hybridMultilevel"/>
    <w:tmpl w:val="45B217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2CB"/>
    <w:multiLevelType w:val="hybridMultilevel"/>
    <w:tmpl w:val="4814882E"/>
    <w:lvl w:ilvl="0" w:tplc="22D6DEA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3D0AC1"/>
    <w:multiLevelType w:val="hybridMultilevel"/>
    <w:tmpl w:val="D16241C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7EF9"/>
    <w:multiLevelType w:val="hybridMultilevel"/>
    <w:tmpl w:val="9B8009DA"/>
    <w:lvl w:ilvl="0" w:tplc="48960A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481"/>
    <w:multiLevelType w:val="hybridMultilevel"/>
    <w:tmpl w:val="BA725F84"/>
    <w:lvl w:ilvl="0" w:tplc="48960A5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705E"/>
    <w:multiLevelType w:val="hybridMultilevel"/>
    <w:tmpl w:val="0616DC9A"/>
    <w:lvl w:ilvl="0" w:tplc="8E9C6314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E137B"/>
    <w:multiLevelType w:val="hybridMultilevel"/>
    <w:tmpl w:val="1E46A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5070"/>
    <w:multiLevelType w:val="hybridMultilevel"/>
    <w:tmpl w:val="71E254FA"/>
    <w:lvl w:ilvl="0" w:tplc="FD2E7FE8">
      <w:start w:val="1"/>
      <w:numFmt w:val="lowerRoman"/>
      <w:lvlText w:val="%1."/>
      <w:lvlJc w:val="right"/>
      <w:pPr>
        <w:ind w:left="9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4" w:hanging="360"/>
      </w:pPr>
    </w:lvl>
    <w:lvl w:ilvl="2" w:tplc="0C09001B" w:tentative="1">
      <w:start w:val="1"/>
      <w:numFmt w:val="lowerRoman"/>
      <w:lvlText w:val="%3."/>
      <w:lvlJc w:val="right"/>
      <w:pPr>
        <w:ind w:left="2704" w:hanging="180"/>
      </w:pPr>
    </w:lvl>
    <w:lvl w:ilvl="3" w:tplc="0C09000F" w:tentative="1">
      <w:start w:val="1"/>
      <w:numFmt w:val="decimal"/>
      <w:lvlText w:val="%4."/>
      <w:lvlJc w:val="left"/>
      <w:pPr>
        <w:ind w:left="3424" w:hanging="360"/>
      </w:pPr>
    </w:lvl>
    <w:lvl w:ilvl="4" w:tplc="0C090019" w:tentative="1">
      <w:start w:val="1"/>
      <w:numFmt w:val="lowerLetter"/>
      <w:lvlText w:val="%5."/>
      <w:lvlJc w:val="left"/>
      <w:pPr>
        <w:ind w:left="4144" w:hanging="360"/>
      </w:pPr>
    </w:lvl>
    <w:lvl w:ilvl="5" w:tplc="0C09001B" w:tentative="1">
      <w:start w:val="1"/>
      <w:numFmt w:val="lowerRoman"/>
      <w:lvlText w:val="%6."/>
      <w:lvlJc w:val="right"/>
      <w:pPr>
        <w:ind w:left="4864" w:hanging="180"/>
      </w:pPr>
    </w:lvl>
    <w:lvl w:ilvl="6" w:tplc="0C09000F" w:tentative="1">
      <w:start w:val="1"/>
      <w:numFmt w:val="decimal"/>
      <w:lvlText w:val="%7."/>
      <w:lvlJc w:val="left"/>
      <w:pPr>
        <w:ind w:left="5584" w:hanging="360"/>
      </w:pPr>
    </w:lvl>
    <w:lvl w:ilvl="7" w:tplc="0C090019" w:tentative="1">
      <w:start w:val="1"/>
      <w:numFmt w:val="lowerLetter"/>
      <w:lvlText w:val="%8."/>
      <w:lvlJc w:val="left"/>
      <w:pPr>
        <w:ind w:left="6304" w:hanging="360"/>
      </w:pPr>
    </w:lvl>
    <w:lvl w:ilvl="8" w:tplc="0C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" w15:restartNumberingAfterBreak="0">
    <w:nsid w:val="43AD7FDD"/>
    <w:multiLevelType w:val="hybridMultilevel"/>
    <w:tmpl w:val="4DFE623A"/>
    <w:lvl w:ilvl="0" w:tplc="FEE8C5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C0416"/>
    <w:multiLevelType w:val="hybridMultilevel"/>
    <w:tmpl w:val="D60AE4E4"/>
    <w:lvl w:ilvl="0" w:tplc="CC22B1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2686"/>
    <w:multiLevelType w:val="hybridMultilevel"/>
    <w:tmpl w:val="310AB594"/>
    <w:lvl w:ilvl="0" w:tplc="78B08EF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3F1"/>
    <w:multiLevelType w:val="hybridMultilevel"/>
    <w:tmpl w:val="2D1279A0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4DEC"/>
    <w:multiLevelType w:val="hybridMultilevel"/>
    <w:tmpl w:val="18723D48"/>
    <w:lvl w:ilvl="0" w:tplc="13CE3A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3793"/>
    <w:multiLevelType w:val="hybridMultilevel"/>
    <w:tmpl w:val="E88013B4"/>
    <w:lvl w:ilvl="0" w:tplc="78B08EF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9069B7"/>
    <w:multiLevelType w:val="hybridMultilevel"/>
    <w:tmpl w:val="B0CE6A42"/>
    <w:lvl w:ilvl="0" w:tplc="8DD255D2">
      <w:start w:val="2"/>
      <w:numFmt w:val="lowerRoman"/>
      <w:lvlText w:val="%1."/>
      <w:lvlJc w:val="right"/>
      <w:pPr>
        <w:ind w:left="9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9" w:hanging="360"/>
      </w:pPr>
    </w:lvl>
    <w:lvl w:ilvl="2" w:tplc="0C09001B" w:tentative="1">
      <w:start w:val="1"/>
      <w:numFmt w:val="lowerRoman"/>
      <w:lvlText w:val="%3."/>
      <w:lvlJc w:val="right"/>
      <w:pPr>
        <w:ind w:left="2349" w:hanging="180"/>
      </w:pPr>
    </w:lvl>
    <w:lvl w:ilvl="3" w:tplc="0C09000F" w:tentative="1">
      <w:start w:val="1"/>
      <w:numFmt w:val="decimal"/>
      <w:lvlText w:val="%4."/>
      <w:lvlJc w:val="left"/>
      <w:pPr>
        <w:ind w:left="3069" w:hanging="360"/>
      </w:pPr>
    </w:lvl>
    <w:lvl w:ilvl="4" w:tplc="0C090019" w:tentative="1">
      <w:start w:val="1"/>
      <w:numFmt w:val="lowerLetter"/>
      <w:lvlText w:val="%5."/>
      <w:lvlJc w:val="left"/>
      <w:pPr>
        <w:ind w:left="3789" w:hanging="360"/>
      </w:pPr>
    </w:lvl>
    <w:lvl w:ilvl="5" w:tplc="0C09001B" w:tentative="1">
      <w:start w:val="1"/>
      <w:numFmt w:val="lowerRoman"/>
      <w:lvlText w:val="%6."/>
      <w:lvlJc w:val="right"/>
      <w:pPr>
        <w:ind w:left="4509" w:hanging="180"/>
      </w:pPr>
    </w:lvl>
    <w:lvl w:ilvl="6" w:tplc="0C09000F" w:tentative="1">
      <w:start w:val="1"/>
      <w:numFmt w:val="decimal"/>
      <w:lvlText w:val="%7."/>
      <w:lvlJc w:val="left"/>
      <w:pPr>
        <w:ind w:left="5229" w:hanging="360"/>
      </w:pPr>
    </w:lvl>
    <w:lvl w:ilvl="7" w:tplc="0C090019" w:tentative="1">
      <w:start w:val="1"/>
      <w:numFmt w:val="lowerLetter"/>
      <w:lvlText w:val="%8."/>
      <w:lvlJc w:val="left"/>
      <w:pPr>
        <w:ind w:left="5949" w:hanging="360"/>
      </w:pPr>
    </w:lvl>
    <w:lvl w:ilvl="8" w:tplc="0C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5" w15:restartNumberingAfterBreak="0">
    <w:nsid w:val="6616145C"/>
    <w:multiLevelType w:val="hybridMultilevel"/>
    <w:tmpl w:val="8D3A72D0"/>
    <w:lvl w:ilvl="0" w:tplc="936657C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042C7"/>
    <w:multiLevelType w:val="hybridMultilevel"/>
    <w:tmpl w:val="2B6C4CBC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E54AA"/>
    <w:multiLevelType w:val="hybridMultilevel"/>
    <w:tmpl w:val="8BD28570"/>
    <w:lvl w:ilvl="0" w:tplc="8DD255D2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1B41"/>
    <w:multiLevelType w:val="hybridMultilevel"/>
    <w:tmpl w:val="8090BCA8"/>
    <w:lvl w:ilvl="0" w:tplc="ECAE56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D3012"/>
    <w:multiLevelType w:val="hybridMultilevel"/>
    <w:tmpl w:val="3F447F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7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BB"/>
    <w:rsid w:val="00003A5F"/>
    <w:rsid w:val="000A1113"/>
    <w:rsid w:val="00125A4D"/>
    <w:rsid w:val="00130966"/>
    <w:rsid w:val="00130A8D"/>
    <w:rsid w:val="0013331C"/>
    <w:rsid w:val="001E46D1"/>
    <w:rsid w:val="0021149E"/>
    <w:rsid w:val="002372A2"/>
    <w:rsid w:val="00280050"/>
    <w:rsid w:val="00360D35"/>
    <w:rsid w:val="003D68FE"/>
    <w:rsid w:val="003F024A"/>
    <w:rsid w:val="00427AAF"/>
    <w:rsid w:val="0054013E"/>
    <w:rsid w:val="00597A2D"/>
    <w:rsid w:val="005E681D"/>
    <w:rsid w:val="005F47F4"/>
    <w:rsid w:val="006615C2"/>
    <w:rsid w:val="006A15AC"/>
    <w:rsid w:val="00785682"/>
    <w:rsid w:val="007E476A"/>
    <w:rsid w:val="00823521"/>
    <w:rsid w:val="00891DA8"/>
    <w:rsid w:val="00901ABA"/>
    <w:rsid w:val="00940402"/>
    <w:rsid w:val="009A531C"/>
    <w:rsid w:val="00A416EA"/>
    <w:rsid w:val="00AC4BBB"/>
    <w:rsid w:val="00C43B4E"/>
    <w:rsid w:val="00D249A3"/>
    <w:rsid w:val="00DB32DD"/>
    <w:rsid w:val="00DC1649"/>
    <w:rsid w:val="00E621A5"/>
    <w:rsid w:val="00EA746D"/>
    <w:rsid w:val="00EA7DAB"/>
    <w:rsid w:val="00EB1B01"/>
    <w:rsid w:val="00EB326E"/>
    <w:rsid w:val="00EB417C"/>
    <w:rsid w:val="00ED70B3"/>
    <w:rsid w:val="00EE0DB7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B94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1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1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1C"/>
  </w:style>
  <w:style w:type="paragraph" w:styleId="Footer">
    <w:name w:val="footer"/>
    <w:basedOn w:val="Normal"/>
    <w:link w:val="FooterChar"/>
    <w:uiPriority w:val="99"/>
    <w:unhideWhenUsed/>
    <w:rsid w:val="0013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1C"/>
  </w:style>
  <w:style w:type="character" w:styleId="CommentReference">
    <w:name w:val="annotation reference"/>
    <w:basedOn w:val="DefaultParagraphFont"/>
    <w:uiPriority w:val="99"/>
    <w:semiHidden/>
    <w:unhideWhenUsed/>
    <w:rsid w:val="0012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internet/main/publishing.nsf/Content/pharmaceutical-benefits-scheme-approved-supplier-administrative-functions-frequently-asked-ques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r.gov.au/AUSk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2019-03-05T22:31:00Z</dcterms:created>
  <dcterms:modified xsi:type="dcterms:W3CDTF">2019-10-10T06:57:00Z</dcterms:modified>
</cp:coreProperties>
</file>