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A7B4B" w14:textId="0E51FF31" w:rsidR="00074E40" w:rsidRDefault="00074E40" w:rsidP="00B87EDD">
      <w:pPr>
        <w:spacing w:before="240"/>
        <w:jc w:val="center"/>
      </w:pPr>
    </w:p>
    <w:p w14:paraId="4BB71EF2" w14:textId="77777777" w:rsidR="0076780B" w:rsidRDefault="0076780B" w:rsidP="00B87EDD">
      <w:pPr>
        <w:spacing w:before="240"/>
        <w:jc w:val="center"/>
        <w:rPr>
          <w:rFonts w:ascii="Arial" w:hAnsi="Arial" w:cs="Arial"/>
          <w:b/>
          <w:sz w:val="48"/>
          <w:szCs w:val="48"/>
        </w:rPr>
      </w:pPr>
    </w:p>
    <w:p w14:paraId="33E8C304" w14:textId="190BC16E" w:rsidR="001449A5" w:rsidRPr="005456EE" w:rsidRDefault="004B2704" w:rsidP="00B87EDD">
      <w:pPr>
        <w:spacing w:before="240"/>
        <w:jc w:val="center"/>
        <w:rPr>
          <w:rFonts w:ascii="Arial" w:hAnsi="Arial" w:cs="Arial"/>
          <w:b/>
          <w:sz w:val="48"/>
          <w:szCs w:val="48"/>
        </w:rPr>
      </w:pPr>
      <w:r w:rsidRPr="005456EE">
        <w:rPr>
          <w:rFonts w:ascii="Arial" w:hAnsi="Arial" w:cs="Arial"/>
          <w:b/>
          <w:sz w:val="48"/>
          <w:szCs w:val="48"/>
        </w:rPr>
        <w:t>Consultation</w:t>
      </w:r>
      <w:r w:rsidR="001449A5" w:rsidRPr="005456EE">
        <w:rPr>
          <w:rFonts w:ascii="Arial" w:hAnsi="Arial" w:cs="Arial"/>
          <w:b/>
          <w:sz w:val="48"/>
          <w:szCs w:val="48"/>
        </w:rPr>
        <w:t xml:space="preserve"> Survey on </w:t>
      </w:r>
      <w:r w:rsidR="00515E36" w:rsidRPr="005456EE">
        <w:rPr>
          <w:rFonts w:ascii="Arial" w:hAnsi="Arial" w:cs="Arial"/>
          <w:b/>
          <w:sz w:val="48"/>
          <w:szCs w:val="48"/>
        </w:rPr>
        <w:br/>
      </w:r>
      <w:r w:rsidR="00F61DCC" w:rsidRPr="005456EE">
        <w:rPr>
          <w:rFonts w:ascii="Arial" w:hAnsi="Arial" w:cs="Arial"/>
          <w:b/>
          <w:sz w:val="48"/>
          <w:szCs w:val="48"/>
        </w:rPr>
        <w:t>MSAC</w:t>
      </w:r>
      <w:r w:rsidR="001449A5" w:rsidRPr="005456EE">
        <w:rPr>
          <w:rFonts w:ascii="Arial" w:hAnsi="Arial" w:cs="Arial"/>
          <w:b/>
          <w:sz w:val="48"/>
          <w:szCs w:val="48"/>
        </w:rPr>
        <w:t xml:space="preserve"> Application </w:t>
      </w:r>
      <w:r w:rsidR="00A05331">
        <w:rPr>
          <w:rFonts w:ascii="Arial" w:hAnsi="Arial" w:cs="Arial"/>
          <w:b/>
          <w:sz w:val="48"/>
          <w:szCs w:val="48"/>
        </w:rPr>
        <w:t>17</w:t>
      </w:r>
      <w:r w:rsidR="00DF2ED0">
        <w:rPr>
          <w:rFonts w:ascii="Arial" w:hAnsi="Arial" w:cs="Arial"/>
          <w:b/>
          <w:sz w:val="48"/>
          <w:szCs w:val="48"/>
        </w:rPr>
        <w:t>16</w:t>
      </w:r>
    </w:p>
    <w:p w14:paraId="206EF41E" w14:textId="77777777" w:rsidR="00187DB7" w:rsidRDefault="00187DB7" w:rsidP="00187DB7">
      <w:pPr>
        <w:spacing w:before="240" w:after="120"/>
        <w:jc w:val="center"/>
        <w:rPr>
          <w:rFonts w:ascii="Arial" w:hAnsi="Arial" w:cs="Arial"/>
          <w:b/>
          <w:sz w:val="28"/>
          <w:szCs w:val="28"/>
        </w:rPr>
      </w:pPr>
      <w:r w:rsidRPr="00187DB7">
        <w:rPr>
          <w:rFonts w:ascii="Arial" w:hAnsi="Arial" w:cs="Arial"/>
          <w:b/>
          <w:sz w:val="28"/>
          <w:szCs w:val="28"/>
        </w:rPr>
        <w:t xml:space="preserve">Germline BRCA mutation test to detect BRCA1 or BRCA2 mutations in patients with HER2- negative high risk early breast cancer to determine eligibility for PBS-listed </w:t>
      </w:r>
      <w:proofErr w:type="spellStart"/>
      <w:r w:rsidRPr="00187DB7">
        <w:rPr>
          <w:rFonts w:ascii="Arial" w:hAnsi="Arial" w:cs="Arial"/>
          <w:b/>
          <w:sz w:val="28"/>
          <w:szCs w:val="28"/>
        </w:rPr>
        <w:t>olaparib</w:t>
      </w:r>
      <w:proofErr w:type="spellEnd"/>
      <w:r w:rsidRPr="00187DB7">
        <w:rPr>
          <w:rFonts w:ascii="Arial" w:hAnsi="Arial" w:cs="Arial"/>
          <w:b/>
          <w:sz w:val="28"/>
          <w:szCs w:val="28"/>
        </w:rPr>
        <w:t xml:space="preserve"> treatment</w:t>
      </w:r>
    </w:p>
    <w:p w14:paraId="2224A917" w14:textId="5D04E917" w:rsidR="00970712" w:rsidRPr="007F1AE5" w:rsidRDefault="00970712" w:rsidP="00970712">
      <w:pPr>
        <w:spacing w:before="240" w:after="120"/>
        <w:rPr>
          <w:sz w:val="18"/>
          <w:szCs w:val="18"/>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w:t>
      </w:r>
      <w:proofErr w:type="gramStart"/>
      <w:r w:rsidRPr="007F1AE5">
        <w:rPr>
          <w:sz w:val="18"/>
          <w:szCs w:val="18"/>
        </w:rPr>
        <w:t>e.g.</w:t>
      </w:r>
      <w:proofErr w:type="gramEnd"/>
      <w:r w:rsidRPr="007F1AE5">
        <w:rPr>
          <w:sz w:val="18"/>
          <w:szCs w:val="18"/>
        </w:rPr>
        <w:t xml:space="preserve"> name) or sensitive (e.g. medical history) information about third parties, such as medical professionals or friends/relatives.</w:t>
      </w:r>
    </w:p>
    <w:p w14:paraId="5245F3B2" w14:textId="77777777" w:rsidR="00E20405" w:rsidRPr="007F1AE5" w:rsidRDefault="00E20405" w:rsidP="00E20405">
      <w:pPr>
        <w:spacing w:after="120"/>
        <w:rPr>
          <w:sz w:val="18"/>
          <w:szCs w:val="18"/>
          <w:u w:val="single"/>
        </w:rPr>
      </w:pPr>
      <w:r w:rsidRPr="007F1AE5">
        <w:rPr>
          <w:sz w:val="18"/>
          <w:szCs w:val="18"/>
          <w:u w:val="single"/>
        </w:rPr>
        <w:t>How consultation feedback is used</w:t>
      </w:r>
    </w:p>
    <w:p w14:paraId="60A2C350" w14:textId="77777777" w:rsidR="00E20405" w:rsidRPr="007F1AE5" w:rsidRDefault="00E20405" w:rsidP="00E20405">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5F2BB11F" w14:textId="77777777" w:rsidR="00E20405" w:rsidRDefault="00E20405" w:rsidP="00E20405">
      <w:pPr>
        <w:spacing w:after="120"/>
        <w:rPr>
          <w:sz w:val="18"/>
          <w:szCs w:val="18"/>
        </w:rPr>
      </w:pPr>
      <w:r w:rsidRPr="007F1AE5">
        <w:rPr>
          <w:sz w:val="18"/>
          <w:szCs w:val="18"/>
          <w:u w:val="single"/>
        </w:rPr>
        <w:t>Consultation deadlines</w:t>
      </w:r>
      <w:r>
        <w:rPr>
          <w:sz w:val="18"/>
          <w:szCs w:val="18"/>
          <w:u w:val="single"/>
        </w:rPr>
        <w:t>.</w:t>
      </w:r>
      <w:r>
        <w:rPr>
          <w:sz w:val="18"/>
          <w:szCs w:val="18"/>
        </w:rPr>
        <w:t xml:space="preserve">  </w:t>
      </w:r>
    </w:p>
    <w:p w14:paraId="2A36E308" w14:textId="77777777" w:rsidR="00E20405" w:rsidRPr="007F1AE5" w:rsidRDefault="00E20405" w:rsidP="00E20405">
      <w:pPr>
        <w:spacing w:after="120"/>
        <w:rPr>
          <w:sz w:val="18"/>
          <w:szCs w:val="18"/>
        </w:rPr>
      </w:pPr>
      <w:r>
        <w:rPr>
          <w:sz w:val="18"/>
          <w:szCs w:val="18"/>
        </w:rPr>
        <w:t xml:space="preserve">Please ensure that feedback is submitted by the pre-PASC or pre-MSAC consultation deadline for this application. Consultation deadlines for each PASC and MSAC meeting are listed in the PASC and MSAC and ESC calendars available on the </w:t>
      </w:r>
      <w:hyperlink r:id="rId7"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16B06B8C" w14:textId="77777777" w:rsidR="00E20405" w:rsidRDefault="00E20405" w:rsidP="00E20405">
      <w:pPr>
        <w:rPr>
          <w:sz w:val="18"/>
          <w:szCs w:val="18"/>
        </w:rPr>
      </w:pPr>
      <w:r>
        <w:rPr>
          <w:sz w:val="18"/>
          <w:szCs w:val="18"/>
        </w:rPr>
        <w:t xml:space="preserve">For further information on the MSAC consultation process please refer to the MSAC Website or contact the Consumer Evidence and Engagement Unit on email: </w:t>
      </w:r>
      <w:hyperlink r:id="rId8" w:history="1">
        <w:r w:rsidRPr="000D60DE">
          <w:rPr>
            <w:rStyle w:val="Hyperlink"/>
            <w:sz w:val="18"/>
            <w:szCs w:val="18"/>
          </w:rPr>
          <w:t>commentsMSAC@health.gov.au</w:t>
        </w:r>
      </w:hyperlink>
      <w:r>
        <w:rPr>
          <w:sz w:val="18"/>
          <w:szCs w:val="18"/>
        </w:rPr>
        <w:t>.</w:t>
      </w:r>
    </w:p>
    <w:p w14:paraId="237CD289" w14:textId="77777777" w:rsidR="000B0CEC" w:rsidRDefault="00E20405" w:rsidP="000B0CEC">
      <w:pPr>
        <w:spacing w:before="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5B596627" w14:textId="457E9091" w:rsidR="00E20405" w:rsidRDefault="00E20405" w:rsidP="000B0CEC">
      <w:pPr>
        <w:spacing w:before="120"/>
        <w:rPr>
          <w:sz w:val="18"/>
          <w:szCs w:val="18"/>
        </w:rPr>
      </w:pPr>
      <w:r w:rsidRPr="005456EE">
        <w:rPr>
          <w:b/>
          <w:sz w:val="18"/>
          <w:szCs w:val="18"/>
        </w:rPr>
        <w:t>Email</w:t>
      </w:r>
      <w:r>
        <w:rPr>
          <w:sz w:val="18"/>
          <w:szCs w:val="18"/>
        </w:rPr>
        <w:t xml:space="preserve">: </w:t>
      </w:r>
      <w:r>
        <w:rPr>
          <w:sz w:val="18"/>
          <w:szCs w:val="18"/>
        </w:rPr>
        <w:tab/>
      </w:r>
      <w:hyperlink r:id="rId9" w:history="1">
        <w:r w:rsidRPr="0002354C">
          <w:rPr>
            <w:rStyle w:val="Hyperlink"/>
            <w:sz w:val="18"/>
            <w:szCs w:val="18"/>
          </w:rPr>
          <w:t>commentsMSAC@health.gov.au</w:t>
        </w:r>
      </w:hyperlink>
      <w:r>
        <w:rPr>
          <w:sz w:val="18"/>
          <w:szCs w:val="18"/>
        </w:rPr>
        <w:t xml:space="preserve">  </w:t>
      </w:r>
    </w:p>
    <w:p w14:paraId="0FB0D4D7" w14:textId="77777777" w:rsidR="00E20405" w:rsidRDefault="00E20405" w:rsidP="000B0CEC">
      <w:pPr>
        <w:spacing w:before="60"/>
        <w:rPr>
          <w:sz w:val="18"/>
          <w:szCs w:val="18"/>
        </w:rPr>
      </w:pPr>
      <w:r w:rsidRPr="005456EE">
        <w:rPr>
          <w:b/>
          <w:sz w:val="18"/>
          <w:szCs w:val="18"/>
        </w:rPr>
        <w:t>Mail:</w:t>
      </w:r>
      <w:r>
        <w:rPr>
          <w:sz w:val="18"/>
          <w:szCs w:val="18"/>
        </w:rPr>
        <w:t xml:space="preserve"> </w:t>
      </w:r>
      <w:r>
        <w:rPr>
          <w:sz w:val="18"/>
          <w:szCs w:val="18"/>
        </w:rPr>
        <w:tab/>
        <w:t xml:space="preserve">MSAC Secretariat, </w:t>
      </w:r>
    </w:p>
    <w:p w14:paraId="0DE1FA73" w14:textId="77777777" w:rsidR="00E20405" w:rsidRDefault="00E20405" w:rsidP="00E20405">
      <w:pPr>
        <w:tabs>
          <w:tab w:val="left" w:pos="567"/>
        </w:tabs>
        <w:rPr>
          <w:sz w:val="18"/>
          <w:szCs w:val="18"/>
        </w:rPr>
      </w:pPr>
      <w:r>
        <w:rPr>
          <w:sz w:val="18"/>
          <w:szCs w:val="18"/>
        </w:rPr>
        <w:tab/>
      </w:r>
      <w:r>
        <w:rPr>
          <w:sz w:val="18"/>
          <w:szCs w:val="18"/>
        </w:rPr>
        <w:tab/>
        <w:t xml:space="preserve">MDP 960, GPO Box 9848, </w:t>
      </w:r>
    </w:p>
    <w:p w14:paraId="7D6D177A" w14:textId="3151C60D" w:rsidR="007648B1" w:rsidRPr="00970712" w:rsidRDefault="00E20405" w:rsidP="00E20405">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87DB7">
        <w:rPr>
          <w:b w:val="0"/>
        </w:rPr>
      </w:r>
      <w:r w:rsidR="00187DB7">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187DB7">
        <w:rPr>
          <w:b w:val="0"/>
        </w:rPr>
      </w:r>
      <w:r w:rsidR="00187DB7">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87DB7">
        <w:rPr>
          <w:b w:val="0"/>
        </w:rPr>
      </w:r>
      <w:r w:rsidR="00187DB7">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87DB7">
        <w:rPr>
          <w:b w:val="0"/>
        </w:rPr>
      </w:r>
      <w:r w:rsidR="00187DB7">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87DB7">
        <w:rPr>
          <w:b w:val="0"/>
        </w:rPr>
      </w:r>
      <w:r w:rsidR="00187DB7">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87DB7">
        <w:rPr>
          <w:b w:val="0"/>
        </w:rPr>
      </w:r>
      <w:r w:rsidR="00187DB7">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87DB7">
        <w:rPr>
          <w:b w:val="0"/>
        </w:rPr>
      </w:r>
      <w:r w:rsidR="00187DB7">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87DB7">
        <w:rPr>
          <w:b w:val="0"/>
        </w:rPr>
      </w:r>
      <w:r w:rsidR="00187DB7">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form</w:t>
      </w:r>
    </w:p>
    <w:p w14:paraId="2AB12266" w14:textId="5CF6A11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7C8ECFA3" w14:textId="77777777" w:rsidR="000C0DF0" w:rsidRDefault="000C0DF0"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proofErr w:type="gramStart"/>
      <w:r>
        <w:t>eg</w:t>
      </w:r>
      <w:proofErr w:type="spellEnd"/>
      <w:proofErr w:type="gram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87DB7">
        <w:rPr>
          <w:b w:val="0"/>
        </w:rPr>
      </w:r>
      <w:r w:rsidR="00187DB7">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87DB7">
        <w:rPr>
          <w:b w:val="0"/>
        </w:rPr>
      </w:r>
      <w:r w:rsidR="00187DB7">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87DB7">
        <w:rPr>
          <w:b w:val="0"/>
        </w:rPr>
      </w:r>
      <w:r w:rsidR="00187DB7">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87DB7">
        <w:rPr>
          <w:b w:val="0"/>
        </w:rPr>
      </w:r>
      <w:r w:rsidR="00187DB7">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187DB7">
        <w:rPr>
          <w:b w:val="0"/>
        </w:rPr>
      </w:r>
      <w:r w:rsidR="00187DB7">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187DB7">
        <w:rPr>
          <w:b w:val="0"/>
        </w:rPr>
      </w:r>
      <w:r w:rsidR="00187DB7">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87DB7">
        <w:rPr>
          <w:b w:val="0"/>
        </w:rPr>
      </w:r>
      <w:r w:rsidR="00187DB7">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87DB7">
        <w:rPr>
          <w:b w:val="0"/>
        </w:rPr>
      </w:r>
      <w:r w:rsidR="00187DB7">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87DB7">
        <w:rPr>
          <w:b w:val="0"/>
        </w:rPr>
      </w:r>
      <w:r w:rsidR="00187DB7">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87DB7">
        <w:rPr>
          <w:b w:val="0"/>
        </w:rPr>
      </w:r>
      <w:r w:rsidR="00187DB7">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87DB7">
        <w:rPr>
          <w:b w:val="0"/>
        </w:rPr>
      </w:r>
      <w:r w:rsidR="00187DB7">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87DB7">
        <w:rPr>
          <w:b w:val="0"/>
        </w:rPr>
      </w:r>
      <w:r w:rsidR="00187DB7">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87DB7">
        <w:rPr>
          <w:b w:val="0"/>
        </w:rPr>
      </w:r>
      <w:r w:rsidR="00187DB7">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187DB7">
        <w:rPr>
          <w:b w:val="0"/>
        </w:rPr>
      </w:r>
      <w:r w:rsidR="00187DB7">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77777777"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 xml:space="preserve">application forms </w:t>
      </w:r>
      <w:proofErr w:type="gramStart"/>
      <w:r w:rsidR="0025428B" w:rsidRPr="0045348B">
        <w:rPr>
          <w:b w:val="0"/>
        </w:rPr>
        <w:t>only</w:t>
      </w:r>
      <w:r w:rsidR="001B169C">
        <w:rPr>
          <w:b w:val="0"/>
        </w:rPr>
        <w:t>—labelled</w:t>
      </w:r>
      <w:proofErr w:type="gramEnd"/>
      <w:r w:rsidR="001B169C">
        <w:rPr>
          <w:b w:val="0"/>
        </w:rPr>
        <w:t xml:space="preserve"> v. 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87DB7">
        <w:rPr>
          <w:b w:val="0"/>
        </w:rPr>
      </w:r>
      <w:r w:rsidR="00187DB7">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87DB7">
        <w:rPr>
          <w:b w:val="0"/>
        </w:rPr>
      </w:r>
      <w:r w:rsidR="00187DB7">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87DB7">
        <w:rPr>
          <w:b w:val="0"/>
        </w:rPr>
      </w:r>
      <w:r w:rsidR="00187DB7">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187DB7">
        <w:rPr>
          <w:b w:val="0"/>
        </w:rPr>
      </w:r>
      <w:r w:rsidR="00187DB7">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w:t>
      </w:r>
      <w:proofErr w:type="gramStart"/>
      <w:r w:rsidR="001B169C" w:rsidRPr="00F55DDA">
        <w:rPr>
          <w:b w:val="0"/>
        </w:rPr>
        <w:t>only</w:t>
      </w:r>
      <w:r w:rsidR="001B169C" w:rsidRPr="0045348B">
        <w:rPr>
          <w:b w:val="0"/>
        </w:rPr>
        <w:t>—labelled</w:t>
      </w:r>
      <w:proofErr w:type="gramEnd"/>
      <w:r w:rsidR="001B169C" w:rsidRPr="0045348B">
        <w:rPr>
          <w:b w:val="0"/>
        </w:rPr>
        <w:t xml:space="preserve">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87DB7">
        <w:rPr>
          <w:b w:val="0"/>
        </w:rPr>
      </w:r>
      <w:r w:rsidR="00187DB7">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87DB7">
        <w:rPr>
          <w:b w:val="0"/>
        </w:rPr>
      </w:r>
      <w:r w:rsidR="00187DB7">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87DB7">
        <w:rPr>
          <w:b w:val="0"/>
        </w:rPr>
      </w:r>
      <w:r w:rsidR="00187DB7">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187DB7">
        <w:rPr>
          <w:b w:val="0"/>
        </w:rPr>
      </w:r>
      <w:r w:rsidR="00187DB7">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A32F3E">
      <w:footerReference w:type="default" r:id="rId10"/>
      <w:pgSz w:w="11906" w:h="16838"/>
      <w:pgMar w:top="1276"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8"/>
  </w:num>
  <w:num w:numId="6">
    <w:abstractNumId w:val="5"/>
  </w:num>
  <w:num w:numId="7">
    <w:abstractNumId w:val="4"/>
  </w:num>
  <w:num w:numId="8">
    <w:abstractNumId w:val="7"/>
  </w:num>
  <w:num w:numId="9">
    <w:abstractNumId w:val="9"/>
  </w:num>
  <w:num w:numId="10">
    <w:abstractNumId w:val="2"/>
  </w:num>
  <w:num w:numId="11">
    <w:abstractNumId w:val="5"/>
  </w:num>
  <w:num w:numId="12">
    <w:abstractNumId w:val="5"/>
  </w:num>
  <w:num w:numId="13">
    <w:abstractNumId w:val="5"/>
  </w:num>
  <w:num w:numId="14">
    <w:abstractNumId w:val="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51AE"/>
    <w:rsid w:val="00071AC7"/>
    <w:rsid w:val="00074E40"/>
    <w:rsid w:val="000A4BDD"/>
    <w:rsid w:val="000A74BE"/>
    <w:rsid w:val="000B0CEC"/>
    <w:rsid w:val="000C0DF0"/>
    <w:rsid w:val="000C3291"/>
    <w:rsid w:val="000C5AB5"/>
    <w:rsid w:val="000E53A4"/>
    <w:rsid w:val="0010233F"/>
    <w:rsid w:val="001242DC"/>
    <w:rsid w:val="00133B27"/>
    <w:rsid w:val="00136289"/>
    <w:rsid w:val="001449A5"/>
    <w:rsid w:val="00167C5B"/>
    <w:rsid w:val="00171109"/>
    <w:rsid w:val="00187DB7"/>
    <w:rsid w:val="001A1520"/>
    <w:rsid w:val="001B0438"/>
    <w:rsid w:val="001B169C"/>
    <w:rsid w:val="001B3443"/>
    <w:rsid w:val="001C5058"/>
    <w:rsid w:val="001E479B"/>
    <w:rsid w:val="001F5F93"/>
    <w:rsid w:val="002016C7"/>
    <w:rsid w:val="00205CE8"/>
    <w:rsid w:val="00207174"/>
    <w:rsid w:val="00227303"/>
    <w:rsid w:val="0024130A"/>
    <w:rsid w:val="002526C6"/>
    <w:rsid w:val="0025428B"/>
    <w:rsid w:val="00256502"/>
    <w:rsid w:val="002660CA"/>
    <w:rsid w:val="00270C0A"/>
    <w:rsid w:val="00295CC4"/>
    <w:rsid w:val="002D0D31"/>
    <w:rsid w:val="002D456E"/>
    <w:rsid w:val="00306BBC"/>
    <w:rsid w:val="0030786C"/>
    <w:rsid w:val="00310EEE"/>
    <w:rsid w:val="00320B55"/>
    <w:rsid w:val="00334B5F"/>
    <w:rsid w:val="00367031"/>
    <w:rsid w:val="003F5DBA"/>
    <w:rsid w:val="00406DFA"/>
    <w:rsid w:val="00414CC0"/>
    <w:rsid w:val="0045348B"/>
    <w:rsid w:val="0046546F"/>
    <w:rsid w:val="004867E2"/>
    <w:rsid w:val="0049195B"/>
    <w:rsid w:val="004B2704"/>
    <w:rsid w:val="004F229D"/>
    <w:rsid w:val="00513CF8"/>
    <w:rsid w:val="00515E36"/>
    <w:rsid w:val="00532D34"/>
    <w:rsid w:val="005456EE"/>
    <w:rsid w:val="005633BC"/>
    <w:rsid w:val="00575E81"/>
    <w:rsid w:val="00585D5F"/>
    <w:rsid w:val="005D6728"/>
    <w:rsid w:val="005F5875"/>
    <w:rsid w:val="0060042B"/>
    <w:rsid w:val="00622992"/>
    <w:rsid w:val="00643AC3"/>
    <w:rsid w:val="006530F2"/>
    <w:rsid w:val="00693E52"/>
    <w:rsid w:val="006A0C56"/>
    <w:rsid w:val="006B695A"/>
    <w:rsid w:val="007172D3"/>
    <w:rsid w:val="00732F6E"/>
    <w:rsid w:val="00752EC8"/>
    <w:rsid w:val="007648B1"/>
    <w:rsid w:val="0076780B"/>
    <w:rsid w:val="00771BCB"/>
    <w:rsid w:val="007A519D"/>
    <w:rsid w:val="007A7B4A"/>
    <w:rsid w:val="007C53FF"/>
    <w:rsid w:val="007F1AE5"/>
    <w:rsid w:val="00802B24"/>
    <w:rsid w:val="00811D6A"/>
    <w:rsid w:val="008264EB"/>
    <w:rsid w:val="00867034"/>
    <w:rsid w:val="008678B9"/>
    <w:rsid w:val="00881753"/>
    <w:rsid w:val="0088396F"/>
    <w:rsid w:val="00906709"/>
    <w:rsid w:val="009212C3"/>
    <w:rsid w:val="00961902"/>
    <w:rsid w:val="0096315A"/>
    <w:rsid w:val="00970712"/>
    <w:rsid w:val="0098185C"/>
    <w:rsid w:val="00991EDD"/>
    <w:rsid w:val="009E67A8"/>
    <w:rsid w:val="009F2F88"/>
    <w:rsid w:val="00A05331"/>
    <w:rsid w:val="00A236B8"/>
    <w:rsid w:val="00A30610"/>
    <w:rsid w:val="00A32F3E"/>
    <w:rsid w:val="00A40E72"/>
    <w:rsid w:val="00A6509E"/>
    <w:rsid w:val="00A70C2A"/>
    <w:rsid w:val="00A74450"/>
    <w:rsid w:val="00A74F06"/>
    <w:rsid w:val="00A8234F"/>
    <w:rsid w:val="00AC1D5E"/>
    <w:rsid w:val="00AC4E7C"/>
    <w:rsid w:val="00AD1900"/>
    <w:rsid w:val="00AE1D1E"/>
    <w:rsid w:val="00B12E77"/>
    <w:rsid w:val="00B356E4"/>
    <w:rsid w:val="00B42851"/>
    <w:rsid w:val="00B666D8"/>
    <w:rsid w:val="00B87883"/>
    <w:rsid w:val="00B87EDD"/>
    <w:rsid w:val="00BD02E8"/>
    <w:rsid w:val="00C1596D"/>
    <w:rsid w:val="00C325C4"/>
    <w:rsid w:val="00C348B4"/>
    <w:rsid w:val="00C3562F"/>
    <w:rsid w:val="00C4028D"/>
    <w:rsid w:val="00C755D8"/>
    <w:rsid w:val="00C94566"/>
    <w:rsid w:val="00CB442F"/>
    <w:rsid w:val="00CB5B1A"/>
    <w:rsid w:val="00CB5C61"/>
    <w:rsid w:val="00CE5B1F"/>
    <w:rsid w:val="00D13EEB"/>
    <w:rsid w:val="00D15E0E"/>
    <w:rsid w:val="00D321B7"/>
    <w:rsid w:val="00D36FD6"/>
    <w:rsid w:val="00D37400"/>
    <w:rsid w:val="00D51FDD"/>
    <w:rsid w:val="00D5625B"/>
    <w:rsid w:val="00D97F58"/>
    <w:rsid w:val="00DA6E1F"/>
    <w:rsid w:val="00DD40D5"/>
    <w:rsid w:val="00DD70C5"/>
    <w:rsid w:val="00DE1ED4"/>
    <w:rsid w:val="00DF1CBF"/>
    <w:rsid w:val="00DF2ED0"/>
    <w:rsid w:val="00E068FA"/>
    <w:rsid w:val="00E20405"/>
    <w:rsid w:val="00E30923"/>
    <w:rsid w:val="00E36428"/>
    <w:rsid w:val="00E43854"/>
    <w:rsid w:val="00E46387"/>
    <w:rsid w:val="00EA686B"/>
    <w:rsid w:val="00EB60EE"/>
    <w:rsid w:val="00F15715"/>
    <w:rsid w:val="00F45A8B"/>
    <w:rsid w:val="00F5539D"/>
    <w:rsid w:val="00F55DDA"/>
    <w:rsid w:val="00F61DCC"/>
    <w:rsid w:val="00F62626"/>
    <w:rsid w:val="00F72386"/>
    <w:rsid w:val="00F87F19"/>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MSAC@health.gov.au" TargetMode="External"/><Relationship Id="rId3" Type="http://schemas.openxmlformats.org/officeDocument/2006/relationships/settings" Target="settings.xml"/><Relationship Id="rId7" Type="http://schemas.openxmlformats.org/officeDocument/2006/relationships/hyperlink" Target="http://www.msac.gov.au/internet/msac/publishing.nsf/Content/Home-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980</Words>
  <Characters>6025</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2022-11-15T05:11:00Z</dcterms:created>
  <dcterms:modified xsi:type="dcterms:W3CDTF">2022-11-23T00:51:00Z</dcterms:modified>
</cp:coreProperties>
</file>