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1A" w:rsidRDefault="00471B1F">
      <w:pPr>
        <w:tabs>
          <w:tab w:val="left" w:pos="2380"/>
        </w:tabs>
        <w:spacing w:before="69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Title: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Sacral nerve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stimulation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faecal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incontinence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May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2005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(printed</w:t>
      </w:r>
    </w:p>
    <w:p w:rsidR="0012661A" w:rsidRDefault="00471B1F">
      <w:pPr>
        <w:spacing w:after="0" w:line="263" w:lineRule="exact"/>
        <w:ind w:left="238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December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2005)</w:t>
      </w:r>
    </w:p>
    <w:p w:rsidR="0012661A" w:rsidRDefault="0012661A">
      <w:pPr>
        <w:spacing w:after="0" w:line="240" w:lineRule="exact"/>
        <w:rPr>
          <w:sz w:val="24"/>
          <w:szCs w:val="24"/>
        </w:rPr>
      </w:pPr>
    </w:p>
    <w:p w:rsidR="0012661A" w:rsidRDefault="00471B1F">
      <w:pPr>
        <w:tabs>
          <w:tab w:val="left" w:pos="2380"/>
        </w:tabs>
        <w:spacing w:before="37" w:after="0" w:line="240" w:lineRule="auto"/>
        <w:ind w:left="2388" w:right="1595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Agency: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Medical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Services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Advisory Committee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(MSAC) Commonwealth Department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 Health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Ageing GPO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Box 9848</w:t>
      </w:r>
      <w:r>
        <w:rPr>
          <w:rFonts w:ascii="Garamond" w:eastAsia="Garamond" w:hAnsi="Garamond" w:cs="Garamond"/>
          <w:b/>
          <w:bCs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Canberra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ACT</w:t>
      </w:r>
      <w:r>
        <w:rPr>
          <w:rFonts w:ascii="Garamond" w:eastAsia="Garamond" w:hAnsi="Garamond" w:cs="Garamond"/>
          <w:b/>
          <w:bCs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6</w:t>
      </w:r>
      <w:r>
        <w:rPr>
          <w:rFonts w:ascii="Garamond" w:eastAsia="Garamond" w:hAnsi="Garamond" w:cs="Garamond"/>
          <w:b/>
          <w:bCs/>
          <w:sz w:val="24"/>
          <w:szCs w:val="24"/>
        </w:rPr>
        <w:t>01</w:t>
      </w:r>
      <w:r>
        <w:rPr>
          <w:rFonts w:ascii="Garamond" w:eastAsia="Garamond" w:hAnsi="Garamond" w:cs="Garamond"/>
          <w:b/>
          <w:bCs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Australia</w:t>
      </w:r>
    </w:p>
    <w:p w:rsidR="0012661A" w:rsidRDefault="0012661A">
      <w:pPr>
        <w:spacing w:before="10" w:after="0" w:line="260" w:lineRule="exact"/>
        <w:rPr>
          <w:sz w:val="26"/>
          <w:szCs w:val="26"/>
        </w:rPr>
      </w:pPr>
    </w:p>
    <w:p w:rsidR="0012661A" w:rsidRDefault="00471B1F">
      <w:pPr>
        <w:tabs>
          <w:tab w:val="left" w:pos="2380"/>
        </w:tabs>
        <w:spacing w:after="0" w:line="240" w:lineRule="auto"/>
        <w:ind w:left="2388" w:right="277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Reference: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MSAC application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1077,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Assessment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report,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ISBN 0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642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82806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7, ISSN 1443-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7</w:t>
      </w:r>
      <w:r>
        <w:rPr>
          <w:rFonts w:ascii="Garamond" w:eastAsia="Garamond" w:hAnsi="Garamond" w:cs="Garamond"/>
          <w:b/>
          <w:bCs/>
          <w:sz w:val="24"/>
          <w:szCs w:val="24"/>
        </w:rPr>
        <w:t>120,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spacing w:val="-10"/>
            <w:sz w:val="24"/>
            <w:szCs w:val="24"/>
          </w:rPr>
          <w:t xml:space="preserve"> </w:t>
        </w:r>
        <w:r>
          <w:rPr>
            <w:rFonts w:ascii="Garamond" w:eastAsia="Garamond" w:hAnsi="Garamond" w:cs="Garamond"/>
            <w:b/>
            <w:bCs/>
            <w:sz w:val="24"/>
            <w:szCs w:val="24"/>
          </w:rPr>
          <w:t>http://www.msac</w:t>
        </w:r>
        <w:r>
          <w:rPr>
            <w:rFonts w:ascii="Garamond" w:eastAsia="Garamond" w:hAnsi="Garamond" w:cs="Garamond"/>
            <w:b/>
            <w:bCs/>
            <w:spacing w:val="-2"/>
            <w:sz w:val="24"/>
            <w:szCs w:val="24"/>
          </w:rPr>
          <w:t>.</w:t>
        </w:r>
        <w:r>
          <w:rPr>
            <w:rFonts w:ascii="Garamond" w:eastAsia="Garamond" w:hAnsi="Garamond" w:cs="Garamond"/>
            <w:b/>
            <w:bCs/>
            <w:sz w:val="24"/>
            <w:szCs w:val="24"/>
          </w:rPr>
          <w:t>gov.au</w:t>
        </w:r>
      </w:hyperlink>
    </w:p>
    <w:p w:rsidR="0012661A" w:rsidRDefault="0012661A">
      <w:pPr>
        <w:spacing w:before="1" w:after="0" w:line="260" w:lineRule="exact"/>
        <w:rPr>
          <w:sz w:val="26"/>
          <w:szCs w:val="26"/>
        </w:rPr>
      </w:pPr>
    </w:p>
    <w:p w:rsidR="0012661A" w:rsidRPr="00471B1F" w:rsidRDefault="00471B1F" w:rsidP="00471B1F">
      <w:pPr>
        <w:pStyle w:val="Heading1"/>
      </w:pPr>
      <w:r w:rsidRPr="00471B1F">
        <w:t>Aim</w:t>
      </w:r>
    </w:p>
    <w:p w:rsidR="0012661A" w:rsidRDefault="00471B1F">
      <w:pPr>
        <w:spacing w:after="0" w:line="240" w:lineRule="auto"/>
        <w:ind w:left="120" w:right="45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assess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sacral nerve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stimulation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for </w:t>
      </w:r>
      <w:proofErr w:type="spellStart"/>
      <w:r>
        <w:rPr>
          <w:rFonts w:ascii="Garamond" w:eastAsia="Garamond" w:hAnsi="Garamond" w:cs="Garamond"/>
          <w:sz w:val="24"/>
          <w:szCs w:val="24"/>
        </w:rPr>
        <w:t>faecal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incontinence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under what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circumstances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procedure.</w:t>
      </w:r>
    </w:p>
    <w:p w:rsidR="0012661A" w:rsidRDefault="0012661A">
      <w:pPr>
        <w:spacing w:before="10" w:after="0" w:line="260" w:lineRule="exact"/>
        <w:rPr>
          <w:sz w:val="26"/>
          <w:szCs w:val="26"/>
        </w:rPr>
      </w:pPr>
    </w:p>
    <w:p w:rsidR="0012661A" w:rsidRPr="00471B1F" w:rsidRDefault="00471B1F" w:rsidP="00471B1F">
      <w:pPr>
        <w:pStyle w:val="Heading1"/>
      </w:pPr>
      <w:r w:rsidRPr="00471B1F">
        <w:t>Conclusi</w:t>
      </w:r>
      <w:r w:rsidRPr="00471B1F">
        <w:t>on</w:t>
      </w:r>
      <w:r w:rsidRPr="00471B1F">
        <w:t>s</w:t>
      </w:r>
      <w:r w:rsidRPr="00471B1F">
        <w:t xml:space="preserve"> </w:t>
      </w:r>
      <w:r w:rsidRPr="00471B1F">
        <w:t>and resul</w:t>
      </w:r>
      <w:r w:rsidRPr="00471B1F">
        <w:t>t</w:t>
      </w:r>
      <w:r w:rsidRPr="00471B1F">
        <w:t>s</w:t>
      </w:r>
    </w:p>
    <w:p w:rsidR="0012661A" w:rsidRDefault="00471B1F">
      <w:pPr>
        <w:tabs>
          <w:tab w:val="left" w:pos="1820"/>
        </w:tabs>
        <w:spacing w:after="0" w:line="240" w:lineRule="auto"/>
        <w:ind w:left="1822" w:right="109" w:hanging="1702"/>
        <w:rPr>
          <w:rFonts w:ascii="Garamond" w:eastAsia="Garamond" w:hAnsi="Garamond" w:cs="Garamond"/>
          <w:sz w:val="24"/>
          <w:szCs w:val="24"/>
        </w:rPr>
      </w:pPr>
      <w:r w:rsidRPr="00471B1F">
        <w:rPr>
          <w:rStyle w:val="Heading2Char"/>
        </w:rPr>
        <w:t>Safety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mmon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adverse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orted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 peripheral nerve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evaluation 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electro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and/or le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problems, occ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rring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10.43%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(95%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CI:</w:t>
      </w:r>
    </w:p>
    <w:p w:rsidR="0012661A" w:rsidRDefault="00471B1F">
      <w:pPr>
        <w:spacing w:after="0" w:line="240" w:lineRule="auto"/>
        <w:ind w:left="1822" w:right="5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7.36%,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14.58%).</w:t>
      </w:r>
      <w:proofErr w:type="gram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common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verse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reported during chronic therapeutic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timulation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implant/lead/electrode</w:t>
      </w:r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problems 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re- operation. Re-operations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involved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replacement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repositioning or permanent </w:t>
      </w:r>
      <w:proofErr w:type="spellStart"/>
      <w:r>
        <w:rPr>
          <w:rFonts w:ascii="Garamond" w:eastAsia="Garamond" w:hAnsi="Garamond" w:cs="Garamond"/>
          <w:sz w:val="24"/>
          <w:szCs w:val="24"/>
        </w:rPr>
        <w:t>explantation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device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pai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infection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fading out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clinical response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occurred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15.50%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(95%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CI: 11.67%,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20.29%).</w:t>
      </w:r>
    </w:p>
    <w:p w:rsidR="0012661A" w:rsidRDefault="0012661A">
      <w:pPr>
        <w:spacing w:before="10" w:after="0" w:line="260" w:lineRule="exact"/>
        <w:rPr>
          <w:sz w:val="26"/>
          <w:szCs w:val="26"/>
        </w:rPr>
      </w:pPr>
    </w:p>
    <w:p w:rsidR="0012661A" w:rsidRDefault="00471B1F">
      <w:pPr>
        <w:tabs>
          <w:tab w:val="left" w:pos="1820"/>
        </w:tabs>
        <w:spacing w:after="0" w:line="240" w:lineRule="auto"/>
        <w:ind w:left="1822" w:right="86" w:hanging="1702"/>
        <w:rPr>
          <w:rFonts w:ascii="Garamond" w:eastAsia="Garamond" w:hAnsi="Garamond" w:cs="Garamond"/>
          <w:sz w:val="24"/>
          <w:szCs w:val="24"/>
        </w:rPr>
      </w:pPr>
      <w:r w:rsidRPr="00471B1F">
        <w:rPr>
          <w:rStyle w:val="Heading2Char"/>
        </w:rPr>
        <w:t>Effectiveness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Nine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one double-blind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oss-over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indicate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reduction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number of </w:t>
      </w:r>
      <w:proofErr w:type="spellStart"/>
      <w:r>
        <w:rPr>
          <w:rFonts w:ascii="Garamond" w:eastAsia="Garamond" w:hAnsi="Garamond" w:cs="Garamond"/>
          <w:sz w:val="24"/>
          <w:szCs w:val="24"/>
        </w:rPr>
        <w:t>faecal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incontinence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isodes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experienced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increase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quality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life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implantation 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device.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ck </w:t>
      </w:r>
      <w:r>
        <w:rPr>
          <w:rFonts w:ascii="Garamond" w:eastAsia="Garamond" w:hAnsi="Garamond" w:cs="Garamond"/>
          <w:sz w:val="24"/>
          <w:szCs w:val="24"/>
        </w:rPr>
        <w:t>of a comparator group,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att</w:t>
      </w:r>
      <w:r>
        <w:rPr>
          <w:rFonts w:ascii="Garamond" w:eastAsia="Garamond" w:hAnsi="Garamond" w:cs="Garamond"/>
          <w:spacing w:val="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ibutable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sacral nerve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stimulation cannot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de</w:t>
      </w:r>
      <w:r>
        <w:rPr>
          <w:rFonts w:ascii="Garamond" w:eastAsia="Garamond" w:hAnsi="Garamond" w:cs="Garamond"/>
          <w:sz w:val="24"/>
          <w:szCs w:val="24"/>
        </w:rPr>
        <w:t>termined.</w:t>
      </w:r>
    </w:p>
    <w:p w:rsidR="0012661A" w:rsidRDefault="0012661A">
      <w:pPr>
        <w:spacing w:before="10" w:after="0" w:line="260" w:lineRule="exact"/>
        <w:rPr>
          <w:sz w:val="26"/>
          <w:szCs w:val="26"/>
        </w:rPr>
      </w:pPr>
    </w:p>
    <w:p w:rsidR="0012661A" w:rsidRDefault="00471B1F">
      <w:pPr>
        <w:tabs>
          <w:tab w:val="left" w:pos="1820"/>
        </w:tabs>
        <w:spacing w:after="0" w:line="240" w:lineRule="auto"/>
        <w:ind w:left="1822" w:right="762" w:hanging="1702"/>
        <w:rPr>
          <w:rFonts w:ascii="Garamond" w:eastAsia="Garamond" w:hAnsi="Garamond" w:cs="Garamond"/>
          <w:sz w:val="24"/>
          <w:szCs w:val="24"/>
        </w:rPr>
      </w:pPr>
      <w:bookmarkStart w:id="0" w:name="_GoBack"/>
      <w:r w:rsidRPr="00471B1F">
        <w:rPr>
          <w:rStyle w:val="Heading2Char"/>
        </w:rPr>
        <w:t>Cost-effectiveness</w:t>
      </w:r>
      <w:bookmarkEnd w:id="0"/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incremental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cost-effectiveness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$3,200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 patient</w:t>
      </w:r>
      <w:r>
        <w:rPr>
          <w:rFonts w:ascii="Garamond" w:eastAsia="Garamond" w:hAnsi="Garamond" w:cs="Garamond"/>
          <w:spacing w:val="2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year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continence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nd/or improved incontinence.</w:t>
      </w:r>
    </w:p>
    <w:p w:rsidR="0012661A" w:rsidRDefault="0012661A">
      <w:pPr>
        <w:spacing w:before="10" w:after="0" w:line="260" w:lineRule="exact"/>
        <w:rPr>
          <w:sz w:val="26"/>
          <w:szCs w:val="26"/>
        </w:rPr>
      </w:pPr>
    </w:p>
    <w:p w:rsidR="0012661A" w:rsidRPr="00471B1F" w:rsidRDefault="00471B1F" w:rsidP="00471B1F">
      <w:pPr>
        <w:pStyle w:val="Heading1"/>
      </w:pPr>
      <w:r w:rsidRPr="00471B1F">
        <w:t>Recommendations</w:t>
      </w:r>
    </w:p>
    <w:p w:rsidR="0012661A" w:rsidRDefault="00471B1F">
      <w:pPr>
        <w:spacing w:after="0" w:line="240" w:lineRule="auto"/>
        <w:ind w:left="120" w:right="53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because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mber of 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relatively small and 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some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cost-effectiveness.</w:t>
      </w:r>
    </w:p>
    <w:p w:rsidR="0012661A" w:rsidRDefault="0012661A">
      <w:pPr>
        <w:spacing w:before="10" w:after="0" w:line="260" w:lineRule="exact"/>
        <w:rPr>
          <w:sz w:val="26"/>
          <w:szCs w:val="26"/>
        </w:rPr>
      </w:pPr>
    </w:p>
    <w:p w:rsidR="0012661A" w:rsidRPr="00471B1F" w:rsidRDefault="00471B1F" w:rsidP="00471B1F">
      <w:pPr>
        <w:pStyle w:val="Heading1"/>
      </w:pPr>
      <w:r w:rsidRPr="00471B1F">
        <w:t>Method</w:t>
      </w:r>
    </w:p>
    <w:p w:rsidR="0012661A" w:rsidRDefault="00471B1F">
      <w:pPr>
        <w:spacing w:after="0" w:line="240" w:lineRule="auto"/>
        <w:ind w:left="120" w:right="24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MSAC conducted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sy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tematic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medic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via Medline,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Embase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chrane Library, CI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HL,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Biological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Abstracts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stralasian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Index from 1966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Decem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2004.</w:t>
      </w:r>
    </w:p>
    <w:sectPr w:rsidR="0012661A">
      <w:type w:val="continuous"/>
      <w:pgSz w:w="11900" w:h="16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1A"/>
    <w:rsid w:val="0012661A"/>
    <w:rsid w:val="004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71B1F"/>
    <w:pPr>
      <w:spacing w:after="0" w:line="240" w:lineRule="auto"/>
      <w:ind w:left="120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B1F"/>
    <w:pPr>
      <w:tabs>
        <w:tab w:val="left" w:pos="1820"/>
      </w:tabs>
      <w:spacing w:after="0" w:line="240" w:lineRule="auto"/>
      <w:ind w:left="1822" w:right="762" w:hanging="1702"/>
      <w:outlineLvl w:val="1"/>
    </w:pPr>
    <w:rPr>
      <w:rFonts w:ascii="Garamond" w:eastAsia="Garamond" w:hAnsi="Garamond" w:cs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B1F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1B1F"/>
    <w:rPr>
      <w:rFonts w:ascii="Garamond" w:eastAsia="Garamond" w:hAnsi="Garamond" w:cs="Garamond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71B1F"/>
    <w:pPr>
      <w:spacing w:after="0" w:line="240" w:lineRule="auto"/>
      <w:ind w:left="120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B1F"/>
    <w:pPr>
      <w:tabs>
        <w:tab w:val="left" w:pos="1820"/>
      </w:tabs>
      <w:spacing w:after="0" w:line="240" w:lineRule="auto"/>
      <w:ind w:left="1822" w:right="762" w:hanging="1702"/>
      <w:outlineLvl w:val="1"/>
    </w:pPr>
    <w:rPr>
      <w:rFonts w:ascii="Garamond" w:eastAsia="Garamond" w:hAnsi="Garamond" w:cs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B1F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1B1F"/>
    <w:rPr>
      <w:rFonts w:ascii="Garamond" w:eastAsia="Garamond" w:hAnsi="Garamond" w:cs="Garamond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- 1077 - Sacral nerve stimulation for faecal incontinence.doc</vt:lpstr>
    </vt:vector>
  </TitlesOfParts>
  <Company>Dept Health And Ageing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- 1077 - Sacral nerve stimulation for faecal incontinence.doc</dc:title>
  <dc:creator>mannia</dc:creator>
  <cp:lastModifiedBy>Jessica Dorman</cp:lastModifiedBy>
  <cp:revision>2</cp:revision>
  <dcterms:created xsi:type="dcterms:W3CDTF">2013-09-10T14:45:00Z</dcterms:created>
  <dcterms:modified xsi:type="dcterms:W3CDTF">2013-09-10T04:58:00Z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2006-03-29T00:00:00Z</vt:filetime>
  </property>
  <property fmtid="{D5CDD505-2E9C-101B-9397-08002B2CF9AE}" pid="3" name="LastSaved">
    <vt:filetime>2013-09-10T00:00:00Z</vt:filetime>
  </property>
</Properties>
</file>