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8" w:rsidRPr="00A34E9C" w:rsidRDefault="00440598" w:rsidP="002476A5">
      <w:bookmarkStart w:id="0" w:name="_Toc279153756"/>
      <w:bookmarkStart w:id="1" w:name="_GoBack"/>
      <w:bookmarkEnd w:id="1"/>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440598" w:rsidRPr="00A34E9C" w:rsidTr="002476A5">
        <w:tc>
          <w:tcPr>
            <w:tcW w:w="5000" w:type="pct"/>
          </w:tcPr>
          <w:p w:rsidR="00440598" w:rsidRPr="00584AE6" w:rsidRDefault="00440598" w:rsidP="002476A5">
            <w:pPr>
              <w:pStyle w:val="NoSpacing"/>
              <w:rPr>
                <w:rFonts w:ascii="Tahoma" w:hAnsi="Tahoma" w:cs="Tahoma"/>
                <w:sz w:val="44"/>
                <w:szCs w:val="56"/>
                <w:lang w:val="en-AU"/>
              </w:rPr>
            </w:pPr>
            <w:r w:rsidRPr="00584AE6">
              <w:rPr>
                <w:rFonts w:ascii="Tahoma" w:hAnsi="Tahoma" w:cs="Tahoma"/>
                <w:sz w:val="44"/>
                <w:szCs w:val="56"/>
                <w:lang w:val="en-AU"/>
              </w:rPr>
              <w:t>1333</w:t>
            </w:r>
          </w:p>
          <w:p w:rsidR="00440598" w:rsidRPr="00093451" w:rsidRDefault="00440598" w:rsidP="002476A5">
            <w:pPr>
              <w:pStyle w:val="NoSpacing"/>
              <w:rPr>
                <w:rFonts w:ascii="Tahoma" w:hAnsi="Tahoma" w:cs="Tahoma"/>
                <w:sz w:val="144"/>
                <w:szCs w:val="144"/>
                <w:lang w:val="en-AU"/>
              </w:rPr>
            </w:pPr>
          </w:p>
          <w:p w:rsidR="00440598" w:rsidRPr="00A34E9C" w:rsidRDefault="00945D69" w:rsidP="002476A5">
            <w:pPr>
              <w:pStyle w:val="NoSpacing"/>
              <w:rPr>
                <w:rFonts w:ascii="Tahoma" w:hAnsi="Tahoma" w:cs="Tahoma"/>
                <w:sz w:val="44"/>
                <w:szCs w:val="56"/>
              </w:rPr>
            </w:pPr>
            <w:r>
              <w:rPr>
                <w:rFonts w:ascii="Tahoma" w:hAnsi="Tahoma" w:cs="Tahoma"/>
                <w:sz w:val="44"/>
                <w:szCs w:val="56"/>
                <w:lang w:val="en-AU"/>
              </w:rPr>
              <w:t xml:space="preserve">Final </w:t>
            </w:r>
            <w:r w:rsidR="00440598" w:rsidRPr="00584AE6">
              <w:rPr>
                <w:rFonts w:ascii="Tahoma" w:hAnsi="Tahoma" w:cs="Tahoma"/>
                <w:sz w:val="44"/>
                <w:szCs w:val="56"/>
                <w:lang w:val="en-AU"/>
              </w:rPr>
              <w:t>Protocol to guide the assessment of Breast Magnetic Resonance Imaging (MRI)</w:t>
            </w:r>
          </w:p>
          <w:p w:rsidR="00440598" w:rsidRDefault="00440598" w:rsidP="002476A5">
            <w:pPr>
              <w:pStyle w:val="NoSpacing"/>
              <w:jc w:val="center"/>
              <w:rPr>
                <w:rFonts w:ascii="Tahoma" w:hAnsi="Tahoma" w:cs="Tahoma"/>
                <w:sz w:val="144"/>
                <w:szCs w:val="144"/>
              </w:rPr>
            </w:pPr>
          </w:p>
          <w:p w:rsidR="00093451" w:rsidRPr="00093451" w:rsidRDefault="00093451" w:rsidP="002476A5">
            <w:pPr>
              <w:pStyle w:val="NoSpacing"/>
              <w:jc w:val="center"/>
              <w:rPr>
                <w:rFonts w:ascii="Tahoma" w:hAnsi="Tahoma" w:cs="Tahoma"/>
                <w:sz w:val="144"/>
                <w:szCs w:val="144"/>
              </w:rPr>
            </w:pPr>
          </w:p>
        </w:tc>
      </w:tr>
      <w:tr w:rsidR="00440598" w:rsidRPr="00A34E9C" w:rsidTr="002476A5">
        <w:tc>
          <w:tcPr>
            <w:tcW w:w="5000" w:type="pct"/>
          </w:tcPr>
          <w:p w:rsidR="00440598" w:rsidRPr="00FE705C" w:rsidRDefault="00AC7322" w:rsidP="002476A5">
            <w:pPr>
              <w:pStyle w:val="NoSpacing"/>
              <w:rPr>
                <w:rFonts w:ascii="Tahoma" w:hAnsi="Tahoma" w:cs="Tahoma"/>
                <w:sz w:val="32"/>
                <w:szCs w:val="40"/>
              </w:rPr>
            </w:pPr>
            <w:r>
              <w:rPr>
                <w:rFonts w:ascii="Tahoma" w:hAnsi="Tahoma" w:cs="Tahoma"/>
                <w:sz w:val="32"/>
                <w:szCs w:val="40"/>
                <w:lang w:val="en-AU"/>
              </w:rPr>
              <w:t xml:space="preserve">June </w:t>
            </w:r>
            <w:r w:rsidR="006858F2">
              <w:rPr>
                <w:rFonts w:ascii="Tahoma" w:hAnsi="Tahoma" w:cs="Tahoma"/>
                <w:sz w:val="32"/>
                <w:szCs w:val="40"/>
                <w:lang w:val="en-AU"/>
              </w:rPr>
              <w:t>2014</w:t>
            </w:r>
          </w:p>
        </w:tc>
      </w:tr>
    </w:tbl>
    <w:p w:rsidR="00440598" w:rsidRPr="00A34E9C" w:rsidRDefault="00440598" w:rsidP="002476A5"/>
    <w:p w:rsidR="00440598" w:rsidRPr="00A34E9C" w:rsidRDefault="00440598" w:rsidP="002476A5">
      <w:pPr>
        <w:rPr>
          <w:rFonts w:ascii="Cambria" w:eastAsia="Times New Roman" w:hAnsi="Cambria" w:cs="Times New Roman"/>
          <w:b/>
          <w:i/>
          <w:color w:val="365F91"/>
          <w:sz w:val="22"/>
          <w:szCs w:val="28"/>
          <w:lang w:val="en-US" w:eastAsia="en-US"/>
        </w:rPr>
      </w:pPr>
      <w:r w:rsidRPr="00A34E9C">
        <w:br w:type="page"/>
      </w:r>
    </w:p>
    <w:p w:rsidR="00440598" w:rsidRPr="00A34E9C" w:rsidRDefault="00440598" w:rsidP="002476A5">
      <w:pPr>
        <w:pStyle w:val="Heading1"/>
      </w:pPr>
      <w:bookmarkStart w:id="2" w:name="_Toc377721414"/>
      <w:r w:rsidRPr="00A34E9C">
        <w:lastRenderedPageBreak/>
        <w:t>Table of Contents</w:t>
      </w:r>
      <w:bookmarkEnd w:id="2"/>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Table of Contents</w:t>
      </w:r>
      <w:r>
        <w:rPr>
          <w:webHidden/>
        </w:rPr>
        <w:tab/>
        <w:t>2</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List of tables</w:t>
      </w:r>
      <w:r>
        <w:rPr>
          <w:webHidden/>
        </w:rPr>
        <w:tab/>
        <w:t>4</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MSAC and PASC</w:t>
      </w:r>
      <w:r>
        <w:rPr>
          <w:webHidden/>
        </w:rPr>
        <w:tab/>
        <w:t>5</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Purpose of this document</w:t>
      </w:r>
      <w:r>
        <w:rPr>
          <w:webHidden/>
        </w:rPr>
        <w:tab/>
        <w:t>5</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Purpose of application</w:t>
      </w:r>
      <w:r>
        <w:rPr>
          <w:webHidden/>
        </w:rPr>
        <w:tab/>
        <w:t>6</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Intervention</w:t>
      </w:r>
      <w:r>
        <w:rPr>
          <w:webHidden/>
        </w:rPr>
        <w:tab/>
        <w:t>6</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Description</w:t>
      </w:r>
      <w:r>
        <w:rPr>
          <w:webHidden/>
        </w:rPr>
        <w:tab/>
        <w:t>6</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Administration, dose, frequency of administration, duration of treatment</w:t>
      </w:r>
      <w:r>
        <w:rPr>
          <w:webHidden/>
        </w:rPr>
        <w:tab/>
        <w:t>7</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Co-administered interventions</w:t>
      </w:r>
      <w:r>
        <w:rPr>
          <w:webHidden/>
        </w:rPr>
        <w:tab/>
        <w:t>7</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Background</w:t>
      </w:r>
      <w:r>
        <w:rPr>
          <w:webHidden/>
        </w:rPr>
        <w:tab/>
        <w:t>8</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Current arrangements for public reimbursement</w:t>
      </w:r>
      <w:r>
        <w:rPr>
          <w:webHidden/>
        </w:rPr>
        <w:tab/>
        <w:t>8</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Regulatory status</w:t>
      </w:r>
      <w:r>
        <w:rPr>
          <w:webHidden/>
        </w:rPr>
        <w:tab/>
        <w:t>8</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Patient population</w:t>
      </w:r>
      <w:r>
        <w:rPr>
          <w:webHidden/>
        </w:rPr>
        <w:tab/>
        <w:t>8</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Proposed MBS listing</w:t>
      </w:r>
      <w:r>
        <w:rPr>
          <w:webHidden/>
        </w:rPr>
        <w:tab/>
        <w:t>10</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Clinical place for proposed intervention</w:t>
      </w:r>
      <w:r>
        <w:rPr>
          <w:webHidden/>
        </w:rPr>
        <w:tab/>
        <w:t>11</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Comparator</w:t>
      </w:r>
      <w:r>
        <w:rPr>
          <w:webHidden/>
        </w:rPr>
        <w:tab/>
        <w:t>13</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Mammography</w:t>
      </w:r>
      <w:r>
        <w:rPr>
          <w:webHidden/>
        </w:rPr>
        <w:tab/>
        <w:t>13</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Ultrasound</w:t>
      </w:r>
      <w:r>
        <w:rPr>
          <w:webHidden/>
        </w:rPr>
        <w:tab/>
        <w:t>14</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Utilisation</w:t>
      </w:r>
      <w:r>
        <w:rPr>
          <w:webHidden/>
        </w:rPr>
        <w:tab/>
        <w:t>14</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Clinical management algorithms</w:t>
      </w:r>
      <w:r>
        <w:rPr>
          <w:webHidden/>
        </w:rPr>
        <w:tab/>
        <w:t>15</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Clinical claim</w:t>
      </w:r>
      <w:r>
        <w:rPr>
          <w:webHidden/>
        </w:rPr>
        <w:tab/>
        <w:t>20</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Outcomes and health care resources affected by introduction of proposed intervention</w:t>
      </w:r>
      <w:r>
        <w:rPr>
          <w:webHidden/>
        </w:rPr>
        <w:tab/>
        <w:t>23</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Outcomes</w:t>
      </w:r>
      <w:r>
        <w:rPr>
          <w:webHidden/>
        </w:rPr>
        <w:tab/>
        <w:t>23</w:t>
      </w:r>
    </w:p>
    <w:p w:rsidR="00440598" w:rsidRDefault="00440598">
      <w:pPr>
        <w:pStyle w:val="TOC2"/>
        <w:rPr>
          <w:rFonts w:asciiTheme="minorHAnsi" w:eastAsiaTheme="minorEastAsia" w:hAnsiTheme="minorHAnsi" w:cstheme="minorBidi"/>
          <w:sz w:val="22"/>
          <w:szCs w:val="22"/>
          <w:lang w:val="en-AU" w:eastAsia="en-AU"/>
        </w:rPr>
      </w:pPr>
      <w:r w:rsidRPr="00E7234D">
        <w:rPr>
          <w:rFonts w:cs="Times New Roman"/>
        </w:rPr>
        <w:t>Health care resources</w:t>
      </w:r>
      <w:r>
        <w:rPr>
          <w:webHidden/>
        </w:rPr>
        <w:tab/>
        <w:t>24</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t>Proposed structure of economic evaluation (decision-analytic)</w:t>
      </w:r>
      <w:r>
        <w:rPr>
          <w:webHidden/>
        </w:rPr>
        <w:tab/>
        <w:t>24</w:t>
      </w:r>
    </w:p>
    <w:p w:rsidR="00440598" w:rsidRDefault="00440598">
      <w:pPr>
        <w:pStyle w:val="TOC1"/>
        <w:tabs>
          <w:tab w:val="left" w:pos="1800"/>
        </w:tabs>
        <w:rPr>
          <w:rFonts w:asciiTheme="minorHAnsi" w:eastAsiaTheme="minorEastAsia" w:hAnsiTheme="minorHAnsi" w:cstheme="minorBidi"/>
          <w:b w:val="0"/>
          <w:sz w:val="22"/>
          <w:szCs w:val="22"/>
          <w:lang w:eastAsia="en-AU"/>
        </w:rPr>
      </w:pPr>
      <w:r w:rsidRPr="00E7234D">
        <w:rPr>
          <w:rFonts w:cs="Times New Roman"/>
        </w:rPr>
        <w:t>Appendix A:</w:t>
      </w:r>
      <w:r>
        <w:rPr>
          <w:rFonts w:asciiTheme="minorHAnsi" w:eastAsiaTheme="minorEastAsia" w:hAnsiTheme="minorHAnsi" w:cstheme="minorBidi"/>
          <w:b w:val="0"/>
          <w:sz w:val="22"/>
          <w:szCs w:val="22"/>
          <w:lang w:eastAsia="en-AU"/>
        </w:rPr>
        <w:tab/>
      </w:r>
      <w:r w:rsidRPr="00E7234D">
        <w:rPr>
          <w:rFonts w:cs="Times New Roman"/>
        </w:rPr>
        <w:t>Existing MBS item descriptors for breast MRI and conventional breast imaging</w:t>
      </w:r>
      <w:r>
        <w:rPr>
          <w:webHidden/>
        </w:rPr>
        <w:tab/>
        <w:t>28</w:t>
      </w:r>
    </w:p>
    <w:p w:rsidR="00440598" w:rsidRDefault="00440598">
      <w:pPr>
        <w:pStyle w:val="TOC1"/>
        <w:rPr>
          <w:rFonts w:asciiTheme="minorHAnsi" w:eastAsiaTheme="minorEastAsia" w:hAnsiTheme="minorHAnsi" w:cstheme="minorBidi"/>
          <w:b w:val="0"/>
          <w:sz w:val="22"/>
          <w:szCs w:val="22"/>
          <w:lang w:eastAsia="en-AU"/>
        </w:rPr>
      </w:pPr>
      <w:r w:rsidRPr="00E7234D">
        <w:rPr>
          <w:rFonts w:cs="Times New Roman"/>
        </w:rPr>
        <w:lastRenderedPageBreak/>
        <w:t>References</w:t>
      </w:r>
      <w:r>
        <w:rPr>
          <w:webHidden/>
        </w:rPr>
        <w:tab/>
        <w:t>34</w:t>
      </w:r>
    </w:p>
    <w:p w:rsidR="00440598" w:rsidRDefault="00440598" w:rsidP="002476A5">
      <w:r w:rsidRPr="00A34E9C">
        <w:br w:type="page"/>
      </w:r>
    </w:p>
    <w:p w:rsidR="00440598" w:rsidRDefault="00440598" w:rsidP="002476A5">
      <w:pPr>
        <w:pStyle w:val="Heading1"/>
        <w:rPr>
          <w:noProof/>
        </w:rPr>
      </w:pPr>
      <w:bookmarkStart w:id="3" w:name="_Toc377721415"/>
      <w:r>
        <w:lastRenderedPageBreak/>
        <w:t>List of tables</w:t>
      </w:r>
      <w:bookmarkEnd w:id="0"/>
      <w:bookmarkEnd w:id="3"/>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Table 1</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Proposed MBS listing for breast MRI</w:t>
      </w:r>
      <w:r w:rsidRPr="000E1C4D">
        <w:rPr>
          <w:webHidden/>
          <w:sz w:val="20"/>
          <w:szCs w:val="20"/>
        </w:rPr>
        <w:tab/>
      </w:r>
      <w:r>
        <w:rPr>
          <w:webHidden/>
          <w:sz w:val="20"/>
          <w:szCs w:val="20"/>
        </w:rPr>
        <w:t>10</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Table 2</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Proposed MBS listing for breast MRI guided biopsy</w:t>
      </w:r>
      <w:r w:rsidRPr="000E1C4D">
        <w:rPr>
          <w:webHidden/>
          <w:sz w:val="20"/>
          <w:szCs w:val="20"/>
        </w:rPr>
        <w:tab/>
      </w:r>
      <w:r>
        <w:rPr>
          <w:webHidden/>
          <w:sz w:val="20"/>
          <w:szCs w:val="20"/>
        </w:rPr>
        <w:t>11</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Table 3:</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Classification of an intervention for determination of economic evaluation to be presented</w:t>
      </w:r>
      <w:r w:rsidRPr="000E1C4D">
        <w:rPr>
          <w:webHidden/>
          <w:sz w:val="20"/>
          <w:szCs w:val="20"/>
        </w:rPr>
        <w:tab/>
      </w:r>
      <w:r>
        <w:rPr>
          <w:webHidden/>
          <w:sz w:val="20"/>
          <w:szCs w:val="20"/>
        </w:rPr>
        <w:t>22</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Table 4:</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List of resources to be considered in the economic analysis</w:t>
      </w:r>
      <w:r w:rsidRPr="000E1C4D">
        <w:rPr>
          <w:webHidden/>
          <w:sz w:val="20"/>
          <w:szCs w:val="20"/>
        </w:rPr>
        <w:tab/>
      </w:r>
      <w:r>
        <w:rPr>
          <w:webHidden/>
          <w:sz w:val="20"/>
          <w:szCs w:val="20"/>
        </w:rPr>
        <w:t>24</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Table 5:</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Summary of PICO to define research question – population 1a, women undergoing neo-adjuvant chemotherapy</w:t>
      </w:r>
      <w:r w:rsidRPr="000E1C4D">
        <w:rPr>
          <w:webHidden/>
          <w:sz w:val="20"/>
          <w:szCs w:val="20"/>
        </w:rPr>
        <w:tab/>
      </w:r>
      <w:r>
        <w:rPr>
          <w:webHidden/>
          <w:sz w:val="20"/>
          <w:szCs w:val="20"/>
        </w:rPr>
        <w:t>24</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 xml:space="preserve">Table 6:  </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Summary of extended PICO to define research question – population 1b, women with lobular breast cancer</w:t>
      </w:r>
      <w:r w:rsidRPr="000E1C4D">
        <w:rPr>
          <w:webHidden/>
          <w:sz w:val="20"/>
          <w:szCs w:val="20"/>
        </w:rPr>
        <w:tab/>
      </w:r>
      <w:r>
        <w:rPr>
          <w:webHidden/>
          <w:sz w:val="20"/>
          <w:szCs w:val="20"/>
        </w:rPr>
        <w:t>25</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 xml:space="preserve">Table 7:  </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Summary of extended PICO to define research question- population 2, women with metastatic breast cancer where the source has not been determined</w:t>
      </w:r>
      <w:r w:rsidRPr="000E1C4D">
        <w:rPr>
          <w:webHidden/>
          <w:sz w:val="20"/>
          <w:szCs w:val="20"/>
        </w:rPr>
        <w:tab/>
      </w:r>
      <w:r>
        <w:rPr>
          <w:webHidden/>
          <w:sz w:val="20"/>
          <w:szCs w:val="20"/>
        </w:rPr>
        <w:t>26</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 xml:space="preserve">Table 8:  </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Summary of extended PICO to define research question – population 5, the use of MRI guided biopsy</w:t>
      </w:r>
      <w:r w:rsidRPr="000E1C4D">
        <w:rPr>
          <w:webHidden/>
          <w:sz w:val="20"/>
          <w:szCs w:val="20"/>
        </w:rPr>
        <w:tab/>
      </w:r>
      <w:r>
        <w:rPr>
          <w:webHidden/>
          <w:sz w:val="20"/>
          <w:szCs w:val="20"/>
        </w:rPr>
        <w:t>27</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Table 9</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Existing MBS item descriptor for breast MRI</w:t>
      </w:r>
      <w:r w:rsidRPr="000E1C4D">
        <w:rPr>
          <w:webHidden/>
          <w:sz w:val="20"/>
          <w:szCs w:val="20"/>
        </w:rPr>
        <w:tab/>
      </w:r>
      <w:r>
        <w:rPr>
          <w:webHidden/>
          <w:sz w:val="20"/>
          <w:szCs w:val="20"/>
        </w:rPr>
        <w:t>28</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Table 10</w:t>
      </w:r>
      <w:r w:rsidRPr="000E1C4D">
        <w:rPr>
          <w:rFonts w:asciiTheme="minorHAnsi" w:eastAsiaTheme="minorEastAsia" w:hAnsiTheme="minorHAnsi" w:cstheme="minorBidi"/>
          <w:sz w:val="20"/>
          <w:szCs w:val="20"/>
          <w:lang w:eastAsia="en-AU"/>
        </w:rPr>
        <w:tab/>
      </w:r>
      <w:r w:rsidRPr="00E7234D">
        <w:rPr>
          <w:rFonts w:eastAsia="SimSun" w:cs="Times New Roman"/>
          <w:sz w:val="20"/>
          <w:szCs w:val="20"/>
        </w:rPr>
        <w:t>Mammography MBS items</w:t>
      </w:r>
      <w:r w:rsidRPr="000E1C4D">
        <w:rPr>
          <w:webHidden/>
          <w:sz w:val="20"/>
          <w:szCs w:val="20"/>
        </w:rPr>
        <w:tab/>
      </w:r>
      <w:r>
        <w:rPr>
          <w:webHidden/>
          <w:sz w:val="20"/>
          <w:szCs w:val="20"/>
        </w:rPr>
        <w:t>30</w:t>
      </w:r>
    </w:p>
    <w:p w:rsidR="00440598" w:rsidRPr="000E1C4D" w:rsidRDefault="00440598">
      <w:pPr>
        <w:pStyle w:val="TableofFigures"/>
        <w:rPr>
          <w:rFonts w:asciiTheme="minorHAnsi" w:eastAsiaTheme="minorEastAsia" w:hAnsiTheme="minorHAnsi" w:cstheme="minorBidi"/>
          <w:sz w:val="20"/>
          <w:szCs w:val="20"/>
          <w:lang w:eastAsia="en-AU"/>
        </w:rPr>
      </w:pPr>
      <w:r w:rsidRPr="00E7234D">
        <w:rPr>
          <w:rFonts w:eastAsia="SimSun" w:cs="Times New Roman"/>
          <w:sz w:val="20"/>
          <w:szCs w:val="20"/>
        </w:rPr>
        <w:t>Table 11</w:t>
      </w:r>
      <w:r w:rsidRPr="000E1C4D">
        <w:rPr>
          <w:rFonts w:asciiTheme="minorHAnsi" w:eastAsiaTheme="minorEastAsia" w:hAnsiTheme="minorHAnsi" w:cstheme="minorBidi"/>
          <w:sz w:val="20"/>
          <w:szCs w:val="20"/>
          <w:lang w:eastAsia="en-AU"/>
        </w:rPr>
        <w:tab/>
      </w:r>
      <w:r w:rsidRPr="00E7234D">
        <w:rPr>
          <w:rFonts w:eastAsia="SimSun" w:cs="Times New Roman"/>
          <w:bCs/>
          <w:sz w:val="20"/>
          <w:szCs w:val="20"/>
        </w:rPr>
        <w:t>Breast ultrasound MBS items</w:t>
      </w:r>
      <w:r w:rsidRPr="000E1C4D">
        <w:rPr>
          <w:webHidden/>
          <w:sz w:val="20"/>
          <w:szCs w:val="20"/>
        </w:rPr>
        <w:tab/>
      </w:r>
      <w:r>
        <w:rPr>
          <w:webHidden/>
          <w:sz w:val="20"/>
          <w:szCs w:val="20"/>
        </w:rPr>
        <w:t>31</w:t>
      </w:r>
    </w:p>
    <w:p w:rsidR="00440598" w:rsidRDefault="00440598" w:rsidP="002476A5">
      <w:pPr>
        <w:rPr>
          <w:b/>
          <w:bCs/>
        </w:rPr>
      </w:pPr>
      <w:r>
        <w:br w:type="page"/>
      </w:r>
    </w:p>
    <w:p w:rsidR="00440598" w:rsidRPr="00A34E9C" w:rsidRDefault="00440598" w:rsidP="002476A5">
      <w:pPr>
        <w:pStyle w:val="Heading1"/>
      </w:pPr>
      <w:bookmarkStart w:id="4" w:name="_Toc377721416"/>
      <w:r w:rsidRPr="00A34E9C">
        <w:lastRenderedPageBreak/>
        <w:t>MSAC and PASC</w:t>
      </w:r>
      <w:bookmarkEnd w:id="4"/>
    </w:p>
    <w:p w:rsidR="00440598" w:rsidRPr="00A34E9C" w:rsidRDefault="00440598" w:rsidP="002476A5">
      <w:r w:rsidRPr="00A34E9C">
        <w:t xml:space="preserve">The Medical Services Advisory Committee (MSAC) is an independent expert committee appointed by the </w:t>
      </w:r>
      <w:r>
        <w:t>Minister for Health (the Minister)</w:t>
      </w:r>
      <w:r w:rsidRPr="00A34E9C">
        <w:t xml:space="preserve"> to strengthen the role of evidence in health financing decisions in Australia. MSAC advises the </w:t>
      </w:r>
      <w:r>
        <w:t>Minister</w:t>
      </w:r>
      <w:r w:rsidRPr="00A34E9C">
        <w:t xml:space="preserve"> on the evidence relating to the safety, effectiveness, and cost-effectiveness of new and existing medical technologies and procedures and under what circumstances public funding should be supported.</w:t>
      </w:r>
    </w:p>
    <w:p w:rsidR="00440598" w:rsidRPr="000901A8" w:rsidRDefault="00440598" w:rsidP="002476A5">
      <w:r w:rsidRPr="000901A8">
        <w:t>The Protocol Advisory Sub-Committee (PASC) is a standing sub-committee of MSAC. Its primary objective is the determination of protocols to guide clinical and economic assessments of medical interventions proposed for public funding.</w:t>
      </w:r>
    </w:p>
    <w:p w:rsidR="00440598" w:rsidRPr="00A34E9C" w:rsidRDefault="00440598" w:rsidP="002476A5">
      <w:pPr>
        <w:pStyle w:val="Heading2"/>
      </w:pPr>
      <w:bookmarkStart w:id="5" w:name="_Toc377721417"/>
      <w:r w:rsidRPr="00A34E9C">
        <w:t>Purpose of this document</w:t>
      </w:r>
      <w:bookmarkEnd w:id="5"/>
    </w:p>
    <w:p w:rsidR="00945D69" w:rsidRDefault="00440598" w:rsidP="002476A5">
      <w:r w:rsidRPr="00A34E9C">
        <w:t xml:space="preserve">This document is intended to provide a protocol that will be used to guide the assessment of an intervention for a particular population of patients. </w:t>
      </w:r>
      <w:r w:rsidR="00945D69">
        <w:t>P</w:t>
      </w:r>
      <w:r w:rsidRPr="00A34E9C">
        <w:t>rotocol</w:t>
      </w:r>
      <w:r>
        <w:t>s</w:t>
      </w:r>
      <w:r w:rsidRPr="00A34E9C">
        <w:t xml:space="preserve"> </w:t>
      </w:r>
      <w:r w:rsidR="00945D69">
        <w:t>are</w:t>
      </w:r>
      <w:r w:rsidRPr="00A34E9C">
        <w:t xml:space="preserve"> finalised after inviting relevant stakeholders to provide input. </w:t>
      </w:r>
    </w:p>
    <w:p w:rsidR="00440598" w:rsidRPr="00A34E9C" w:rsidRDefault="00440598" w:rsidP="002476A5">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440598" w:rsidRPr="00A34E9C" w:rsidRDefault="00440598" w:rsidP="002476A5">
      <w:pPr>
        <w:pStyle w:val="ListParagraph"/>
      </w:pPr>
      <w:r w:rsidRPr="00A34E9C">
        <w:rPr>
          <w:b/>
          <w:u w:val="single"/>
        </w:rPr>
        <w:t>P</w:t>
      </w:r>
      <w:r w:rsidRPr="00A34E9C">
        <w:t>atients – specification of the characteristics of the patients in whom the intervention is to be considered for use;</w:t>
      </w:r>
    </w:p>
    <w:p w:rsidR="00440598" w:rsidRPr="00A34E9C" w:rsidRDefault="00440598" w:rsidP="002476A5">
      <w:pPr>
        <w:pStyle w:val="ListParagraph"/>
      </w:pPr>
      <w:r w:rsidRPr="00A34E9C">
        <w:rPr>
          <w:b/>
          <w:u w:val="single"/>
        </w:rPr>
        <w:t>I</w:t>
      </w:r>
      <w:r w:rsidRPr="00A34E9C">
        <w:t>ntervention – specification of the proposed intervention</w:t>
      </w:r>
    </w:p>
    <w:p w:rsidR="00440598" w:rsidRPr="00A34E9C" w:rsidRDefault="00440598" w:rsidP="002476A5">
      <w:pPr>
        <w:pStyle w:val="ListParagraph"/>
      </w:pPr>
      <w:r w:rsidRPr="00A34E9C">
        <w:rPr>
          <w:b/>
          <w:u w:val="single"/>
        </w:rPr>
        <w:t>C</w:t>
      </w:r>
      <w:r w:rsidRPr="00A34E9C">
        <w:t>omparator – specification of the therapy most likely to be replaced by the proposed intervention</w:t>
      </w:r>
    </w:p>
    <w:p w:rsidR="00440598" w:rsidRPr="00A34E9C" w:rsidRDefault="00440598" w:rsidP="002476A5">
      <w:pPr>
        <w:pStyle w:val="ListParagraph"/>
      </w:pPr>
      <w:r w:rsidRPr="00A34E9C">
        <w:rPr>
          <w:b/>
          <w:u w:val="single"/>
        </w:rPr>
        <w:t>O</w:t>
      </w:r>
      <w:r w:rsidRPr="00A34E9C">
        <w:t>utcomes – specification of the health outcomes and the healthcare resources likely to be affected by the introduction of the proposed intervention</w:t>
      </w:r>
    </w:p>
    <w:p w:rsidR="00440598" w:rsidRPr="00A34E9C" w:rsidRDefault="00440598" w:rsidP="002476A5">
      <w:pPr>
        <w:rPr>
          <w:color w:val="215868"/>
          <w:szCs w:val="32"/>
        </w:rPr>
      </w:pPr>
      <w:r w:rsidRPr="00A34E9C">
        <w:br w:type="page"/>
      </w:r>
    </w:p>
    <w:p w:rsidR="00440598" w:rsidRPr="000901A8" w:rsidRDefault="00440598" w:rsidP="002476A5">
      <w:pPr>
        <w:pStyle w:val="Heading1"/>
      </w:pPr>
      <w:bookmarkStart w:id="6" w:name="_Toc377721418"/>
      <w:r w:rsidRPr="000901A8">
        <w:lastRenderedPageBreak/>
        <w:t>Purpose of application</w:t>
      </w:r>
      <w:bookmarkEnd w:id="6"/>
    </w:p>
    <w:p w:rsidR="00440598" w:rsidRDefault="00440598" w:rsidP="002476A5">
      <w:pPr>
        <w:rPr>
          <w:szCs w:val="22"/>
        </w:rPr>
      </w:pPr>
      <w:r>
        <w:rPr>
          <w:szCs w:val="22"/>
        </w:rPr>
        <w:t>A</w:t>
      </w:r>
      <w:r w:rsidRPr="00005D10">
        <w:rPr>
          <w:szCs w:val="22"/>
        </w:rPr>
        <w:t xml:space="preserve">n application requesting </w:t>
      </w:r>
      <w:r>
        <w:rPr>
          <w:szCs w:val="22"/>
        </w:rPr>
        <w:t>Medicare Benefits Schedule (</w:t>
      </w:r>
      <w:r w:rsidRPr="00005D10">
        <w:rPr>
          <w:szCs w:val="22"/>
        </w:rPr>
        <w:t>MBS</w:t>
      </w:r>
      <w:r>
        <w:rPr>
          <w:szCs w:val="22"/>
        </w:rPr>
        <w:t>)</w:t>
      </w:r>
      <w:r w:rsidRPr="00005D10">
        <w:rPr>
          <w:szCs w:val="22"/>
        </w:rPr>
        <w:t xml:space="preserve"> listing </w:t>
      </w:r>
      <w:r>
        <w:rPr>
          <w:szCs w:val="22"/>
        </w:rPr>
        <w:t xml:space="preserve">primarily </w:t>
      </w:r>
      <w:r w:rsidRPr="00005D10">
        <w:rPr>
          <w:szCs w:val="22"/>
        </w:rPr>
        <w:t xml:space="preserve">of </w:t>
      </w:r>
      <w:r>
        <w:rPr>
          <w:szCs w:val="22"/>
        </w:rPr>
        <w:t>breast MRI</w:t>
      </w:r>
      <w:r w:rsidRPr="00EA22A8">
        <w:rPr>
          <w:szCs w:val="22"/>
        </w:rPr>
        <w:t xml:space="preserve"> to guide </w:t>
      </w:r>
      <w:r>
        <w:rPr>
          <w:szCs w:val="22"/>
        </w:rPr>
        <w:t>treatment in women newly diagnosed with breast cancer</w:t>
      </w:r>
      <w:r w:rsidRPr="00EA22A8">
        <w:rPr>
          <w:szCs w:val="22"/>
        </w:rPr>
        <w:t xml:space="preserve"> was received from </w:t>
      </w:r>
      <w:r w:rsidRPr="00D2419B">
        <w:rPr>
          <w:szCs w:val="22"/>
        </w:rPr>
        <w:t>Breast Surgeons of Australia and New Zealand Incorporated (BreastSurgANZ)</w:t>
      </w:r>
      <w:r w:rsidRPr="00EA22A8">
        <w:rPr>
          <w:szCs w:val="22"/>
        </w:rPr>
        <w:t xml:space="preserve"> by the Department of Health and Ageing in </w:t>
      </w:r>
      <w:r>
        <w:rPr>
          <w:szCs w:val="22"/>
        </w:rPr>
        <w:t>September 2012</w:t>
      </w:r>
      <w:r w:rsidRPr="00EA22A8">
        <w:rPr>
          <w:szCs w:val="22"/>
        </w:rPr>
        <w:t>.</w:t>
      </w:r>
      <w:r>
        <w:rPr>
          <w:szCs w:val="22"/>
        </w:rPr>
        <w:t xml:space="preserve"> </w:t>
      </w:r>
    </w:p>
    <w:p w:rsidR="00440598" w:rsidRDefault="00440598" w:rsidP="002476A5">
      <w:pPr>
        <w:rPr>
          <w:szCs w:val="22"/>
        </w:rPr>
      </w:pPr>
      <w:r>
        <w:rPr>
          <w:szCs w:val="22"/>
        </w:rPr>
        <w:t>The use of breast MRI is proposed to offer improved local staging and/or early treatment monitoring and planning. The proposed indications are:</w:t>
      </w:r>
    </w:p>
    <w:p w:rsidR="00440598" w:rsidRPr="00215BAC" w:rsidRDefault="00440598" w:rsidP="002476A5">
      <w:pPr>
        <w:pStyle w:val="ListParagraph"/>
        <w:numPr>
          <w:ilvl w:val="0"/>
          <w:numId w:val="6"/>
        </w:numPr>
        <w:rPr>
          <w:szCs w:val="22"/>
        </w:rPr>
      </w:pPr>
      <w:r w:rsidRPr="00215BAC">
        <w:rPr>
          <w:szCs w:val="22"/>
        </w:rPr>
        <w:t>women newly diagnosed with breast cancer and undergoing preoperative (neo-adjuvant) chemotherapy</w:t>
      </w:r>
    </w:p>
    <w:p w:rsidR="00440598" w:rsidRPr="00215BAC" w:rsidRDefault="00440598" w:rsidP="002476A5">
      <w:pPr>
        <w:pStyle w:val="ListParagraph"/>
        <w:numPr>
          <w:ilvl w:val="0"/>
          <w:numId w:val="6"/>
        </w:numPr>
        <w:rPr>
          <w:szCs w:val="22"/>
        </w:rPr>
      </w:pPr>
      <w:r w:rsidRPr="00215BAC">
        <w:rPr>
          <w:szCs w:val="22"/>
        </w:rPr>
        <w:t xml:space="preserve">women newly diagnosed with the lobular subtype of breast cancer </w:t>
      </w:r>
    </w:p>
    <w:p w:rsidR="00440598" w:rsidRPr="00215BAC" w:rsidRDefault="00440598" w:rsidP="002476A5">
      <w:pPr>
        <w:pStyle w:val="ListParagraph"/>
        <w:numPr>
          <w:ilvl w:val="0"/>
          <w:numId w:val="6"/>
        </w:numPr>
        <w:rPr>
          <w:szCs w:val="22"/>
        </w:rPr>
      </w:pPr>
      <w:r w:rsidRPr="00215BAC">
        <w:rPr>
          <w:szCs w:val="22"/>
        </w:rPr>
        <w:t>women newly diagnosed with breast cancer who are</w:t>
      </w:r>
    </w:p>
    <w:p w:rsidR="00440598" w:rsidRPr="00215BAC" w:rsidRDefault="00440598" w:rsidP="002476A5">
      <w:pPr>
        <w:pStyle w:val="ListParagraph"/>
        <w:numPr>
          <w:ilvl w:val="1"/>
          <w:numId w:val="6"/>
        </w:numPr>
        <w:rPr>
          <w:szCs w:val="22"/>
        </w:rPr>
      </w:pPr>
      <w:r w:rsidRPr="00215BAC">
        <w:rPr>
          <w:szCs w:val="22"/>
        </w:rPr>
        <w:t xml:space="preserve">aged &lt;50 years and/or </w:t>
      </w:r>
    </w:p>
    <w:p w:rsidR="00440598" w:rsidRPr="00215BAC" w:rsidRDefault="00440598" w:rsidP="002476A5">
      <w:pPr>
        <w:pStyle w:val="ListParagraph"/>
        <w:numPr>
          <w:ilvl w:val="1"/>
          <w:numId w:val="6"/>
        </w:numPr>
        <w:rPr>
          <w:szCs w:val="22"/>
        </w:rPr>
      </w:pPr>
      <w:r w:rsidRPr="00215BAC">
        <w:rPr>
          <w:szCs w:val="22"/>
        </w:rPr>
        <w:t>have very dense breasts which preclude mammographic assessment, and/or</w:t>
      </w:r>
    </w:p>
    <w:p w:rsidR="00440598" w:rsidRDefault="00440598" w:rsidP="002476A5">
      <w:pPr>
        <w:pStyle w:val="ListParagraph"/>
        <w:numPr>
          <w:ilvl w:val="1"/>
          <w:numId w:val="6"/>
        </w:numPr>
        <w:rPr>
          <w:szCs w:val="22"/>
        </w:rPr>
      </w:pPr>
      <w:r w:rsidRPr="00215BAC">
        <w:rPr>
          <w:szCs w:val="22"/>
        </w:rPr>
        <w:t>have a significant</w:t>
      </w:r>
      <w:r>
        <w:rPr>
          <w:szCs w:val="22"/>
        </w:rPr>
        <w:t xml:space="preserve"> size</w:t>
      </w:r>
      <w:r w:rsidRPr="00215BAC">
        <w:rPr>
          <w:szCs w:val="22"/>
        </w:rPr>
        <w:t xml:space="preserve"> discrepancy (</w:t>
      </w:r>
      <w:r>
        <w:rPr>
          <w:szCs w:val="22"/>
        </w:rPr>
        <w:t>≥</w:t>
      </w:r>
      <w:r w:rsidRPr="00215BAC">
        <w:rPr>
          <w:szCs w:val="22"/>
        </w:rPr>
        <w:t>1 cm) between mammogram and ultrasound findings</w:t>
      </w:r>
    </w:p>
    <w:p w:rsidR="000F231D" w:rsidRPr="00215BAC" w:rsidRDefault="000F231D" w:rsidP="002476A5">
      <w:pPr>
        <w:pStyle w:val="ListParagraph"/>
        <w:numPr>
          <w:ilvl w:val="1"/>
          <w:numId w:val="6"/>
        </w:numPr>
        <w:rPr>
          <w:szCs w:val="22"/>
        </w:rPr>
      </w:pPr>
      <w:r>
        <w:rPr>
          <w:szCs w:val="22"/>
        </w:rPr>
        <w:t xml:space="preserve">have suspicious/malignant calcifications which may </w:t>
      </w:r>
      <w:r w:rsidR="00551830">
        <w:rPr>
          <w:szCs w:val="22"/>
        </w:rPr>
        <w:t>underestimate the</w:t>
      </w:r>
      <w:r w:rsidR="00321E70">
        <w:rPr>
          <w:szCs w:val="22"/>
        </w:rPr>
        <w:t xml:space="preserve"> extent of</w:t>
      </w:r>
      <w:r>
        <w:rPr>
          <w:szCs w:val="22"/>
        </w:rPr>
        <w:t xml:space="preserve"> ductal carcinoma in situ (DCIS) disease </w:t>
      </w:r>
    </w:p>
    <w:p w:rsidR="00440598" w:rsidRPr="00215BAC" w:rsidRDefault="00440598" w:rsidP="002476A5">
      <w:pPr>
        <w:pStyle w:val="ListParagraph"/>
        <w:numPr>
          <w:ilvl w:val="0"/>
          <w:numId w:val="6"/>
        </w:numPr>
        <w:rPr>
          <w:szCs w:val="22"/>
        </w:rPr>
      </w:pPr>
      <w:r w:rsidRPr="00215BAC">
        <w:rPr>
          <w:szCs w:val="22"/>
        </w:rPr>
        <w:t xml:space="preserve">Women presenting with metastatic breast cancer in the lymph nodes where conventional imaging and examination fails to show the source of the tumour. </w:t>
      </w:r>
    </w:p>
    <w:p w:rsidR="00440598" w:rsidRPr="00B557E2" w:rsidRDefault="00440598" w:rsidP="002476A5">
      <w:pPr>
        <w:rPr>
          <w:szCs w:val="22"/>
        </w:rPr>
      </w:pPr>
      <w:r w:rsidRPr="002A5B28">
        <w:rPr>
          <w:szCs w:val="22"/>
        </w:rPr>
        <w:t>The use of breast MRI is also proposed for:</w:t>
      </w:r>
    </w:p>
    <w:p w:rsidR="00440598" w:rsidRPr="00645CD5" w:rsidRDefault="00440598" w:rsidP="002476A5">
      <w:pPr>
        <w:pStyle w:val="ListParagraph"/>
        <w:numPr>
          <w:ilvl w:val="0"/>
          <w:numId w:val="6"/>
        </w:numPr>
        <w:rPr>
          <w:szCs w:val="22"/>
        </w:rPr>
      </w:pPr>
      <w:r w:rsidRPr="00520FEF">
        <w:rPr>
          <w:szCs w:val="22"/>
        </w:rPr>
        <w:t xml:space="preserve">MRI guided biopsy in patients </w:t>
      </w:r>
      <w:r w:rsidRPr="00C47917">
        <w:rPr>
          <w:szCs w:val="22"/>
        </w:rPr>
        <w:t>with suspected breast cancer where the lesion is only identifiable by MRI</w:t>
      </w:r>
    </w:p>
    <w:p w:rsidR="00440598" w:rsidRDefault="00440598" w:rsidP="002476A5">
      <w:pPr>
        <w:rPr>
          <w:szCs w:val="22"/>
        </w:rPr>
      </w:pPr>
      <w:r>
        <w:rPr>
          <w:szCs w:val="22"/>
        </w:rPr>
        <w:t>Breast MRI is not currently listed on the MBS for these purposes and ther</w:t>
      </w:r>
      <w:r w:rsidR="000F231D">
        <w:rPr>
          <w:szCs w:val="22"/>
        </w:rPr>
        <w:t xml:space="preserve">efore, this application is for </w:t>
      </w:r>
      <w:r>
        <w:rPr>
          <w:szCs w:val="22"/>
        </w:rPr>
        <w:t>five new MBS items for women of any age who have been diagnosed with breast cancer.</w:t>
      </w:r>
    </w:p>
    <w:p w:rsidR="00440598" w:rsidRPr="00A34E9C" w:rsidRDefault="00440598" w:rsidP="002476A5">
      <w:pPr>
        <w:pStyle w:val="Heading1"/>
      </w:pPr>
      <w:bookmarkStart w:id="7" w:name="_Toc377721419"/>
      <w:r w:rsidRPr="00A34E9C">
        <w:t>Intervention</w:t>
      </w:r>
      <w:bookmarkEnd w:id="7"/>
    </w:p>
    <w:p w:rsidR="00440598" w:rsidRPr="00A34E9C" w:rsidRDefault="00440598" w:rsidP="002476A5">
      <w:pPr>
        <w:pStyle w:val="Heading2"/>
      </w:pPr>
      <w:bookmarkStart w:id="8" w:name="_Toc377721420"/>
      <w:r w:rsidRPr="00A34E9C">
        <w:t>Description</w:t>
      </w:r>
      <w:bookmarkEnd w:id="8"/>
    </w:p>
    <w:p w:rsidR="00440598" w:rsidRPr="00520FEF" w:rsidRDefault="00440598" w:rsidP="002476A5">
      <w:pPr>
        <w:rPr>
          <w:b/>
        </w:rPr>
      </w:pPr>
      <w:r w:rsidRPr="00520FEF">
        <w:t>Magnetic resonance imaging (MRI) uses a strong external magnetic field to produce images of biological tissues. This magnetic field acts on hydrogen protons (elementary particles) in body tissues and a radiofrequency pulse is used to produce signals that vary according to their local chemical, structural and magnetic environment. MRI is particularly well suited to distinguishing between blood vessels, other fluid filled structures and surrounding soft tissues, and as such is especially useful in imaging the brain, muscles and the heart as well as detecting abnormal tissues such as tumours.</w:t>
      </w:r>
    </w:p>
    <w:p w:rsidR="00440598" w:rsidRPr="00520FEF" w:rsidRDefault="00440598" w:rsidP="002476A5">
      <w:pPr>
        <w:rPr>
          <w:b/>
        </w:rPr>
      </w:pPr>
      <w:r w:rsidRPr="00520FEF">
        <w:t xml:space="preserve">Breast MRI is performed in a dedicated MRI room using an MRI machine with minimum magnet strength of 1.5 </w:t>
      </w:r>
      <w:r w:rsidR="00551830">
        <w:t>Tesla</w:t>
      </w:r>
      <w:r w:rsidRPr="00520FEF">
        <w:t xml:space="preserve">. A dedicated breast coil, compromising of 7 or more channels is also required and intravenous contrast is administered by powered or electronic injector. As breast tissue generally </w:t>
      </w:r>
      <w:r w:rsidRPr="00520FEF">
        <w:lastRenderedPageBreak/>
        <w:t xml:space="preserve">has similar signal intensity to tumour tissue on routine MRI, the intravenous administration of a contrast agent containing gadolinium chelate is </w:t>
      </w:r>
      <w:r>
        <w:t>used to enhance breast lesions.</w:t>
      </w:r>
    </w:p>
    <w:p w:rsidR="00440598" w:rsidRPr="00520FEF" w:rsidRDefault="00440598" w:rsidP="002476A5">
      <w:pPr>
        <w:rPr>
          <w:b/>
        </w:rPr>
      </w:pPr>
      <w:r w:rsidRPr="00520FEF">
        <w:t>During the examination the patient lies prone on the MRI table with the breast dependant in the dedicated breast coil.  A number of imaging sequences are obtained, prior to the administration of the contrast agent gadolinium. Follo</w:t>
      </w:r>
      <w:r>
        <w:t>wing contrast injection further</w:t>
      </w:r>
      <w:r w:rsidRPr="00520FEF">
        <w:t xml:space="preserve"> sequences are obtained including evaluation of the uptake and washout of contrast by breast tissue and any focal lesion over several minutes. </w:t>
      </w:r>
    </w:p>
    <w:p w:rsidR="00440598" w:rsidRPr="00520FEF" w:rsidRDefault="00440598" w:rsidP="002476A5">
      <w:pPr>
        <w:rPr>
          <w:b/>
        </w:rPr>
      </w:pPr>
      <w:r w:rsidRPr="00520FEF">
        <w:t xml:space="preserve">The MRI sequences obtained are interpreted by a radiologist to analyse the findings on the various sequences, including enhancement patterns. The aim is to distinguish between normal, benign and malignant findings. Malignant lesions usually display an enhancement pattern with rapid uptake and washout of contrast. In benign masses the contrast uptake is usually slower and more prolonged. Some lesions have atypical or indeterminate findings. </w:t>
      </w:r>
    </w:p>
    <w:p w:rsidR="00440598" w:rsidRDefault="00440598" w:rsidP="002476A5">
      <w:pPr>
        <w:pStyle w:val="Heading2"/>
      </w:pPr>
      <w:bookmarkStart w:id="9" w:name="_Toc377721421"/>
      <w:r>
        <w:t>Administration, d</w:t>
      </w:r>
      <w:r w:rsidRPr="00A34E9C">
        <w:t xml:space="preserve">ose, frequency </w:t>
      </w:r>
      <w:r>
        <w:t xml:space="preserve">of administration, </w:t>
      </w:r>
      <w:r w:rsidRPr="00A34E9C">
        <w:t>duration of treatment</w:t>
      </w:r>
      <w:bookmarkEnd w:id="9"/>
    </w:p>
    <w:p w:rsidR="00440598" w:rsidRPr="002423A8" w:rsidRDefault="00440598" w:rsidP="002476A5">
      <w:pPr>
        <w:rPr>
          <w:b/>
        </w:rPr>
      </w:pPr>
      <w:r w:rsidRPr="00520FEF">
        <w:t xml:space="preserve">MRI can be used in both screening </w:t>
      </w:r>
      <w:r>
        <w:t>and diagnosis of breast cancer.</w:t>
      </w:r>
      <w:r w:rsidRPr="00520FEF">
        <w:t xml:space="preserve"> This includes the identification of breast cancer in women with a high risk of breast cancer due to family history or genetic predisposition. Breast MRI is also used in preoperative staging, evaluating response to treatment, screening of women with breast augmentation or reconstruction and identification of occult breast cancer in women with metastatic disease. </w:t>
      </w:r>
      <w:r>
        <w:rPr>
          <w:lang w:val="en-GB" w:eastAsia="ja-JP"/>
        </w:rPr>
        <w:t xml:space="preserve"> </w:t>
      </w:r>
    </w:p>
    <w:p w:rsidR="00440598" w:rsidRPr="00E10996" w:rsidRDefault="00440598" w:rsidP="002476A5">
      <w:pPr>
        <w:rPr>
          <w:lang w:val="en-GB" w:eastAsia="ja-JP"/>
        </w:rPr>
      </w:pPr>
      <w:r w:rsidRPr="00B33470">
        <w:rPr>
          <w:lang w:val="en-GB" w:eastAsia="ja-JP"/>
        </w:rPr>
        <w:t>Breast MRI generally takes up to 1 hour. Patients undergoing neoadjuvant chemotherapy (</w:t>
      </w:r>
      <w:r w:rsidR="002476A5">
        <w:rPr>
          <w:lang w:val="en-GB" w:eastAsia="ja-JP"/>
        </w:rPr>
        <w:t xml:space="preserve">population </w:t>
      </w:r>
      <w:r w:rsidRPr="00B33470">
        <w:rPr>
          <w:lang w:val="en-GB" w:eastAsia="ja-JP"/>
        </w:rPr>
        <w:t>#1) would require initial breast MRI and follow-up 3 months later to assess response to the chemotherapy. Patients with lobular breast cancer (</w:t>
      </w:r>
      <w:r w:rsidR="002476A5">
        <w:rPr>
          <w:lang w:val="en-GB" w:eastAsia="ja-JP"/>
        </w:rPr>
        <w:t xml:space="preserve">population </w:t>
      </w:r>
      <w:r w:rsidRPr="00B33470">
        <w:rPr>
          <w:lang w:val="en-GB" w:eastAsia="ja-JP"/>
        </w:rPr>
        <w:t>#2), breast cancer patients who are young and/or have very dense breasts and/or have a discrepancy between conventional imaging (</w:t>
      </w:r>
      <w:r w:rsidR="002476A5">
        <w:rPr>
          <w:lang w:val="en-GB" w:eastAsia="ja-JP"/>
        </w:rPr>
        <w:t xml:space="preserve">population </w:t>
      </w:r>
      <w:r w:rsidRPr="00B33470">
        <w:rPr>
          <w:lang w:val="en-GB" w:eastAsia="ja-JP"/>
        </w:rPr>
        <w:t>#3), and patients with metastatic breast cancer of unknown primary site (</w:t>
      </w:r>
      <w:r w:rsidR="002476A5">
        <w:rPr>
          <w:lang w:val="en-GB" w:eastAsia="ja-JP"/>
        </w:rPr>
        <w:t xml:space="preserve">population </w:t>
      </w:r>
      <w:r w:rsidRPr="00B33470">
        <w:rPr>
          <w:lang w:val="en-GB" w:eastAsia="ja-JP"/>
        </w:rPr>
        <w:t>#4) would require only one MRI.</w:t>
      </w:r>
    </w:p>
    <w:p w:rsidR="00440598" w:rsidRDefault="00440598" w:rsidP="002476A5">
      <w:pPr>
        <w:rPr>
          <w:lang w:val="en-GB" w:eastAsia="ja-JP"/>
        </w:rPr>
      </w:pPr>
      <w:r w:rsidRPr="00E10996">
        <w:rPr>
          <w:lang w:val="en-GB" w:eastAsia="ja-JP"/>
        </w:rPr>
        <w:t xml:space="preserve">Patients requiring MRI guided biopsy </w:t>
      </w:r>
      <w:r>
        <w:rPr>
          <w:lang w:val="en-GB" w:eastAsia="ja-JP"/>
        </w:rPr>
        <w:t>because</w:t>
      </w:r>
      <w:r w:rsidRPr="00E10996">
        <w:rPr>
          <w:lang w:val="en-GB" w:eastAsia="ja-JP"/>
        </w:rPr>
        <w:t xml:space="preserve"> lesions are not visualized on conventional imaging would </w:t>
      </w:r>
      <w:r>
        <w:rPr>
          <w:lang w:val="en-GB" w:eastAsia="ja-JP"/>
        </w:rPr>
        <w:t>have had</w:t>
      </w:r>
      <w:r w:rsidRPr="00E10996">
        <w:rPr>
          <w:lang w:val="en-GB" w:eastAsia="ja-JP"/>
        </w:rPr>
        <w:t xml:space="preserve"> an initial breast MRI </w:t>
      </w:r>
      <w:r>
        <w:rPr>
          <w:lang w:val="en-GB" w:eastAsia="ja-JP"/>
        </w:rPr>
        <w:t xml:space="preserve">and would subsequently </w:t>
      </w:r>
      <w:r w:rsidR="000D253E">
        <w:rPr>
          <w:lang w:val="en-GB" w:eastAsia="ja-JP"/>
        </w:rPr>
        <w:t>require a</w:t>
      </w:r>
      <w:r>
        <w:rPr>
          <w:lang w:val="en-GB" w:eastAsia="ja-JP"/>
        </w:rPr>
        <w:t xml:space="preserve"> MRI guided biopsy</w:t>
      </w:r>
      <w:r w:rsidRPr="00E10996">
        <w:rPr>
          <w:lang w:val="en-GB" w:eastAsia="ja-JP"/>
        </w:rPr>
        <w:t>.</w:t>
      </w:r>
    </w:p>
    <w:p w:rsidR="00440598" w:rsidRPr="00584AE6" w:rsidRDefault="00440598" w:rsidP="002476A5">
      <w:pPr>
        <w:spacing w:after="0" w:line="360" w:lineRule="auto"/>
        <w:jc w:val="left"/>
        <w:textAlignment w:val="baseline"/>
      </w:pPr>
      <w:r w:rsidRPr="002C6328">
        <w:t xml:space="preserve">To perform breast MRI, a radiographer is required with specialised training for setup and scanning. The supervising radiologist should have expertise in breast imaging and MRI interpretation. In addition, for an MRI scan to attract a Medicare rebate, the patient must fulfil the </w:t>
      </w:r>
      <w:r>
        <w:t>proposed eligibility</w:t>
      </w:r>
      <w:r w:rsidRPr="002C6328">
        <w:t xml:space="preserve"> criteria (see </w:t>
      </w:r>
      <w:r>
        <w:t xml:space="preserve">Table </w:t>
      </w:r>
      <w:r>
        <w:rPr>
          <w:noProof/>
        </w:rPr>
        <w:t>1</w:t>
      </w:r>
      <w:r w:rsidRPr="002C6328">
        <w:t>). The scan must be requested by a specialist or consultant physician</w:t>
      </w:r>
      <w:r>
        <w:t xml:space="preserve"> (not a GP)</w:t>
      </w:r>
      <w:r w:rsidRPr="002C6328">
        <w:t xml:space="preserve"> and be performed on a Medicare-eligible MRI unit by a Medicare-eligible provider, and be an MRI service listed in the MBS.</w:t>
      </w:r>
      <w:r w:rsidRPr="007601CC">
        <w:t xml:space="preserve"> </w:t>
      </w:r>
    </w:p>
    <w:p w:rsidR="00440598" w:rsidRPr="00A34E9C" w:rsidRDefault="00440598" w:rsidP="002476A5">
      <w:pPr>
        <w:pStyle w:val="Heading2"/>
      </w:pPr>
      <w:bookmarkStart w:id="10" w:name="_Toc377721422"/>
      <w:r w:rsidRPr="00A34E9C">
        <w:t>Co-administered interventions</w:t>
      </w:r>
      <w:bookmarkEnd w:id="10"/>
    </w:p>
    <w:p w:rsidR="00440598" w:rsidRDefault="00440598" w:rsidP="002476A5">
      <w:pPr>
        <w:rPr>
          <w:lang w:val="en-GB" w:eastAsia="ja-JP"/>
        </w:rPr>
      </w:pPr>
      <w:bookmarkStart w:id="11" w:name="_Toc314224334"/>
      <w:r>
        <w:rPr>
          <w:lang w:val="en-GB" w:eastAsia="ja-JP"/>
        </w:rPr>
        <w:t xml:space="preserve">After identifying a symptom, women would first have a medical consultation including a clinical breast examination (CBE) (MBS items 3, 23, 36 and 44) and then be referred for a mammogram </w:t>
      </w:r>
      <w:r>
        <w:t>(MBS 59300 and 59301)</w:t>
      </w:r>
      <w:r>
        <w:rPr>
          <w:lang w:val="en-GB" w:eastAsia="ja-JP"/>
        </w:rPr>
        <w:t xml:space="preserve"> and/or a specialist appointment (MBS items 104, 105, 110</w:t>
      </w:r>
      <w:r w:rsidRPr="00E05A56">
        <w:rPr>
          <w:lang w:val="en-GB" w:eastAsia="ja-JP"/>
        </w:rPr>
        <w:t xml:space="preserve">). </w:t>
      </w:r>
      <w:r>
        <w:rPr>
          <w:lang w:val="en-GB" w:eastAsia="ja-JP"/>
        </w:rPr>
        <w:t>An</w:t>
      </w:r>
      <w:r w:rsidRPr="00E05A56">
        <w:rPr>
          <w:lang w:val="en-GB" w:eastAsia="ja-JP"/>
        </w:rPr>
        <w:t xml:space="preserve"> ultrasound (MBS </w:t>
      </w:r>
      <w:r w:rsidRPr="00E05A56">
        <w:rPr>
          <w:lang w:val="en-GB" w:eastAsia="ja-JP"/>
        </w:rPr>
        <w:lastRenderedPageBreak/>
        <w:t xml:space="preserve">items 59300-59318) may also be requested. </w:t>
      </w:r>
      <w:bookmarkEnd w:id="11"/>
      <w:r>
        <w:rPr>
          <w:lang w:val="en-GB" w:eastAsia="ja-JP"/>
        </w:rPr>
        <w:t>To attract a rebate for a breast MRI, women will need to have a referral from a specialist medical practitioner or consultant physician (MBS items 104, 110).</w:t>
      </w:r>
      <w:r w:rsidRPr="000E50D2">
        <w:rPr>
          <w:lang w:val="en-GB" w:eastAsia="ja-JP"/>
        </w:rPr>
        <w:t xml:space="preserve"> </w:t>
      </w:r>
    </w:p>
    <w:p w:rsidR="00440598" w:rsidRPr="002423A8" w:rsidRDefault="00440598" w:rsidP="002476A5">
      <w:pPr>
        <w:rPr>
          <w:lang w:val="en-GB" w:eastAsia="ja-JP"/>
        </w:rPr>
      </w:pPr>
      <w:r>
        <w:rPr>
          <w:lang w:val="en-GB" w:eastAsia="ja-JP"/>
        </w:rPr>
        <w:t xml:space="preserve">For women in whom MRI is being used to assess response to neo-adjuvant chemotherapy, this will be a co-administered intervention. Neo-adjuvant chemotherapy will vary according to the individual patient but would commonly be Adriamycin and </w:t>
      </w:r>
      <w:r w:rsidR="00551830">
        <w:rPr>
          <w:lang w:val="en-GB" w:eastAsia="ja-JP"/>
        </w:rPr>
        <w:t xml:space="preserve">cyclophosphamide </w:t>
      </w:r>
      <w:r>
        <w:rPr>
          <w:lang w:val="en-GB" w:eastAsia="ja-JP"/>
        </w:rPr>
        <w:t>(AC)</w:t>
      </w:r>
      <w:proofErr w:type="gramStart"/>
      <w:r>
        <w:rPr>
          <w:lang w:val="en-GB" w:eastAsia="ja-JP"/>
        </w:rPr>
        <w:t>,</w:t>
      </w:r>
      <w:proofErr w:type="gramEnd"/>
      <w:r>
        <w:rPr>
          <w:lang w:val="en-GB" w:eastAsia="ja-JP"/>
        </w:rPr>
        <w:t xml:space="preserve"> variations include </w:t>
      </w:r>
      <w:r w:rsidR="00551830">
        <w:rPr>
          <w:lang w:val="en-GB" w:eastAsia="ja-JP"/>
        </w:rPr>
        <w:t>5-fluorouracil</w:t>
      </w:r>
      <w:r>
        <w:rPr>
          <w:lang w:val="en-GB" w:eastAsia="ja-JP"/>
        </w:rPr>
        <w:t xml:space="preserve">, </w:t>
      </w:r>
      <w:r w:rsidR="00551830">
        <w:rPr>
          <w:lang w:val="en-GB" w:eastAsia="ja-JP"/>
        </w:rPr>
        <w:t>epirubicin</w:t>
      </w:r>
      <w:r>
        <w:rPr>
          <w:lang w:val="en-GB" w:eastAsia="ja-JP"/>
        </w:rPr>
        <w:t xml:space="preserve">, </w:t>
      </w:r>
      <w:r w:rsidR="00551830">
        <w:rPr>
          <w:lang w:val="en-GB" w:eastAsia="ja-JP"/>
        </w:rPr>
        <w:t xml:space="preserve">cyclophosphamide </w:t>
      </w:r>
      <w:r>
        <w:rPr>
          <w:lang w:val="en-GB" w:eastAsia="ja-JP"/>
        </w:rPr>
        <w:t xml:space="preserve">(FEC) and </w:t>
      </w:r>
      <w:r w:rsidR="00551830">
        <w:rPr>
          <w:lang w:val="en-GB" w:eastAsia="ja-JP"/>
        </w:rPr>
        <w:t>paclitaxel (Taxol)</w:t>
      </w:r>
      <w:r>
        <w:rPr>
          <w:lang w:val="en-GB" w:eastAsia="ja-JP"/>
        </w:rPr>
        <w:t xml:space="preserve">, </w:t>
      </w:r>
      <w:r w:rsidR="00551830">
        <w:rPr>
          <w:lang w:val="en-GB" w:eastAsia="ja-JP"/>
        </w:rPr>
        <w:t xml:space="preserve">cyclophosphamide </w:t>
      </w:r>
      <w:r>
        <w:rPr>
          <w:lang w:val="en-GB" w:eastAsia="ja-JP"/>
        </w:rPr>
        <w:t>(TC). Women with HER2+ breast cancer may also receive</w:t>
      </w:r>
      <w:r w:rsidR="00333B60">
        <w:rPr>
          <w:lang w:val="en-GB" w:eastAsia="ja-JP"/>
        </w:rPr>
        <w:t xml:space="preserve"> </w:t>
      </w:r>
      <w:r w:rsidR="00551830">
        <w:rPr>
          <w:lang w:val="en-GB" w:eastAsia="ja-JP"/>
        </w:rPr>
        <w:t>trastuzumab</w:t>
      </w:r>
      <w:r>
        <w:rPr>
          <w:lang w:val="en-GB" w:eastAsia="ja-JP"/>
        </w:rPr>
        <w:t>.</w:t>
      </w:r>
    </w:p>
    <w:p w:rsidR="00440598" w:rsidRDefault="00440598" w:rsidP="002476A5">
      <w:pPr>
        <w:pStyle w:val="Heading1"/>
      </w:pPr>
      <w:bookmarkStart w:id="12" w:name="_Toc377721423"/>
      <w:r>
        <w:t>Background</w:t>
      </w:r>
      <w:bookmarkEnd w:id="12"/>
    </w:p>
    <w:p w:rsidR="00440598" w:rsidRPr="00D5182D" w:rsidRDefault="00440598" w:rsidP="002476A5">
      <w:pPr>
        <w:pStyle w:val="Heading2"/>
      </w:pPr>
      <w:bookmarkStart w:id="13" w:name="_Toc377721424"/>
      <w:r w:rsidRPr="00D5182D">
        <w:t>Current arrangements for public reimbursement</w:t>
      </w:r>
      <w:bookmarkEnd w:id="13"/>
    </w:p>
    <w:p w:rsidR="00440598" w:rsidRPr="000C7AED" w:rsidRDefault="00440598" w:rsidP="002476A5">
      <w:bookmarkStart w:id="14" w:name="_Toc284237246"/>
      <w:bookmarkStart w:id="15" w:name="_Toc284237795"/>
      <w:bookmarkStart w:id="16" w:name="_Toc284238189"/>
      <w:bookmarkStart w:id="17" w:name="_Toc284238319"/>
      <w:bookmarkStart w:id="18" w:name="_Toc284422745"/>
      <w:bookmarkStart w:id="19" w:name="_Toc301450605"/>
      <w:r>
        <w:t xml:space="preserve">Breast MRI is currently reimbursed </w:t>
      </w:r>
      <w:r w:rsidRPr="00766A4B">
        <w:t xml:space="preserve">for </w:t>
      </w:r>
      <w:r>
        <w:t xml:space="preserve">surveillance in </w:t>
      </w:r>
      <w:r w:rsidRPr="00766A4B">
        <w:t>asymptomatic high risk women under the age of 50</w:t>
      </w:r>
      <w:r>
        <w:t xml:space="preserve"> and for women who have had an abnormality detected through that surveillance (MBS item numbers 63464, 63457, 63458 and 63467. See</w:t>
      </w:r>
      <w:r>
        <w:rPr>
          <w:b/>
        </w:rPr>
        <w:t xml:space="preserve"> </w:t>
      </w:r>
      <w:r>
        <w:t xml:space="preserve">Appendix </w:t>
      </w:r>
      <w:r>
        <w:rPr>
          <w:noProof/>
        </w:rPr>
        <w:t>A</w:t>
      </w:r>
      <w:r>
        <w:t xml:space="preserve">, </w:t>
      </w:r>
      <w:r w:rsidRPr="00766A4B">
        <w:t xml:space="preserve">Table </w:t>
      </w:r>
      <w:r>
        <w:rPr>
          <w:noProof/>
        </w:rPr>
        <w:t>10</w:t>
      </w:r>
      <w:r>
        <w:t>)</w:t>
      </w:r>
      <w:r w:rsidRPr="00766A4B">
        <w:t>.</w:t>
      </w:r>
      <w:r>
        <w:t xml:space="preserve"> Breast MRI for surveillance was listed as an interim item in February 2009 following advice received from MSAC in 2007 and is currently being reassessed (MSAC Assessment 1098.1). The new assessment proposes expanding the listing to also include women with a prior history of invasive breast cancer, women with a prior history of DCIS and LCIS and women with a previous history of irradiation to the chest from 10 to 35 years of age. </w:t>
      </w:r>
    </w:p>
    <w:p w:rsidR="00440598" w:rsidRPr="00A34E9C" w:rsidRDefault="00440598" w:rsidP="002476A5">
      <w:pPr>
        <w:pStyle w:val="Heading2"/>
      </w:pPr>
      <w:bookmarkStart w:id="20" w:name="_Toc377721425"/>
      <w:bookmarkEnd w:id="14"/>
      <w:bookmarkEnd w:id="15"/>
      <w:bookmarkEnd w:id="16"/>
      <w:bookmarkEnd w:id="17"/>
      <w:bookmarkEnd w:id="18"/>
      <w:bookmarkEnd w:id="19"/>
      <w:r w:rsidRPr="00A34E9C">
        <w:t>Regulatory status</w:t>
      </w:r>
      <w:bookmarkEnd w:id="20"/>
    </w:p>
    <w:p w:rsidR="00440598" w:rsidRPr="004E1F90" w:rsidRDefault="00440598" w:rsidP="002476A5">
      <w:pPr>
        <w:rPr>
          <w:lang w:val="en-US" w:eastAsia="ja-JP"/>
        </w:rPr>
      </w:pPr>
      <w:r w:rsidRPr="00C169F4">
        <w:rPr>
          <w:lang w:val="en-US" w:eastAsia="ja-JP"/>
        </w:rPr>
        <w:t>MRI is currently available in public and private facilities in major centers in each state and territory</w:t>
      </w:r>
      <w:r>
        <w:rPr>
          <w:lang w:val="en-US" w:eastAsia="ja-JP"/>
        </w:rPr>
        <w:t>.</w:t>
      </w:r>
      <w:r w:rsidRPr="00C169F4">
        <w:rPr>
          <w:lang w:val="en-US" w:eastAsia="ja-JP"/>
        </w:rPr>
        <w:t xml:space="preserve"> </w:t>
      </w:r>
      <w:r>
        <w:rPr>
          <w:lang w:val="en-US" w:eastAsia="ja-JP"/>
        </w:rPr>
        <w:t>Three hundred and thirty seven MRI units</w:t>
      </w:r>
      <w:r w:rsidRPr="00C169F4">
        <w:rPr>
          <w:lang w:val="en-US" w:eastAsia="ja-JP"/>
        </w:rPr>
        <w:t xml:space="preserve"> have been licensed by the Department of Health to provide services that are eligible for funding under the MBS</w:t>
      </w:r>
      <w:r w:rsidRPr="004E1F90">
        <w:rPr>
          <w:lang w:val="en-US" w:eastAsia="ja-JP"/>
        </w:rPr>
        <w:t xml:space="preserve">. </w:t>
      </w:r>
    </w:p>
    <w:p w:rsidR="00440598" w:rsidRDefault="00440598" w:rsidP="002476A5">
      <w:pPr>
        <w:rPr>
          <w:lang w:val="en-US" w:eastAsia="ja-JP"/>
        </w:rPr>
      </w:pPr>
      <w:r>
        <w:rPr>
          <w:lang w:val="en-US" w:eastAsia="ja-JP"/>
        </w:rPr>
        <w:t xml:space="preserve">Breast MRI requires both a breast coil and the use of a </w:t>
      </w:r>
      <w:r w:rsidRPr="00AF3C52">
        <w:rPr>
          <w:lang w:val="en-US" w:eastAsia="ja-JP"/>
        </w:rPr>
        <w:t>gadolinium-containing contrast agent</w:t>
      </w:r>
      <w:r>
        <w:rPr>
          <w:lang w:val="en-US" w:eastAsia="ja-JP"/>
        </w:rPr>
        <w:t xml:space="preserve">. The </w:t>
      </w:r>
      <w:r w:rsidRPr="004E1F90">
        <w:rPr>
          <w:lang w:val="en-US" w:eastAsia="ja-JP"/>
        </w:rPr>
        <w:t>Australian Register of Therapeutic Goods (ARTG)</w:t>
      </w:r>
      <w:r>
        <w:rPr>
          <w:lang w:val="en-US" w:eastAsia="ja-JP"/>
        </w:rPr>
        <w:t xml:space="preserve"> lists several coils and </w:t>
      </w:r>
      <w:r w:rsidRPr="004E1F90">
        <w:rPr>
          <w:lang w:val="en-US" w:eastAsia="ja-JP"/>
        </w:rPr>
        <w:t xml:space="preserve">gadolinium-containing contrast agents </w:t>
      </w:r>
      <w:r>
        <w:rPr>
          <w:lang w:val="en-US" w:eastAsia="ja-JP"/>
        </w:rPr>
        <w:t>that have been approved by the Therapeutic Goods Administration for use in diagnostic imaging procedures.</w:t>
      </w:r>
    </w:p>
    <w:p w:rsidR="00440598" w:rsidRPr="00A34E9C" w:rsidRDefault="00440598" w:rsidP="002476A5">
      <w:pPr>
        <w:pStyle w:val="Heading1"/>
      </w:pPr>
      <w:bookmarkStart w:id="21" w:name="_Toc377721426"/>
      <w:r w:rsidRPr="00A34E9C">
        <w:t>Patient population</w:t>
      </w:r>
      <w:bookmarkEnd w:id="21"/>
    </w:p>
    <w:p w:rsidR="00440598" w:rsidRDefault="00440598" w:rsidP="002476A5">
      <w:r>
        <w:t xml:space="preserve">The pre-operative use of breast MRI in newly diagnosed breast cancer is controversial </w:t>
      </w:r>
      <w:r>
        <w:rPr>
          <w:noProof/>
        </w:rPr>
        <w:t>(Houssami &amp; Morrow 2013; McLaughlin et al 2013)</w:t>
      </w:r>
      <w:r>
        <w:t xml:space="preserve"> and it will therefore be essential to clearly define the patients in whom this imaging is justified. Guidelines from international agencies have made the following recommendations regarding the appropriate use of preoperative breast MRI.</w:t>
      </w:r>
    </w:p>
    <w:p w:rsidR="00440598" w:rsidRDefault="00440598" w:rsidP="002476A5">
      <w:r>
        <w:t xml:space="preserve">The UK’s NICE guidelines on early and locally advanced breast cancer diagnosis and treatment </w:t>
      </w:r>
      <w:r>
        <w:rPr>
          <w:noProof/>
        </w:rPr>
        <w:t>(National Collaborating Centre for Cancer 2009)</w:t>
      </w:r>
      <w:r>
        <w:t xml:space="preserve"> state: </w:t>
      </w:r>
    </w:p>
    <w:p w:rsidR="00440598" w:rsidRDefault="00440598" w:rsidP="002476A5">
      <w:pPr>
        <w:pStyle w:val="ListParagraph"/>
        <w:numPr>
          <w:ilvl w:val="0"/>
          <w:numId w:val="8"/>
        </w:numPr>
      </w:pPr>
      <w:r>
        <w:t>The routine use of MRI of the breast is not recommended in the preoperative assessment of patients with biopsy-proven invasive breast cancer or DCIS.</w:t>
      </w:r>
    </w:p>
    <w:p w:rsidR="00440598" w:rsidRDefault="00440598" w:rsidP="002476A5">
      <w:pPr>
        <w:pStyle w:val="ListParagraph"/>
        <w:numPr>
          <w:ilvl w:val="0"/>
          <w:numId w:val="8"/>
        </w:numPr>
      </w:pPr>
      <w:r>
        <w:lastRenderedPageBreak/>
        <w:t>Offer MRI of the breast to patients with invasive breast cancer:</w:t>
      </w:r>
    </w:p>
    <w:p w:rsidR="00440598" w:rsidRDefault="00440598" w:rsidP="002476A5">
      <w:pPr>
        <w:pStyle w:val="ListParagraph"/>
        <w:numPr>
          <w:ilvl w:val="0"/>
          <w:numId w:val="15"/>
        </w:numPr>
      </w:pPr>
      <w:r>
        <w:t>if there is discrepancy regarding the extent of disease from clinical examination, mammography and ultrasound assessment for planning treatment</w:t>
      </w:r>
    </w:p>
    <w:p w:rsidR="00440598" w:rsidRDefault="00440598" w:rsidP="002476A5">
      <w:pPr>
        <w:pStyle w:val="ListParagraph"/>
        <w:numPr>
          <w:ilvl w:val="0"/>
          <w:numId w:val="15"/>
        </w:numPr>
      </w:pPr>
      <w:r>
        <w:t>if breast density precludes accurate mammographic assessment</w:t>
      </w:r>
    </w:p>
    <w:p w:rsidR="00440598" w:rsidRDefault="00440598" w:rsidP="002476A5">
      <w:pPr>
        <w:pStyle w:val="ListParagraph"/>
        <w:numPr>
          <w:ilvl w:val="0"/>
          <w:numId w:val="15"/>
        </w:numPr>
      </w:pPr>
      <w:proofErr w:type="gramStart"/>
      <w:r>
        <w:t>to</w:t>
      </w:r>
      <w:proofErr w:type="gramEnd"/>
      <w:r>
        <w:t xml:space="preserve"> assess the tumour size if</w:t>
      </w:r>
      <w:r w:rsidRPr="008626F4">
        <w:t xml:space="preserve"> </w:t>
      </w:r>
      <w:r>
        <w:t>breast conserving surgery is being considered for invasive lobular cancer.</w:t>
      </w:r>
    </w:p>
    <w:p w:rsidR="00440598" w:rsidRDefault="00440598" w:rsidP="002476A5">
      <w:r w:rsidRPr="00B33470">
        <w:t>The US-based NCCN Clinical Practice Guidelines In Oncology (NCCN Guidelines®) for Breast Cancer state the following as clinical indications and appl</w:t>
      </w:r>
      <w:r>
        <w:t xml:space="preserve">ications for breast MRI testing for newly diagnosed patients with breast cancer </w:t>
      </w:r>
      <w:r>
        <w:rPr>
          <w:noProof/>
        </w:rPr>
        <w:t>(National Comprehensive Cancer Network (NCCN) 2014)</w:t>
      </w:r>
      <w:r w:rsidRPr="00B33470">
        <w:t>:</w:t>
      </w:r>
    </w:p>
    <w:p w:rsidR="00440598" w:rsidRDefault="00440598" w:rsidP="002476A5">
      <w:pPr>
        <w:pStyle w:val="ListParagraph"/>
        <w:numPr>
          <w:ilvl w:val="0"/>
          <w:numId w:val="16"/>
        </w:numPr>
      </w:pPr>
      <w:r>
        <w:t>May be used for staging evaluation to define extent of cancer or presence of multifocal or multicentric cancer in the ipsilateral breast, or as a screening of the contralateral breast cancer at the time of initial diagnosis (category 2B</w:t>
      </w:r>
      <w:r>
        <w:rPr>
          <w:rStyle w:val="FootnoteReference"/>
        </w:rPr>
        <w:footnoteReference w:id="1"/>
      </w:r>
      <w:r>
        <w:t xml:space="preserve">). There are no high-level data to demonstrate that the use of MRI to facilitate local therapy decision-making improves local recurrence or survival </w:t>
      </w:r>
      <w:r>
        <w:rPr>
          <w:noProof/>
        </w:rPr>
        <w:t>(Houssami et al 2008)</w:t>
      </w:r>
    </w:p>
    <w:p w:rsidR="00440598" w:rsidRDefault="00440598" w:rsidP="002476A5">
      <w:pPr>
        <w:pStyle w:val="ListParagraph"/>
        <w:numPr>
          <w:ilvl w:val="0"/>
          <w:numId w:val="16"/>
        </w:numPr>
      </w:pPr>
      <w:r>
        <w:t>May be helpful for breast cancer evaluation before and after neo-adjuvant therapy to define extent of disease, response to treatment, and potential for breast-conserving therapy.</w:t>
      </w:r>
    </w:p>
    <w:p w:rsidR="00440598" w:rsidRDefault="00440598" w:rsidP="002476A5">
      <w:pPr>
        <w:pStyle w:val="ListParagraph"/>
        <w:numPr>
          <w:ilvl w:val="0"/>
          <w:numId w:val="16"/>
        </w:numPr>
      </w:pPr>
      <w:r>
        <w:t>May be useful to detect additional disease in women with mammographically dense breast, but available data do not show differential detection rates by any subset by breast pattern (breast density) or disease type (DCIS, invasive ductal carcinoma, invasive lobular cancer)</w:t>
      </w:r>
    </w:p>
    <w:p w:rsidR="00440598" w:rsidRDefault="00440598" w:rsidP="002476A5">
      <w:pPr>
        <w:pStyle w:val="ListParagraph"/>
        <w:numPr>
          <w:ilvl w:val="0"/>
          <w:numId w:val="16"/>
        </w:numPr>
      </w:pPr>
      <w:r>
        <w:t>May be useful for identifying primary cancer in women with axillary nodal adenocarcinoma or with Paget’s disease of the nipple with breast primary not identified on mammography, ultrasound or physical examination.</w:t>
      </w:r>
    </w:p>
    <w:p w:rsidR="00440598" w:rsidRDefault="00440598" w:rsidP="002476A5">
      <w:pPr>
        <w:pStyle w:val="ListParagraph"/>
        <w:numPr>
          <w:ilvl w:val="0"/>
          <w:numId w:val="16"/>
        </w:numPr>
      </w:pPr>
      <w:r>
        <w:t>False-positive findings on breast MRI are common. Surgical decisions should not be based solely on the MRI findings. Additional tissue sampling of areas of concern identified by breast MRI is recommended.</w:t>
      </w:r>
    </w:p>
    <w:p w:rsidR="00440598" w:rsidRPr="00A34E9C" w:rsidRDefault="00440598" w:rsidP="002476A5">
      <w:pPr>
        <w:pStyle w:val="Heading2"/>
      </w:pPr>
      <w:bookmarkStart w:id="22" w:name="_Toc377721427"/>
      <w:r w:rsidRPr="00A34E9C">
        <w:lastRenderedPageBreak/>
        <w:t>Proposed MBS listing</w:t>
      </w:r>
      <w:bookmarkEnd w:id="22"/>
    </w:p>
    <w:p w:rsidR="00440598" w:rsidRDefault="00440598" w:rsidP="002476A5">
      <w:pPr>
        <w:pStyle w:val="Caption"/>
      </w:pPr>
      <w:bookmarkStart w:id="23" w:name="_Ref370470323"/>
      <w:bookmarkStart w:id="24" w:name="_Toc372206669"/>
      <w:bookmarkStart w:id="25" w:name="_Toc372206681"/>
      <w:r>
        <w:t xml:space="preserve">Table </w:t>
      </w:r>
      <w:r>
        <w:rPr>
          <w:noProof/>
        </w:rPr>
        <w:t>1</w:t>
      </w:r>
      <w:bookmarkEnd w:id="23"/>
      <w:r>
        <w:tab/>
        <w:t>Proposed MBS listings for breast MRI</w:t>
      </w:r>
      <w:bookmarkEnd w:id="24"/>
      <w:bookmarkEnd w:id="25"/>
    </w:p>
    <w:tbl>
      <w:tblPr>
        <w:tblW w:w="920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440598" w:rsidRPr="00C80749" w:rsidTr="002476A5">
        <w:tc>
          <w:tcPr>
            <w:tcW w:w="9204" w:type="dxa"/>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jc w:val="right"/>
              <w:rPr>
                <w:sz w:val="20"/>
              </w:rPr>
            </w:pPr>
            <w:r w:rsidRPr="00645CD5">
              <w:rPr>
                <w:sz w:val="20"/>
              </w:rPr>
              <w:t xml:space="preserve">Category 5 – Diagnostic imaging services </w:t>
            </w:r>
          </w:p>
        </w:tc>
      </w:tr>
      <w:tr w:rsidR="00440598" w:rsidRPr="00C80749" w:rsidTr="002476A5">
        <w:tc>
          <w:tcPr>
            <w:tcW w:w="9204" w:type="dxa"/>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rPr>
                <w:sz w:val="20"/>
              </w:rPr>
            </w:pPr>
            <w:r w:rsidRPr="00645CD5">
              <w:rPr>
                <w:sz w:val="20"/>
              </w:rPr>
              <w:t>[MBS item number (</w:t>
            </w:r>
            <w:r w:rsidRPr="00645CD5">
              <w:rPr>
                <w:b/>
                <w:sz w:val="20"/>
              </w:rPr>
              <w:t>Note:</w:t>
            </w:r>
            <w:r w:rsidRPr="00645CD5">
              <w:rPr>
                <w:sz w:val="20"/>
              </w:rPr>
              <w:t xml:space="preserve"> this will be assigned by the Department if listed on the MBS)]</w:t>
            </w:r>
          </w:p>
          <w:p w:rsidR="00440598" w:rsidRPr="00645CD5" w:rsidRDefault="00440598" w:rsidP="002476A5">
            <w:pPr>
              <w:pStyle w:val="Tabletext0"/>
              <w:rPr>
                <w:sz w:val="20"/>
              </w:rPr>
            </w:pPr>
          </w:p>
          <w:p w:rsidR="00440598" w:rsidRPr="00645CD5" w:rsidRDefault="00440598" w:rsidP="0069720D">
            <w:pPr>
              <w:pStyle w:val="Tabletext0"/>
              <w:tabs>
                <w:tab w:val="left" w:pos="396"/>
              </w:tabs>
              <w:rPr>
                <w:sz w:val="20"/>
              </w:rPr>
            </w:pPr>
            <w:r w:rsidRPr="00645CD5">
              <w:rPr>
                <w:sz w:val="20"/>
              </w:rPr>
              <w:t>MAGNETIC RESONANCE IMAGING performed under the professional supervision of an eligible provider at an eligible location where the patient is referred by a specialist or by a consultant physician and where:</w:t>
            </w:r>
          </w:p>
          <w:p w:rsidR="00440598" w:rsidRPr="00645CD5" w:rsidRDefault="00440598" w:rsidP="0069720D">
            <w:pPr>
              <w:pStyle w:val="Tabletext0"/>
              <w:tabs>
                <w:tab w:val="left" w:pos="441"/>
              </w:tabs>
              <w:rPr>
                <w:sz w:val="20"/>
              </w:rPr>
            </w:pPr>
            <w:r w:rsidRPr="00645CD5">
              <w:rPr>
                <w:sz w:val="20"/>
              </w:rPr>
              <w:t>(a)</w:t>
            </w:r>
            <w:r w:rsidR="0069720D">
              <w:rPr>
                <w:sz w:val="20"/>
              </w:rPr>
              <w:tab/>
            </w:r>
            <w:r w:rsidRPr="00645CD5">
              <w:rPr>
                <w:sz w:val="20"/>
              </w:rPr>
              <w:t xml:space="preserve">a dedicated breast coil is used; and </w:t>
            </w:r>
          </w:p>
          <w:p w:rsidR="00440598" w:rsidRPr="00645CD5" w:rsidRDefault="00440598" w:rsidP="0069720D">
            <w:pPr>
              <w:pStyle w:val="Tabletext0"/>
              <w:tabs>
                <w:tab w:val="left" w:pos="456"/>
              </w:tabs>
              <w:rPr>
                <w:sz w:val="20"/>
              </w:rPr>
            </w:pPr>
            <w:r w:rsidRPr="00645CD5">
              <w:rPr>
                <w:sz w:val="20"/>
              </w:rPr>
              <w:t>(b)</w:t>
            </w:r>
            <w:r w:rsidR="0069720D">
              <w:rPr>
                <w:sz w:val="20"/>
              </w:rPr>
              <w:tab/>
            </w:r>
            <w:r>
              <w:rPr>
                <w:sz w:val="20"/>
              </w:rPr>
              <w:t>the request for scan identifies</w:t>
            </w:r>
            <w:r w:rsidRPr="00645CD5">
              <w:rPr>
                <w:sz w:val="20"/>
              </w:rPr>
              <w:t xml:space="preserve"> that the patient has been diagnosed with a breast cancer and is undergoing or about to undergo neo</w:t>
            </w:r>
            <w:r>
              <w:rPr>
                <w:sz w:val="20"/>
              </w:rPr>
              <w:t>-</w:t>
            </w:r>
            <w:r w:rsidRPr="00645CD5">
              <w:rPr>
                <w:sz w:val="20"/>
              </w:rPr>
              <w:t>adjuvant chemotherapy</w:t>
            </w:r>
          </w:p>
          <w:p w:rsidR="00440598" w:rsidRPr="00645CD5" w:rsidRDefault="00440598" w:rsidP="002476A5">
            <w:pPr>
              <w:pStyle w:val="Tabletext0"/>
              <w:rPr>
                <w:sz w:val="20"/>
                <w:lang w:eastAsia="zh-CN"/>
              </w:rPr>
            </w:pPr>
          </w:p>
          <w:p w:rsidR="00440598" w:rsidRPr="00645CD5" w:rsidRDefault="00440598" w:rsidP="002476A5">
            <w:pPr>
              <w:pStyle w:val="Tabletext0"/>
              <w:rPr>
                <w:sz w:val="20"/>
              </w:rPr>
            </w:pPr>
            <w:r w:rsidRPr="00645CD5">
              <w:rPr>
                <w:b/>
                <w:sz w:val="20"/>
              </w:rPr>
              <w:t>Fee:</w:t>
            </w:r>
            <w:r w:rsidRPr="00645CD5">
              <w:rPr>
                <w:sz w:val="20"/>
              </w:rPr>
              <w:t xml:space="preserve"> $[Proposed fee] As per current fee ($690) for screening MRI in high risk women</w:t>
            </w:r>
          </w:p>
          <w:p w:rsidR="00440598" w:rsidRPr="00645CD5" w:rsidRDefault="00440598" w:rsidP="002476A5">
            <w:pPr>
              <w:pStyle w:val="Tabletext0"/>
              <w:rPr>
                <w:sz w:val="20"/>
              </w:rPr>
            </w:pPr>
            <w:r w:rsidRPr="00645CD5">
              <w:rPr>
                <w:sz w:val="20"/>
              </w:rPr>
              <w:t>[Proposed relevant explanatory notes]</w:t>
            </w:r>
          </w:p>
        </w:tc>
      </w:tr>
      <w:tr w:rsidR="00440598" w:rsidRPr="00C80749" w:rsidTr="002476A5">
        <w:tc>
          <w:tcPr>
            <w:tcW w:w="9204" w:type="dxa"/>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rPr>
                <w:sz w:val="20"/>
              </w:rPr>
            </w:pPr>
            <w:r w:rsidRPr="00645CD5">
              <w:rPr>
                <w:sz w:val="20"/>
              </w:rPr>
              <w:t>[MBS item number (</w:t>
            </w:r>
            <w:r w:rsidRPr="00645CD5">
              <w:rPr>
                <w:b/>
                <w:sz w:val="20"/>
              </w:rPr>
              <w:t>Note:</w:t>
            </w:r>
            <w:r w:rsidRPr="00645CD5">
              <w:rPr>
                <w:sz w:val="20"/>
              </w:rPr>
              <w:t xml:space="preserve"> this will be assigned by the Department if listed on the MBS)]</w:t>
            </w:r>
          </w:p>
          <w:p w:rsidR="00440598" w:rsidRPr="00645CD5" w:rsidRDefault="00440598" w:rsidP="002476A5">
            <w:pPr>
              <w:pStyle w:val="Tabletext0"/>
              <w:rPr>
                <w:sz w:val="20"/>
              </w:rPr>
            </w:pPr>
          </w:p>
          <w:p w:rsidR="00440598" w:rsidRPr="00645CD5" w:rsidRDefault="00440598" w:rsidP="002476A5">
            <w:pPr>
              <w:pStyle w:val="Tabletext0"/>
              <w:rPr>
                <w:sz w:val="20"/>
              </w:rPr>
            </w:pPr>
            <w:r w:rsidRPr="00645CD5">
              <w:rPr>
                <w:sz w:val="20"/>
              </w:rPr>
              <w:t>MAGNETIC RESONANCE IMAGING performed under the professional supervision of an eligible provider at an eligible location where the patient is referred by a specialist or by a consultant physician and where:</w:t>
            </w:r>
          </w:p>
          <w:p w:rsidR="00440598" w:rsidRPr="00645CD5" w:rsidRDefault="00440598" w:rsidP="0069720D">
            <w:pPr>
              <w:pStyle w:val="Tabletext0"/>
              <w:tabs>
                <w:tab w:val="left" w:pos="426"/>
              </w:tabs>
              <w:rPr>
                <w:sz w:val="20"/>
              </w:rPr>
            </w:pPr>
            <w:r w:rsidRPr="00645CD5">
              <w:rPr>
                <w:sz w:val="20"/>
              </w:rPr>
              <w:t>(a)</w:t>
            </w:r>
            <w:r w:rsidR="0069720D">
              <w:rPr>
                <w:sz w:val="20"/>
              </w:rPr>
              <w:tab/>
            </w:r>
            <w:r w:rsidRPr="00645CD5">
              <w:rPr>
                <w:sz w:val="20"/>
              </w:rPr>
              <w:t xml:space="preserve">a dedicated breast coil is used; and </w:t>
            </w:r>
          </w:p>
          <w:p w:rsidR="00440598" w:rsidRPr="00645CD5" w:rsidRDefault="00440598" w:rsidP="0069720D">
            <w:pPr>
              <w:pStyle w:val="Tabletext0"/>
              <w:tabs>
                <w:tab w:val="left" w:pos="456"/>
              </w:tabs>
              <w:rPr>
                <w:sz w:val="20"/>
              </w:rPr>
            </w:pPr>
            <w:r w:rsidRPr="00645CD5">
              <w:rPr>
                <w:sz w:val="20"/>
              </w:rPr>
              <w:t>(b)</w:t>
            </w:r>
            <w:r w:rsidR="0069720D">
              <w:rPr>
                <w:sz w:val="20"/>
              </w:rPr>
              <w:tab/>
            </w:r>
            <w:proofErr w:type="gramStart"/>
            <w:r>
              <w:rPr>
                <w:sz w:val="20"/>
              </w:rPr>
              <w:t>the</w:t>
            </w:r>
            <w:proofErr w:type="gramEnd"/>
            <w:r>
              <w:rPr>
                <w:sz w:val="20"/>
              </w:rPr>
              <w:t xml:space="preserve"> request for scan identifies </w:t>
            </w:r>
            <w:r w:rsidRPr="00645CD5">
              <w:rPr>
                <w:sz w:val="20"/>
              </w:rPr>
              <w:t>that the patient has been dia</w:t>
            </w:r>
            <w:r>
              <w:rPr>
                <w:sz w:val="20"/>
              </w:rPr>
              <w:t xml:space="preserve">gnosed with a breast cancer of the </w:t>
            </w:r>
            <w:r w:rsidRPr="00645CD5">
              <w:rPr>
                <w:sz w:val="20"/>
              </w:rPr>
              <w:t>lobular sub-type</w:t>
            </w:r>
            <w:r>
              <w:rPr>
                <w:sz w:val="20"/>
              </w:rPr>
              <w:t>,</w:t>
            </w:r>
            <w:r w:rsidRPr="00645CD5">
              <w:rPr>
                <w:sz w:val="20"/>
              </w:rPr>
              <w:t xml:space="preserve"> and has not had de</w:t>
            </w:r>
            <w:r>
              <w:rPr>
                <w:sz w:val="20"/>
              </w:rPr>
              <w:t>finitive surgical treatment.</w:t>
            </w:r>
          </w:p>
          <w:p w:rsidR="00440598" w:rsidRPr="00645CD5" w:rsidRDefault="00440598" w:rsidP="002476A5">
            <w:pPr>
              <w:pStyle w:val="Tabletext0"/>
              <w:rPr>
                <w:sz w:val="20"/>
                <w:lang w:eastAsia="zh-CN"/>
              </w:rPr>
            </w:pPr>
          </w:p>
          <w:p w:rsidR="00440598" w:rsidRPr="00645CD5" w:rsidRDefault="00440598" w:rsidP="002476A5">
            <w:pPr>
              <w:pStyle w:val="Tabletext0"/>
              <w:rPr>
                <w:sz w:val="20"/>
              </w:rPr>
            </w:pPr>
            <w:r w:rsidRPr="00645CD5">
              <w:rPr>
                <w:b/>
                <w:sz w:val="20"/>
              </w:rPr>
              <w:t>Fee:</w:t>
            </w:r>
            <w:r w:rsidRPr="00645CD5">
              <w:rPr>
                <w:sz w:val="20"/>
              </w:rPr>
              <w:t xml:space="preserve"> $[Proposed fee] As per current fee ($690) for screening MRI in high risk women</w:t>
            </w:r>
          </w:p>
          <w:p w:rsidR="00440598" w:rsidRPr="00645CD5" w:rsidRDefault="00440598" w:rsidP="002476A5">
            <w:pPr>
              <w:pStyle w:val="Tabletext0"/>
              <w:rPr>
                <w:sz w:val="20"/>
              </w:rPr>
            </w:pPr>
            <w:r w:rsidRPr="00645CD5">
              <w:rPr>
                <w:sz w:val="20"/>
              </w:rPr>
              <w:t>[Proposed relevant explanatory notes]</w:t>
            </w:r>
          </w:p>
        </w:tc>
      </w:tr>
      <w:tr w:rsidR="00440598" w:rsidRPr="00C80749" w:rsidTr="002476A5">
        <w:tc>
          <w:tcPr>
            <w:tcW w:w="9204" w:type="dxa"/>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rPr>
                <w:sz w:val="20"/>
              </w:rPr>
            </w:pPr>
            <w:r w:rsidRPr="00645CD5">
              <w:rPr>
                <w:sz w:val="20"/>
              </w:rPr>
              <w:t>[MBS item number (</w:t>
            </w:r>
            <w:r w:rsidRPr="00645CD5">
              <w:rPr>
                <w:b/>
                <w:sz w:val="20"/>
              </w:rPr>
              <w:t>Note:</w:t>
            </w:r>
            <w:r w:rsidRPr="00645CD5">
              <w:rPr>
                <w:sz w:val="20"/>
              </w:rPr>
              <w:t xml:space="preserve"> this will be assigned by the Department if listed on the MBS)]</w:t>
            </w:r>
          </w:p>
          <w:p w:rsidR="00440598" w:rsidRPr="00645CD5" w:rsidRDefault="00440598" w:rsidP="002476A5">
            <w:pPr>
              <w:pStyle w:val="Tabletext0"/>
              <w:rPr>
                <w:sz w:val="20"/>
              </w:rPr>
            </w:pPr>
          </w:p>
          <w:p w:rsidR="0069720D" w:rsidRDefault="00440598" w:rsidP="002476A5">
            <w:pPr>
              <w:pStyle w:val="Tabletext0"/>
              <w:rPr>
                <w:sz w:val="20"/>
              </w:rPr>
            </w:pPr>
            <w:r w:rsidRPr="00645CD5">
              <w:rPr>
                <w:sz w:val="20"/>
              </w:rPr>
              <w:t>MAGNETIC RESONANCE IMAGING performed under the professional supervision of an eligible provider at an eligible location where the patient is referred by a specialist or by a consultant physician and where:</w:t>
            </w:r>
          </w:p>
          <w:p w:rsidR="00440598" w:rsidRPr="00645CD5" w:rsidRDefault="00440598" w:rsidP="0069720D">
            <w:pPr>
              <w:pStyle w:val="Tabletext0"/>
              <w:tabs>
                <w:tab w:val="left" w:pos="426"/>
              </w:tabs>
              <w:rPr>
                <w:sz w:val="20"/>
              </w:rPr>
            </w:pPr>
            <w:r w:rsidRPr="00645CD5">
              <w:rPr>
                <w:sz w:val="20"/>
              </w:rPr>
              <w:t>(a)</w:t>
            </w:r>
            <w:r w:rsidR="0069720D">
              <w:rPr>
                <w:sz w:val="20"/>
              </w:rPr>
              <w:tab/>
            </w:r>
            <w:r w:rsidRPr="00645CD5">
              <w:rPr>
                <w:sz w:val="20"/>
              </w:rPr>
              <w:t xml:space="preserve">a dedicated breast coil is used; and </w:t>
            </w:r>
          </w:p>
          <w:p w:rsidR="00440598" w:rsidRPr="00A334B4" w:rsidRDefault="00440598" w:rsidP="0069720D">
            <w:pPr>
              <w:pStyle w:val="Tabletext0"/>
              <w:tabs>
                <w:tab w:val="left" w:pos="423"/>
              </w:tabs>
              <w:rPr>
                <w:sz w:val="20"/>
              </w:rPr>
            </w:pPr>
            <w:r w:rsidRPr="00645CD5">
              <w:rPr>
                <w:sz w:val="20"/>
              </w:rPr>
              <w:t>(b)</w:t>
            </w:r>
            <w:r w:rsidR="0069720D">
              <w:rPr>
                <w:sz w:val="20"/>
              </w:rPr>
              <w:tab/>
            </w:r>
            <w:r w:rsidRPr="00A334B4">
              <w:rPr>
                <w:sz w:val="20"/>
              </w:rPr>
              <w:t>the request for scan identifies that the patient has been diagnosed with a breast cancer, and</w:t>
            </w:r>
          </w:p>
          <w:p w:rsidR="00440598" w:rsidRPr="00A334B4" w:rsidRDefault="00440598" w:rsidP="002476A5">
            <w:pPr>
              <w:pStyle w:val="Tabletext0"/>
              <w:ind w:left="720"/>
              <w:rPr>
                <w:sz w:val="20"/>
              </w:rPr>
            </w:pPr>
            <w:r w:rsidRPr="00A334B4">
              <w:rPr>
                <w:sz w:val="20"/>
              </w:rPr>
              <w:t>i) is aged ≤50 years, and/or</w:t>
            </w:r>
          </w:p>
          <w:p w:rsidR="00440598" w:rsidRPr="00A334B4" w:rsidRDefault="00440598" w:rsidP="002476A5">
            <w:pPr>
              <w:pStyle w:val="Tabletext0"/>
              <w:ind w:left="720"/>
              <w:rPr>
                <w:sz w:val="20"/>
              </w:rPr>
            </w:pPr>
            <w:r w:rsidRPr="00A334B4">
              <w:rPr>
                <w:sz w:val="20"/>
              </w:rPr>
              <w:t>ii) has very dense breasts, and/or</w:t>
            </w:r>
          </w:p>
          <w:p w:rsidR="00440598" w:rsidRDefault="00440598" w:rsidP="000F231D">
            <w:pPr>
              <w:pStyle w:val="Tabletext0"/>
              <w:ind w:left="720"/>
              <w:rPr>
                <w:sz w:val="20"/>
              </w:rPr>
            </w:pPr>
            <w:r w:rsidRPr="00A334B4">
              <w:rPr>
                <w:sz w:val="20"/>
              </w:rPr>
              <w:t>iii) has a significant discrepancy (&gt;1 cm) between mammogram and ultrasound findings and</w:t>
            </w:r>
            <w:r w:rsidR="000F231D">
              <w:rPr>
                <w:sz w:val="20"/>
              </w:rPr>
              <w:t xml:space="preserve"> </w:t>
            </w:r>
            <w:r w:rsidRPr="00A334B4">
              <w:rPr>
                <w:sz w:val="20"/>
              </w:rPr>
              <w:t>has not had d</w:t>
            </w:r>
            <w:r w:rsidR="000F231D">
              <w:rPr>
                <w:sz w:val="20"/>
              </w:rPr>
              <w:t>efinitive surgical treatment</w:t>
            </w:r>
          </w:p>
          <w:p w:rsidR="000F231D" w:rsidRPr="007D039E" w:rsidRDefault="000F231D" w:rsidP="000F231D">
            <w:pPr>
              <w:pStyle w:val="Tabletext0"/>
              <w:ind w:left="720"/>
              <w:rPr>
                <w:b/>
                <w:sz w:val="20"/>
              </w:rPr>
            </w:pPr>
            <w:r>
              <w:rPr>
                <w:sz w:val="20"/>
              </w:rPr>
              <w:t xml:space="preserve">iv) </w:t>
            </w:r>
            <w:proofErr w:type="gramStart"/>
            <w:r>
              <w:rPr>
                <w:sz w:val="20"/>
              </w:rPr>
              <w:t>has</w:t>
            </w:r>
            <w:proofErr w:type="gramEnd"/>
            <w:r>
              <w:rPr>
                <w:sz w:val="20"/>
              </w:rPr>
              <w:t xml:space="preserve"> suspicious/malignant calcifications </w:t>
            </w:r>
            <w:r w:rsidR="00D93FFE">
              <w:rPr>
                <w:szCs w:val="22"/>
              </w:rPr>
              <w:t xml:space="preserve">which may </w:t>
            </w:r>
            <w:r w:rsidR="00551830">
              <w:rPr>
                <w:szCs w:val="22"/>
              </w:rPr>
              <w:t>underestimate the</w:t>
            </w:r>
            <w:r w:rsidR="00D93FFE">
              <w:rPr>
                <w:szCs w:val="22"/>
              </w:rPr>
              <w:t xml:space="preserve"> extent of ductal carcinoma in situ (DCIS) disease.</w:t>
            </w:r>
          </w:p>
          <w:p w:rsidR="00440598" w:rsidRPr="00645CD5" w:rsidRDefault="00440598" w:rsidP="002476A5">
            <w:pPr>
              <w:pStyle w:val="Tabletext0"/>
              <w:rPr>
                <w:sz w:val="20"/>
                <w:lang w:eastAsia="zh-CN"/>
              </w:rPr>
            </w:pPr>
          </w:p>
          <w:p w:rsidR="00440598" w:rsidRPr="00645CD5" w:rsidRDefault="00440598" w:rsidP="002476A5">
            <w:pPr>
              <w:pStyle w:val="Tabletext0"/>
              <w:rPr>
                <w:sz w:val="20"/>
              </w:rPr>
            </w:pPr>
            <w:r w:rsidRPr="00645CD5">
              <w:rPr>
                <w:b/>
                <w:sz w:val="20"/>
              </w:rPr>
              <w:t>Fee:</w:t>
            </w:r>
            <w:r w:rsidRPr="00645CD5">
              <w:rPr>
                <w:sz w:val="20"/>
              </w:rPr>
              <w:t xml:space="preserve"> $[Proposed fee] As per current fee ($690) for screening MRI in high risk women</w:t>
            </w:r>
          </w:p>
          <w:p w:rsidR="00440598" w:rsidRPr="00105A9D" w:rsidRDefault="00440598" w:rsidP="002476A5">
            <w:pPr>
              <w:pStyle w:val="Tabletext0"/>
              <w:rPr>
                <w:sz w:val="20"/>
              </w:rPr>
            </w:pPr>
            <w:r w:rsidRPr="00645CD5">
              <w:rPr>
                <w:sz w:val="20"/>
              </w:rPr>
              <w:t>[Proposed relevant explanatory notes]</w:t>
            </w:r>
          </w:p>
        </w:tc>
      </w:tr>
      <w:tr w:rsidR="00440598" w:rsidRPr="00C80749" w:rsidTr="002476A5">
        <w:tc>
          <w:tcPr>
            <w:tcW w:w="9204" w:type="dxa"/>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rPr>
                <w:sz w:val="20"/>
              </w:rPr>
            </w:pPr>
            <w:r w:rsidRPr="00645CD5">
              <w:rPr>
                <w:sz w:val="20"/>
              </w:rPr>
              <w:t>[MBS item number (</w:t>
            </w:r>
            <w:r w:rsidRPr="00645CD5">
              <w:rPr>
                <w:b/>
                <w:sz w:val="20"/>
              </w:rPr>
              <w:t>Note:</w:t>
            </w:r>
            <w:r w:rsidRPr="00645CD5">
              <w:rPr>
                <w:sz w:val="20"/>
              </w:rPr>
              <w:t xml:space="preserve"> this will be assigned by the Department if listed on the MBS)]</w:t>
            </w:r>
          </w:p>
          <w:p w:rsidR="00440598" w:rsidRPr="00645CD5" w:rsidRDefault="00440598" w:rsidP="002476A5">
            <w:pPr>
              <w:pStyle w:val="Tabletext0"/>
              <w:rPr>
                <w:sz w:val="20"/>
              </w:rPr>
            </w:pPr>
          </w:p>
          <w:p w:rsidR="00440598" w:rsidRPr="00645CD5" w:rsidRDefault="00440598" w:rsidP="002476A5">
            <w:pPr>
              <w:pStyle w:val="Tabletext0"/>
              <w:rPr>
                <w:sz w:val="20"/>
              </w:rPr>
            </w:pPr>
            <w:r w:rsidRPr="00645CD5">
              <w:rPr>
                <w:sz w:val="20"/>
              </w:rPr>
              <w:t>MAGNETIC RESONANCE IMAGING performed under the professional supervision of an eligible provider at an eligible location where the patient is referred by a specialist or by a consultant physician and where:</w:t>
            </w:r>
          </w:p>
          <w:p w:rsidR="00440598" w:rsidRPr="00645CD5" w:rsidRDefault="00440598" w:rsidP="0069720D">
            <w:pPr>
              <w:pStyle w:val="Tabletext0"/>
              <w:tabs>
                <w:tab w:val="left" w:pos="426"/>
              </w:tabs>
              <w:rPr>
                <w:sz w:val="20"/>
              </w:rPr>
            </w:pPr>
            <w:r w:rsidRPr="00645CD5">
              <w:rPr>
                <w:sz w:val="20"/>
              </w:rPr>
              <w:t>(a)</w:t>
            </w:r>
            <w:r w:rsidR="0069720D">
              <w:rPr>
                <w:sz w:val="20"/>
              </w:rPr>
              <w:tab/>
            </w:r>
            <w:r w:rsidRPr="00645CD5">
              <w:rPr>
                <w:sz w:val="20"/>
              </w:rPr>
              <w:t xml:space="preserve">a dedicated breast coil is used; and </w:t>
            </w:r>
          </w:p>
          <w:p w:rsidR="00440598" w:rsidRPr="00645CD5" w:rsidRDefault="00440598" w:rsidP="00546EF7">
            <w:pPr>
              <w:pStyle w:val="Tabletext0"/>
              <w:tabs>
                <w:tab w:val="left" w:pos="441"/>
              </w:tabs>
              <w:rPr>
                <w:sz w:val="20"/>
              </w:rPr>
            </w:pPr>
            <w:r w:rsidRPr="00645CD5">
              <w:rPr>
                <w:sz w:val="20"/>
              </w:rPr>
              <w:t>(b)</w:t>
            </w:r>
            <w:r w:rsidR="00546EF7">
              <w:rPr>
                <w:sz w:val="20"/>
              </w:rPr>
              <w:tab/>
            </w:r>
            <w:r>
              <w:rPr>
                <w:sz w:val="20"/>
              </w:rPr>
              <w:t>the request for scan identifies</w:t>
            </w:r>
            <w:r w:rsidRPr="00645CD5">
              <w:rPr>
                <w:sz w:val="20"/>
              </w:rPr>
              <w:t xml:space="preserve"> that the patient has been diagnosed with metastatic breast cancer</w:t>
            </w:r>
            <w:r>
              <w:rPr>
                <w:sz w:val="20"/>
              </w:rPr>
              <w:t xml:space="preserve"> restricted to the regional lymph nodes</w:t>
            </w:r>
            <w:r w:rsidRPr="00645CD5">
              <w:rPr>
                <w:sz w:val="20"/>
              </w:rPr>
              <w:t xml:space="preserve"> and clinical examination and conventional imaging have failed to identify the primary cancer</w:t>
            </w:r>
          </w:p>
          <w:p w:rsidR="00440598" w:rsidRPr="00645CD5" w:rsidRDefault="00440598" w:rsidP="002476A5">
            <w:pPr>
              <w:pStyle w:val="Tabletext0"/>
              <w:rPr>
                <w:sz w:val="20"/>
                <w:lang w:eastAsia="zh-CN"/>
              </w:rPr>
            </w:pPr>
          </w:p>
          <w:p w:rsidR="00440598" w:rsidRPr="00645CD5" w:rsidRDefault="00440598" w:rsidP="002476A5">
            <w:pPr>
              <w:pStyle w:val="Tabletext0"/>
              <w:rPr>
                <w:sz w:val="20"/>
              </w:rPr>
            </w:pPr>
            <w:r w:rsidRPr="00645CD5">
              <w:rPr>
                <w:b/>
                <w:sz w:val="20"/>
              </w:rPr>
              <w:t>Fee:</w:t>
            </w:r>
            <w:r w:rsidRPr="00645CD5">
              <w:rPr>
                <w:sz w:val="20"/>
              </w:rPr>
              <w:t xml:space="preserve"> $[Proposed fee] As per current fee ($690) for screening MRI in high risk women</w:t>
            </w:r>
          </w:p>
          <w:p w:rsidR="00440598" w:rsidRPr="00645CD5" w:rsidRDefault="00440598" w:rsidP="002476A5">
            <w:pPr>
              <w:pStyle w:val="Tabletext0"/>
              <w:rPr>
                <w:sz w:val="20"/>
              </w:rPr>
            </w:pPr>
            <w:r w:rsidRPr="00645CD5">
              <w:rPr>
                <w:sz w:val="20"/>
              </w:rPr>
              <w:t>[Proposed relevant explanatory notes]</w:t>
            </w:r>
          </w:p>
        </w:tc>
      </w:tr>
    </w:tbl>
    <w:p w:rsidR="00440598" w:rsidRDefault="00440598" w:rsidP="002476A5">
      <w:pPr>
        <w:rPr>
          <w:lang w:val="en-GB" w:eastAsia="ja-JP"/>
        </w:rPr>
      </w:pPr>
    </w:p>
    <w:p w:rsidR="00440598" w:rsidRDefault="00440598" w:rsidP="002476A5">
      <w:pPr>
        <w:pStyle w:val="Caption"/>
      </w:pPr>
      <w:bookmarkStart w:id="26" w:name="_Toc372206670"/>
      <w:bookmarkStart w:id="27" w:name="_Toc372206682"/>
      <w:r>
        <w:lastRenderedPageBreak/>
        <w:t xml:space="preserve">Table </w:t>
      </w:r>
      <w:r>
        <w:rPr>
          <w:noProof/>
        </w:rPr>
        <w:t>2</w:t>
      </w:r>
      <w:r>
        <w:tab/>
        <w:t>Proposed MBS listing for breast MRI guided biopsy</w:t>
      </w:r>
      <w:bookmarkEnd w:id="26"/>
      <w:bookmarkEnd w:id="27"/>
    </w:p>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440598" w:rsidRPr="00C80749" w:rsidTr="002476A5">
        <w:tc>
          <w:tcPr>
            <w:tcW w:w="9204" w:type="dxa"/>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jc w:val="right"/>
              <w:rPr>
                <w:sz w:val="20"/>
              </w:rPr>
            </w:pPr>
            <w:r w:rsidRPr="00645CD5">
              <w:rPr>
                <w:sz w:val="20"/>
              </w:rPr>
              <w:t xml:space="preserve">Category 5 – Diagnostic imaging services </w:t>
            </w:r>
          </w:p>
        </w:tc>
      </w:tr>
      <w:tr w:rsidR="00440598" w:rsidRPr="00C80749" w:rsidTr="002476A5">
        <w:tc>
          <w:tcPr>
            <w:tcW w:w="9204" w:type="dxa"/>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rPr>
                <w:sz w:val="20"/>
              </w:rPr>
            </w:pPr>
            <w:r w:rsidRPr="00645CD5">
              <w:rPr>
                <w:sz w:val="20"/>
              </w:rPr>
              <w:t>[MBS item number (Note: this will be assigned by the Department if listed on the MBS)]</w:t>
            </w:r>
          </w:p>
          <w:p w:rsidR="00440598" w:rsidRPr="00645CD5" w:rsidRDefault="00440598" w:rsidP="002476A5">
            <w:pPr>
              <w:pStyle w:val="Tabletext0"/>
              <w:rPr>
                <w:sz w:val="20"/>
              </w:rPr>
            </w:pPr>
          </w:p>
          <w:p w:rsidR="00440598" w:rsidRPr="00645CD5" w:rsidRDefault="00440598" w:rsidP="002476A5">
            <w:pPr>
              <w:pStyle w:val="Tabletext0"/>
              <w:rPr>
                <w:sz w:val="20"/>
              </w:rPr>
            </w:pPr>
            <w:r w:rsidRPr="00645CD5">
              <w:rPr>
                <w:sz w:val="20"/>
              </w:rPr>
              <w:t>MAGNETIC RESONANCE IMAGING-GUIDED BIOPSY performed under the professional supervision of an eligible provider at an eligible location where the patient is referred by a specialist or by a consultant physician and where:</w:t>
            </w:r>
          </w:p>
          <w:p w:rsidR="00440598" w:rsidRPr="00645CD5" w:rsidRDefault="00440598" w:rsidP="00546EF7">
            <w:pPr>
              <w:pStyle w:val="Tabletext0"/>
              <w:tabs>
                <w:tab w:val="left" w:pos="419"/>
              </w:tabs>
              <w:rPr>
                <w:sz w:val="20"/>
              </w:rPr>
            </w:pPr>
            <w:r w:rsidRPr="00645CD5">
              <w:rPr>
                <w:sz w:val="20"/>
              </w:rPr>
              <w:t>(a)</w:t>
            </w:r>
            <w:r w:rsidR="00546EF7">
              <w:rPr>
                <w:sz w:val="20"/>
              </w:rPr>
              <w:tab/>
            </w:r>
            <w:r w:rsidRPr="00645CD5">
              <w:rPr>
                <w:sz w:val="20"/>
              </w:rPr>
              <w:t xml:space="preserve">a dedicated breast coil is used; and </w:t>
            </w:r>
          </w:p>
          <w:p w:rsidR="00440598" w:rsidRPr="00645CD5" w:rsidRDefault="00440598" w:rsidP="00546EF7">
            <w:pPr>
              <w:pStyle w:val="Tabletext0"/>
              <w:tabs>
                <w:tab w:val="left" w:pos="449"/>
              </w:tabs>
              <w:rPr>
                <w:sz w:val="20"/>
              </w:rPr>
            </w:pPr>
            <w:r w:rsidRPr="00645CD5">
              <w:rPr>
                <w:sz w:val="20"/>
              </w:rPr>
              <w:t>(b)</w:t>
            </w:r>
            <w:r w:rsidR="00546EF7">
              <w:rPr>
                <w:sz w:val="20"/>
              </w:rPr>
              <w:tab/>
            </w:r>
            <w:r w:rsidRPr="00645CD5">
              <w:rPr>
                <w:sz w:val="20"/>
              </w:rPr>
              <w:t>the request for scan identifies that the patient has a suspicious lesion seen on MRI but not conventional imaging, and is therefore not amenable to biopsy by conventional imaging</w:t>
            </w:r>
          </w:p>
          <w:p w:rsidR="00440598" w:rsidRPr="00645CD5" w:rsidRDefault="00440598" w:rsidP="002476A5">
            <w:pPr>
              <w:pStyle w:val="Tabletext0"/>
              <w:rPr>
                <w:sz w:val="20"/>
              </w:rPr>
            </w:pPr>
          </w:p>
          <w:p w:rsidR="00440598" w:rsidRPr="00645CD5" w:rsidRDefault="00440598" w:rsidP="002476A5">
            <w:pPr>
              <w:pStyle w:val="Tabletext0"/>
              <w:rPr>
                <w:sz w:val="20"/>
              </w:rPr>
            </w:pPr>
            <w:r w:rsidRPr="00645CD5">
              <w:rPr>
                <w:b/>
                <w:sz w:val="20"/>
              </w:rPr>
              <w:t>Fee:</w:t>
            </w:r>
            <w:r w:rsidRPr="00645CD5">
              <w:rPr>
                <w:sz w:val="20"/>
              </w:rPr>
              <w:t xml:space="preserve"> $[Proposed fee] $690 as per current MRI plus extra imaging labour costs ($300) and consumables ($450) thus a total of $1440</w:t>
            </w:r>
          </w:p>
          <w:p w:rsidR="00440598" w:rsidRPr="00645CD5" w:rsidRDefault="00440598" w:rsidP="002476A5">
            <w:pPr>
              <w:pStyle w:val="Tabletext0"/>
              <w:rPr>
                <w:sz w:val="20"/>
              </w:rPr>
            </w:pPr>
          </w:p>
          <w:p w:rsidR="00440598" w:rsidRPr="00645CD5" w:rsidRDefault="00440598" w:rsidP="002476A5">
            <w:pPr>
              <w:pStyle w:val="Tabletext0"/>
              <w:rPr>
                <w:sz w:val="20"/>
              </w:rPr>
            </w:pPr>
            <w:r w:rsidRPr="00645CD5">
              <w:rPr>
                <w:sz w:val="20"/>
              </w:rPr>
              <w:t>NOTE 1: This item is intended for biopsy of imaging abnormalities diagnosed on MRI scan described by item XXXXX</w:t>
            </w:r>
          </w:p>
        </w:tc>
      </w:tr>
    </w:tbl>
    <w:p w:rsidR="00440598" w:rsidRDefault="00440598" w:rsidP="002476A5"/>
    <w:p w:rsidR="00440598" w:rsidRDefault="00440598" w:rsidP="002476A5">
      <w:r w:rsidRPr="00764546">
        <w:t xml:space="preserve">The proposed fee </w:t>
      </w:r>
      <w:r>
        <w:t>is the same as the existing fee paid for breast MRI on the MBS, which is $690.</w:t>
      </w:r>
      <w:r w:rsidR="00CB03C9">
        <w:t xml:space="preserve"> PASC has requested justification of this fee.</w:t>
      </w:r>
    </w:p>
    <w:p w:rsidR="00440598" w:rsidRPr="00645CD5" w:rsidRDefault="00440598" w:rsidP="002476A5">
      <w:r>
        <w:t xml:space="preserve">The proposed fee for Breast MRI guided biopsy is based on the current fee for breast MRI plus the extra consumables ($450, including biopsy gun and clip for placement at the lesion site) and labour costs ($300, one extra hour of radiologist and radiographer time) required to conduct a biopsy for a total of </w:t>
      </w:r>
      <w:r w:rsidRPr="00166BD4">
        <w:t>$1440</w:t>
      </w:r>
      <w:r>
        <w:t>. This is in-line with the requirements but a more detailed justification of costs may be required.</w:t>
      </w:r>
      <w:r w:rsidRPr="00166BD4">
        <w:t xml:space="preserve"> </w:t>
      </w:r>
    </w:p>
    <w:p w:rsidR="00440598" w:rsidRPr="00A34E9C" w:rsidRDefault="00440598" w:rsidP="002476A5">
      <w:pPr>
        <w:pStyle w:val="Heading2"/>
      </w:pPr>
      <w:bookmarkStart w:id="28" w:name="_Toc377721428"/>
      <w:r w:rsidRPr="00A34E9C">
        <w:t>Clinical place for proposed intervention</w:t>
      </w:r>
      <w:bookmarkEnd w:id="28"/>
    </w:p>
    <w:p w:rsidR="00440598" w:rsidRDefault="00440598" w:rsidP="002476A5">
      <w:pPr>
        <w:rPr>
          <w:szCs w:val="22"/>
        </w:rPr>
      </w:pPr>
      <w:r>
        <w:rPr>
          <w:szCs w:val="22"/>
        </w:rPr>
        <w:t xml:space="preserve">In Australia, invasive breast cancer is the most frequently diagnosed cancer in women with 13,688 new cases and an age standardised incidence rate in women of 114 per 100,000 women in 2009. Incidence varies by age: over half of invasive breast cancers diagnosed occurred in women aged 50-69 years and fewer than one in four (24%) in women who are less than 50 years </w:t>
      </w:r>
      <w:r>
        <w:rPr>
          <w:noProof/>
          <w:szCs w:val="22"/>
        </w:rPr>
        <w:t>(Australian Institute of Health and Welfare &amp; Cancer Australia 2012)</w:t>
      </w:r>
      <w:r>
        <w:rPr>
          <w:szCs w:val="22"/>
        </w:rPr>
        <w:t>.</w:t>
      </w:r>
    </w:p>
    <w:p w:rsidR="00440598" w:rsidRDefault="00440598" w:rsidP="002476A5">
      <w:pPr>
        <w:rPr>
          <w:szCs w:val="22"/>
        </w:rPr>
      </w:pPr>
      <w:r w:rsidRPr="008469C8">
        <w:rPr>
          <w:szCs w:val="22"/>
        </w:rPr>
        <w:t>In 2008, more than three-quarters (78% or 10,527 cases) o</w:t>
      </w:r>
      <w:r>
        <w:rPr>
          <w:szCs w:val="22"/>
        </w:rPr>
        <w:t xml:space="preserve">f breast cancers in females were </w:t>
      </w:r>
      <w:r w:rsidRPr="008469C8">
        <w:rPr>
          <w:szCs w:val="22"/>
        </w:rPr>
        <w:t xml:space="preserve">classified as </w:t>
      </w:r>
      <w:r w:rsidRPr="008469C8">
        <w:rPr>
          <w:i/>
          <w:szCs w:val="22"/>
        </w:rPr>
        <w:t>invasive ductal carcinoma</w:t>
      </w:r>
      <w:r w:rsidRPr="008469C8">
        <w:rPr>
          <w:szCs w:val="22"/>
        </w:rPr>
        <w:t xml:space="preserve"> (that is, cancers originated in the ducts). Meanwhile, 11%</w:t>
      </w:r>
      <w:r>
        <w:rPr>
          <w:szCs w:val="22"/>
        </w:rPr>
        <w:t xml:space="preserve"> (1,457 cases)</w:t>
      </w:r>
      <w:r w:rsidRPr="008469C8">
        <w:rPr>
          <w:szCs w:val="22"/>
        </w:rPr>
        <w:t xml:space="preserve"> of br</w:t>
      </w:r>
      <w:r>
        <w:rPr>
          <w:szCs w:val="22"/>
        </w:rPr>
        <w:t xml:space="preserve">east cancers were classified as </w:t>
      </w:r>
      <w:r w:rsidRPr="008469C8">
        <w:rPr>
          <w:i/>
          <w:szCs w:val="22"/>
        </w:rPr>
        <w:t>invasive lobular carcinoma</w:t>
      </w:r>
      <w:r w:rsidRPr="008469C8">
        <w:rPr>
          <w:szCs w:val="22"/>
        </w:rPr>
        <w:t xml:space="preserve"> (that is, cancers originated in the </w:t>
      </w:r>
      <w:r>
        <w:rPr>
          <w:szCs w:val="22"/>
        </w:rPr>
        <w:t xml:space="preserve">lobules); while a further 5% of </w:t>
      </w:r>
      <w:r w:rsidRPr="008469C8">
        <w:rPr>
          <w:szCs w:val="22"/>
        </w:rPr>
        <w:t>breast cancers were classified as unspecified</w:t>
      </w:r>
      <w:r>
        <w:rPr>
          <w:szCs w:val="22"/>
        </w:rPr>
        <w:t xml:space="preserve"> </w:t>
      </w:r>
      <w:r>
        <w:rPr>
          <w:noProof/>
          <w:szCs w:val="22"/>
        </w:rPr>
        <w:t>(Australian Institute of Health and Welfare &amp; Cancer Australia 2012)</w:t>
      </w:r>
      <w:r w:rsidRPr="008469C8">
        <w:rPr>
          <w:szCs w:val="22"/>
        </w:rPr>
        <w:t>.</w:t>
      </w:r>
    </w:p>
    <w:p w:rsidR="00440598" w:rsidRDefault="00440598" w:rsidP="002476A5">
      <w:pPr>
        <w:rPr>
          <w:szCs w:val="22"/>
        </w:rPr>
      </w:pPr>
      <w:r w:rsidRPr="003E51C8">
        <w:rPr>
          <w:szCs w:val="22"/>
        </w:rPr>
        <w:t>The</w:t>
      </w:r>
      <w:r>
        <w:rPr>
          <w:szCs w:val="22"/>
        </w:rPr>
        <w:t>re are five proposed</w:t>
      </w:r>
      <w:r w:rsidRPr="003E51C8">
        <w:rPr>
          <w:szCs w:val="22"/>
        </w:rPr>
        <w:t xml:space="preserve"> patient group</w:t>
      </w:r>
      <w:r>
        <w:rPr>
          <w:szCs w:val="22"/>
        </w:rPr>
        <w:t xml:space="preserve">s </w:t>
      </w:r>
      <w:r w:rsidRPr="003E51C8">
        <w:rPr>
          <w:szCs w:val="22"/>
        </w:rPr>
        <w:t>defined as follows:</w:t>
      </w:r>
    </w:p>
    <w:p w:rsidR="00440598" w:rsidRDefault="00440598" w:rsidP="002476A5">
      <w:pPr>
        <w:pStyle w:val="ListParagraph"/>
        <w:numPr>
          <w:ilvl w:val="0"/>
          <w:numId w:val="14"/>
        </w:numPr>
        <w:rPr>
          <w:szCs w:val="22"/>
        </w:rPr>
      </w:pPr>
      <w:r w:rsidRPr="00520FEF">
        <w:rPr>
          <w:szCs w:val="22"/>
        </w:rPr>
        <w:t xml:space="preserve">women newly diagnosed with </w:t>
      </w:r>
      <w:r>
        <w:rPr>
          <w:szCs w:val="22"/>
        </w:rPr>
        <w:t xml:space="preserve">breast </w:t>
      </w:r>
      <w:r w:rsidRPr="00520FEF">
        <w:rPr>
          <w:szCs w:val="22"/>
        </w:rPr>
        <w:t xml:space="preserve">cancer </w:t>
      </w:r>
      <w:r>
        <w:rPr>
          <w:szCs w:val="22"/>
        </w:rPr>
        <w:t xml:space="preserve">and </w:t>
      </w:r>
      <w:r w:rsidRPr="00513F4A">
        <w:rPr>
          <w:szCs w:val="22"/>
        </w:rPr>
        <w:t xml:space="preserve">undergoing preoperative (neo-adjuvant) chemotherapy where breast MRI is proposed to better determine response to therapy; </w:t>
      </w:r>
    </w:p>
    <w:p w:rsidR="00440598" w:rsidRDefault="00440598" w:rsidP="002476A5">
      <w:pPr>
        <w:pStyle w:val="ListParagraph"/>
        <w:numPr>
          <w:ilvl w:val="0"/>
          <w:numId w:val="14"/>
        </w:numPr>
        <w:rPr>
          <w:szCs w:val="22"/>
        </w:rPr>
      </w:pPr>
      <w:r w:rsidRPr="00520FEF">
        <w:rPr>
          <w:szCs w:val="22"/>
        </w:rPr>
        <w:t>women newly diagnosed with</w:t>
      </w:r>
      <w:r>
        <w:rPr>
          <w:szCs w:val="22"/>
        </w:rPr>
        <w:t xml:space="preserve"> the</w:t>
      </w:r>
      <w:r w:rsidRPr="00520FEF">
        <w:rPr>
          <w:szCs w:val="22"/>
        </w:rPr>
        <w:t xml:space="preserve"> </w:t>
      </w:r>
      <w:r>
        <w:rPr>
          <w:szCs w:val="22"/>
        </w:rPr>
        <w:t xml:space="preserve">invasive </w:t>
      </w:r>
      <w:r w:rsidRPr="00513F4A">
        <w:rPr>
          <w:szCs w:val="22"/>
        </w:rPr>
        <w:t>lo</w:t>
      </w:r>
      <w:r>
        <w:rPr>
          <w:szCs w:val="22"/>
        </w:rPr>
        <w:t>bular subtype of breast cancer</w:t>
      </w:r>
      <w:r w:rsidRPr="00513F4A">
        <w:rPr>
          <w:szCs w:val="22"/>
        </w:rPr>
        <w:t xml:space="preserve">, where conventional imaging frequently underestimates the extent of disease; </w:t>
      </w:r>
    </w:p>
    <w:p w:rsidR="00440598" w:rsidRDefault="00440598" w:rsidP="002476A5">
      <w:pPr>
        <w:pStyle w:val="ListParagraph"/>
        <w:numPr>
          <w:ilvl w:val="0"/>
          <w:numId w:val="14"/>
        </w:numPr>
        <w:rPr>
          <w:szCs w:val="22"/>
        </w:rPr>
      </w:pPr>
      <w:r w:rsidRPr="00513F4A">
        <w:rPr>
          <w:szCs w:val="22"/>
        </w:rPr>
        <w:t xml:space="preserve"> </w:t>
      </w:r>
      <w:r w:rsidRPr="00520FEF">
        <w:rPr>
          <w:szCs w:val="22"/>
        </w:rPr>
        <w:t>women newly diagnosed with</w:t>
      </w:r>
      <w:r>
        <w:rPr>
          <w:szCs w:val="22"/>
        </w:rPr>
        <w:t xml:space="preserve"> the</w:t>
      </w:r>
      <w:r w:rsidRPr="00520FEF">
        <w:rPr>
          <w:szCs w:val="22"/>
        </w:rPr>
        <w:t xml:space="preserve"> </w:t>
      </w:r>
      <w:r>
        <w:rPr>
          <w:szCs w:val="22"/>
        </w:rPr>
        <w:t>invasive breast cancer who are</w:t>
      </w:r>
    </w:p>
    <w:p w:rsidR="00440598" w:rsidRPr="00513F4A" w:rsidRDefault="00440598" w:rsidP="002476A5">
      <w:pPr>
        <w:pStyle w:val="ListParagraph"/>
        <w:numPr>
          <w:ilvl w:val="1"/>
          <w:numId w:val="14"/>
        </w:numPr>
        <w:rPr>
          <w:szCs w:val="22"/>
        </w:rPr>
      </w:pPr>
      <w:r>
        <w:rPr>
          <w:szCs w:val="22"/>
        </w:rPr>
        <w:t>&lt;50 years of age, and/or</w:t>
      </w:r>
    </w:p>
    <w:p w:rsidR="00440598" w:rsidRPr="00A334B4" w:rsidRDefault="00440598" w:rsidP="002476A5">
      <w:pPr>
        <w:pStyle w:val="ListParagraph"/>
        <w:numPr>
          <w:ilvl w:val="1"/>
          <w:numId w:val="14"/>
        </w:numPr>
        <w:rPr>
          <w:szCs w:val="22"/>
        </w:rPr>
      </w:pPr>
      <w:r w:rsidRPr="00A334B4">
        <w:rPr>
          <w:szCs w:val="22"/>
        </w:rPr>
        <w:lastRenderedPageBreak/>
        <w:t>with very dense breasts, and/or</w:t>
      </w:r>
    </w:p>
    <w:p w:rsidR="00440598" w:rsidRDefault="00440598" w:rsidP="002476A5">
      <w:pPr>
        <w:pStyle w:val="ListParagraph"/>
        <w:numPr>
          <w:ilvl w:val="1"/>
          <w:numId w:val="14"/>
        </w:numPr>
        <w:rPr>
          <w:szCs w:val="22"/>
        </w:rPr>
      </w:pPr>
      <w:r w:rsidRPr="00A334B4">
        <w:rPr>
          <w:szCs w:val="22"/>
        </w:rPr>
        <w:t>with a significant discrepancy (&gt;1cm) between mammography and ultrasound, where conventional imaging frequently underesti</w:t>
      </w:r>
      <w:r w:rsidR="000F231D">
        <w:rPr>
          <w:szCs w:val="22"/>
        </w:rPr>
        <w:t>mates the extent of the disease</w:t>
      </w:r>
    </w:p>
    <w:p w:rsidR="00440598" w:rsidRPr="005A6ABB" w:rsidRDefault="00D521C8" w:rsidP="002476A5">
      <w:pPr>
        <w:pStyle w:val="ListParagraph"/>
        <w:numPr>
          <w:ilvl w:val="0"/>
          <w:numId w:val="14"/>
        </w:numPr>
        <w:rPr>
          <w:szCs w:val="22"/>
        </w:rPr>
      </w:pPr>
      <w:proofErr w:type="gramStart"/>
      <w:r>
        <w:rPr>
          <w:rFonts w:ascii="Helv" w:eastAsiaTheme="minorHAnsi" w:hAnsi="Helv" w:cs="Helv"/>
          <w:i/>
          <w:iCs/>
          <w:color w:val="000000"/>
          <w:lang w:eastAsia="en-US"/>
        </w:rPr>
        <w:t>have</w:t>
      </w:r>
      <w:proofErr w:type="gramEnd"/>
      <w:r>
        <w:rPr>
          <w:rFonts w:ascii="Helv" w:eastAsiaTheme="minorHAnsi" w:hAnsi="Helv" w:cs="Helv"/>
          <w:i/>
          <w:iCs/>
          <w:color w:val="000000"/>
          <w:lang w:eastAsia="en-US"/>
        </w:rPr>
        <w:t xml:space="preserve"> suspicious/malignant calcifications which </w:t>
      </w:r>
      <w:r w:rsidR="00551830">
        <w:rPr>
          <w:szCs w:val="22"/>
        </w:rPr>
        <w:t>may underestimate the extent of ductal carcinoma in situ (DCIS) disease</w:t>
      </w:r>
      <w:r w:rsidR="00551830" w:rsidDel="00551830">
        <w:rPr>
          <w:rFonts w:ascii="Helv" w:eastAsiaTheme="minorHAnsi" w:hAnsi="Helv" w:cs="Helv"/>
          <w:i/>
          <w:iCs/>
          <w:color w:val="000000"/>
          <w:lang w:eastAsia="en-US"/>
        </w:rPr>
        <w:t xml:space="preserve"> </w:t>
      </w:r>
      <w:r w:rsidR="00440598" w:rsidRPr="005A6ABB">
        <w:rPr>
          <w:szCs w:val="22"/>
        </w:rPr>
        <w:t>Women presenting with metastatic breast cancer in the lymph nodes</w:t>
      </w:r>
      <w:r w:rsidR="00440598">
        <w:rPr>
          <w:szCs w:val="22"/>
        </w:rPr>
        <w:t>, but not elsewhere in the body,</w:t>
      </w:r>
      <w:r w:rsidR="00440598" w:rsidRPr="005A6ABB">
        <w:rPr>
          <w:szCs w:val="22"/>
        </w:rPr>
        <w:t xml:space="preserve"> where conventional imaging and examination fails to show the source of the tumour. </w:t>
      </w:r>
      <w:r w:rsidR="00440598">
        <w:rPr>
          <w:szCs w:val="22"/>
        </w:rPr>
        <w:t>The use of MRI to identify the primary tumour may enable breast conserving surgery to be performed rather than mastectomy.</w:t>
      </w:r>
    </w:p>
    <w:p w:rsidR="00440598" w:rsidRPr="00645CD5" w:rsidRDefault="00440598" w:rsidP="002476A5">
      <w:pPr>
        <w:pStyle w:val="ListParagraph"/>
        <w:numPr>
          <w:ilvl w:val="0"/>
          <w:numId w:val="14"/>
        </w:numPr>
        <w:rPr>
          <w:szCs w:val="22"/>
        </w:rPr>
      </w:pPr>
      <w:r w:rsidRPr="00520FEF">
        <w:rPr>
          <w:szCs w:val="22"/>
        </w:rPr>
        <w:t>The use of MRI guided biopsy in patients</w:t>
      </w:r>
      <w:r w:rsidRPr="003A4709">
        <w:t xml:space="preserve"> </w:t>
      </w:r>
      <w:r w:rsidRPr="003A4709">
        <w:rPr>
          <w:szCs w:val="22"/>
        </w:rPr>
        <w:t>with suspected breast cancer where the lesion is only identifiable by MRI</w:t>
      </w:r>
      <w:r w:rsidRPr="00520FEF">
        <w:rPr>
          <w:szCs w:val="22"/>
        </w:rPr>
        <w:t>.</w:t>
      </w:r>
    </w:p>
    <w:p w:rsidR="00440598" w:rsidRDefault="00440598" w:rsidP="002476A5">
      <w:pPr>
        <w:rPr>
          <w:szCs w:val="22"/>
        </w:rPr>
      </w:pPr>
      <w:r>
        <w:rPr>
          <w:szCs w:val="22"/>
        </w:rPr>
        <w:t>The applicant states that MRI is primarily proposed for use in incident cases (approximately 14,000 cases per year) rather than prevalent cases and that ‘the vast majority of these incident cases are more than adequately worked up with conventional imaging.’ The following estimations of utilisation can be made:</w:t>
      </w:r>
    </w:p>
    <w:p w:rsidR="00440598" w:rsidRDefault="00440598" w:rsidP="002476A5">
      <w:pPr>
        <w:pStyle w:val="ListParagraph"/>
        <w:numPr>
          <w:ilvl w:val="0"/>
          <w:numId w:val="7"/>
        </w:numPr>
        <w:rPr>
          <w:szCs w:val="22"/>
        </w:rPr>
      </w:pPr>
      <w:r w:rsidRPr="00520FEF">
        <w:rPr>
          <w:szCs w:val="22"/>
        </w:rPr>
        <w:t>To assess respons</w:t>
      </w:r>
      <w:r>
        <w:rPr>
          <w:szCs w:val="22"/>
        </w:rPr>
        <w:t>e to neo-adjuvant chemotherapy</w:t>
      </w:r>
    </w:p>
    <w:p w:rsidR="00440598" w:rsidRDefault="00440598" w:rsidP="002476A5">
      <w:pPr>
        <w:pStyle w:val="ListParagraph"/>
        <w:numPr>
          <w:ilvl w:val="2"/>
          <w:numId w:val="7"/>
        </w:numPr>
        <w:rPr>
          <w:szCs w:val="22"/>
        </w:rPr>
      </w:pPr>
      <w:r w:rsidRPr="00520FEF">
        <w:rPr>
          <w:szCs w:val="22"/>
        </w:rPr>
        <w:t xml:space="preserve">2 MRIs </w:t>
      </w:r>
      <w:r>
        <w:rPr>
          <w:szCs w:val="22"/>
        </w:rPr>
        <w:t xml:space="preserve">required </w:t>
      </w:r>
      <w:r w:rsidRPr="00520FEF">
        <w:rPr>
          <w:szCs w:val="22"/>
        </w:rPr>
        <w:t xml:space="preserve">per patient in a year and </w:t>
      </w:r>
    </w:p>
    <w:p w:rsidR="00440598" w:rsidRDefault="00440598" w:rsidP="002476A5">
      <w:pPr>
        <w:pStyle w:val="ListParagraph"/>
        <w:numPr>
          <w:ilvl w:val="2"/>
          <w:numId w:val="7"/>
        </w:numPr>
        <w:rPr>
          <w:szCs w:val="22"/>
        </w:rPr>
      </w:pPr>
      <w:r w:rsidRPr="00520FEF">
        <w:rPr>
          <w:szCs w:val="22"/>
        </w:rPr>
        <w:t>6% of patients h</w:t>
      </w:r>
      <w:r>
        <w:rPr>
          <w:szCs w:val="22"/>
        </w:rPr>
        <w:t>ave neo-adjuvant chemotherapy (from application, no source provided)</w:t>
      </w:r>
    </w:p>
    <w:p w:rsidR="00440598" w:rsidRDefault="00440598" w:rsidP="002476A5">
      <w:pPr>
        <w:pStyle w:val="ListParagraph"/>
        <w:numPr>
          <w:ilvl w:val="2"/>
          <w:numId w:val="7"/>
        </w:numPr>
        <w:rPr>
          <w:szCs w:val="22"/>
        </w:rPr>
      </w:pPr>
      <w:r>
        <w:rPr>
          <w:szCs w:val="22"/>
        </w:rPr>
        <w:t>840</w:t>
      </w:r>
      <w:r w:rsidRPr="00520FEF">
        <w:rPr>
          <w:szCs w:val="22"/>
        </w:rPr>
        <w:t xml:space="preserve"> women per annum each having 2 MRIs </w:t>
      </w:r>
    </w:p>
    <w:p w:rsidR="00440598" w:rsidRDefault="00440598" w:rsidP="002476A5">
      <w:pPr>
        <w:pStyle w:val="ListParagraph"/>
        <w:numPr>
          <w:ilvl w:val="2"/>
          <w:numId w:val="7"/>
        </w:numPr>
        <w:rPr>
          <w:szCs w:val="22"/>
        </w:rPr>
      </w:pPr>
      <w:r>
        <w:rPr>
          <w:szCs w:val="22"/>
        </w:rPr>
        <w:t>Total of</w:t>
      </w:r>
      <w:r w:rsidRPr="00520FEF">
        <w:rPr>
          <w:szCs w:val="22"/>
        </w:rPr>
        <w:t xml:space="preserve"> 1</w:t>
      </w:r>
      <w:r>
        <w:rPr>
          <w:szCs w:val="22"/>
        </w:rPr>
        <w:t>,</w:t>
      </w:r>
      <w:r w:rsidRPr="00520FEF">
        <w:rPr>
          <w:szCs w:val="22"/>
        </w:rPr>
        <w:t>680</w:t>
      </w:r>
      <w:r>
        <w:rPr>
          <w:szCs w:val="22"/>
        </w:rPr>
        <w:t xml:space="preserve"> MRIs per annum</w:t>
      </w:r>
    </w:p>
    <w:p w:rsidR="00440598" w:rsidRDefault="00440598" w:rsidP="002476A5">
      <w:pPr>
        <w:pStyle w:val="ListParagraph"/>
        <w:numPr>
          <w:ilvl w:val="0"/>
          <w:numId w:val="7"/>
        </w:numPr>
        <w:rPr>
          <w:szCs w:val="22"/>
        </w:rPr>
      </w:pPr>
      <w:r>
        <w:rPr>
          <w:szCs w:val="22"/>
        </w:rPr>
        <w:t xml:space="preserve">Women with lobular cancers </w:t>
      </w:r>
    </w:p>
    <w:p w:rsidR="00440598" w:rsidRDefault="00440598" w:rsidP="002476A5">
      <w:pPr>
        <w:pStyle w:val="ListParagraph"/>
        <w:numPr>
          <w:ilvl w:val="2"/>
          <w:numId w:val="7"/>
        </w:numPr>
        <w:rPr>
          <w:szCs w:val="22"/>
        </w:rPr>
      </w:pPr>
      <w:r>
        <w:rPr>
          <w:szCs w:val="22"/>
        </w:rPr>
        <w:t xml:space="preserve">In 2008, there were 1,457 invasive lobular cancers diagnosed in Australian women </w:t>
      </w:r>
      <w:r>
        <w:rPr>
          <w:noProof/>
          <w:szCs w:val="22"/>
        </w:rPr>
        <w:t>(Australian Institute of Health and Welfare &amp; Cancer Australia 2012)</w:t>
      </w:r>
    </w:p>
    <w:p w:rsidR="00440598" w:rsidRPr="00FC7ED0" w:rsidRDefault="00440598" w:rsidP="002476A5">
      <w:pPr>
        <w:pStyle w:val="ListParagraph"/>
        <w:numPr>
          <w:ilvl w:val="2"/>
          <w:numId w:val="17"/>
        </w:numPr>
        <w:rPr>
          <w:szCs w:val="22"/>
        </w:rPr>
      </w:pPr>
      <w:r w:rsidRPr="00FC7ED0">
        <w:rPr>
          <w:szCs w:val="22"/>
        </w:rPr>
        <w:t xml:space="preserve">Therefore there would be up to 1,500 tests per annum </w:t>
      </w:r>
    </w:p>
    <w:p w:rsidR="00440598" w:rsidRPr="00FC7ED0" w:rsidRDefault="00440598" w:rsidP="002476A5">
      <w:pPr>
        <w:pStyle w:val="ListParagraph"/>
        <w:numPr>
          <w:ilvl w:val="0"/>
          <w:numId w:val="17"/>
        </w:numPr>
        <w:rPr>
          <w:szCs w:val="22"/>
        </w:rPr>
      </w:pPr>
      <w:r w:rsidRPr="00FC7ED0">
        <w:rPr>
          <w:szCs w:val="22"/>
        </w:rPr>
        <w:t>Women aged &lt;50 years and/or with very dense breasts and/or with a discrepancy between imaging findings</w:t>
      </w:r>
    </w:p>
    <w:p w:rsidR="00440598" w:rsidRPr="00FC7ED0" w:rsidRDefault="00440598" w:rsidP="002476A5">
      <w:pPr>
        <w:pStyle w:val="ListParagraph"/>
        <w:numPr>
          <w:ilvl w:val="2"/>
          <w:numId w:val="17"/>
        </w:numPr>
        <w:rPr>
          <w:szCs w:val="22"/>
        </w:rPr>
      </w:pPr>
      <w:r w:rsidRPr="00FC7ED0">
        <w:rPr>
          <w:szCs w:val="22"/>
        </w:rPr>
        <w:t>In 2008 there were 3,208 invasive cancers diagnosed in Australian women aged &lt;50 years</w:t>
      </w:r>
    </w:p>
    <w:p w:rsidR="00440598" w:rsidRPr="00FC7ED0" w:rsidRDefault="00440598" w:rsidP="002476A5">
      <w:pPr>
        <w:pStyle w:val="ListParagraph"/>
        <w:numPr>
          <w:ilvl w:val="2"/>
          <w:numId w:val="17"/>
        </w:numPr>
        <w:rPr>
          <w:szCs w:val="22"/>
        </w:rPr>
      </w:pPr>
      <w:r w:rsidRPr="00FC7ED0">
        <w:rPr>
          <w:szCs w:val="22"/>
        </w:rPr>
        <w:t>Breast density declines with age, particularly with menopausal changes, however there will still be some women over 50 years who have dense breasts. The American College of Radiology notes that the reporting of breast density is not reliably reproducible</w:t>
      </w:r>
      <w:r w:rsidRPr="00FC7ED0">
        <w:rPr>
          <w:rStyle w:val="FootnoteReference"/>
          <w:szCs w:val="22"/>
        </w:rPr>
        <w:footnoteReference w:id="2"/>
      </w:r>
      <w:r w:rsidRPr="00FC7ED0">
        <w:rPr>
          <w:szCs w:val="22"/>
        </w:rPr>
        <w:t xml:space="preserve"> and therefore the potential size of this patient population is dependent on how women with very dense breasts are defined. One study which reviewed mammographic screens and used the BI-RADS classification of breast density identified that 8% of women aged 50-59 and 4% of women aged 60-79 had extremely dense breasts </w:t>
      </w:r>
      <w:r>
        <w:rPr>
          <w:noProof/>
          <w:szCs w:val="22"/>
        </w:rPr>
        <w:t>(Checka et al 2012)</w:t>
      </w:r>
      <w:r w:rsidRPr="00FC7ED0">
        <w:rPr>
          <w:szCs w:val="22"/>
        </w:rPr>
        <w:t>. If women diagnosed with breast cancer in Australia were assumed to have similar rate</w:t>
      </w:r>
      <w:r>
        <w:rPr>
          <w:szCs w:val="22"/>
        </w:rPr>
        <w:t xml:space="preserve">s of high breast density then, using AHIW data </w:t>
      </w:r>
      <w:r>
        <w:rPr>
          <w:noProof/>
          <w:szCs w:val="22"/>
        </w:rPr>
        <w:t>(2012)</w:t>
      </w:r>
      <w:r>
        <w:rPr>
          <w:szCs w:val="22"/>
        </w:rPr>
        <w:t xml:space="preserve">, in </w:t>
      </w:r>
      <w:r w:rsidRPr="00FC7ED0">
        <w:rPr>
          <w:szCs w:val="22"/>
        </w:rPr>
        <w:t xml:space="preserve">2008, there were 3,471 cases of breast cancer in women aged 50-59 of whom 8% or 278 may have </w:t>
      </w:r>
      <w:r>
        <w:rPr>
          <w:szCs w:val="22"/>
        </w:rPr>
        <w:t>extremely dense breasts</w:t>
      </w:r>
      <w:r w:rsidRPr="00FC7ED0">
        <w:rPr>
          <w:szCs w:val="22"/>
        </w:rPr>
        <w:t xml:space="preserve"> and there were 5,427 cases in women aged 60-79 of which 4% or 217 may have </w:t>
      </w:r>
      <w:r>
        <w:rPr>
          <w:szCs w:val="22"/>
        </w:rPr>
        <w:t>extremely dense</w:t>
      </w:r>
      <w:r w:rsidRPr="00FC7ED0">
        <w:rPr>
          <w:szCs w:val="22"/>
        </w:rPr>
        <w:t xml:space="preserve"> breast</w:t>
      </w:r>
      <w:r>
        <w:rPr>
          <w:szCs w:val="22"/>
        </w:rPr>
        <w:t>s</w:t>
      </w:r>
      <w:r w:rsidRPr="00FC7ED0">
        <w:rPr>
          <w:szCs w:val="22"/>
        </w:rPr>
        <w:t xml:space="preserve">. </w:t>
      </w:r>
    </w:p>
    <w:p w:rsidR="00440598" w:rsidRPr="00FC7ED0" w:rsidRDefault="00440598" w:rsidP="002476A5">
      <w:pPr>
        <w:pStyle w:val="ListParagraph"/>
        <w:numPr>
          <w:ilvl w:val="2"/>
          <w:numId w:val="17"/>
        </w:numPr>
        <w:rPr>
          <w:szCs w:val="22"/>
        </w:rPr>
      </w:pPr>
      <w:r w:rsidRPr="00FC7ED0">
        <w:rPr>
          <w:szCs w:val="22"/>
        </w:rPr>
        <w:lastRenderedPageBreak/>
        <w:t>It is not possible to estimate how many women would have a discrepancy between imaging findings.</w:t>
      </w:r>
    </w:p>
    <w:p w:rsidR="00440598" w:rsidRPr="00FC7ED0" w:rsidRDefault="00440598" w:rsidP="002476A5">
      <w:pPr>
        <w:pStyle w:val="ListParagraph"/>
        <w:numPr>
          <w:ilvl w:val="2"/>
          <w:numId w:val="17"/>
        </w:numPr>
        <w:rPr>
          <w:szCs w:val="22"/>
        </w:rPr>
      </w:pPr>
      <w:r w:rsidRPr="00FC7ED0">
        <w:rPr>
          <w:szCs w:val="22"/>
        </w:rPr>
        <w:t>The total estimate for this population is 3,703 although there is some double counting of women who have the lobular sub-type (10.7% of breast cancers)</w:t>
      </w:r>
      <w:r>
        <w:rPr>
          <w:szCs w:val="22"/>
        </w:rPr>
        <w:t xml:space="preserve"> so there is an estimate of approximately 3,300 tests per annum</w:t>
      </w:r>
    </w:p>
    <w:p w:rsidR="00440598" w:rsidRDefault="00440598" w:rsidP="002476A5">
      <w:pPr>
        <w:pStyle w:val="ListParagraph"/>
        <w:numPr>
          <w:ilvl w:val="0"/>
          <w:numId w:val="17"/>
        </w:numPr>
        <w:rPr>
          <w:szCs w:val="22"/>
        </w:rPr>
      </w:pPr>
      <w:r>
        <w:rPr>
          <w:szCs w:val="22"/>
        </w:rPr>
        <w:t>Metastatic breast cancer where the source of the tumour is undefined</w:t>
      </w:r>
    </w:p>
    <w:p w:rsidR="00440598" w:rsidRDefault="00440598" w:rsidP="002476A5">
      <w:pPr>
        <w:pStyle w:val="ListParagraph"/>
        <w:numPr>
          <w:ilvl w:val="2"/>
          <w:numId w:val="17"/>
        </w:numPr>
        <w:rPr>
          <w:szCs w:val="22"/>
        </w:rPr>
      </w:pPr>
      <w:r>
        <w:rPr>
          <w:szCs w:val="22"/>
        </w:rPr>
        <w:t xml:space="preserve">Applicant’s estimate is &lt;0.5% </w:t>
      </w:r>
    </w:p>
    <w:p w:rsidR="00440598" w:rsidRPr="00520FEF" w:rsidRDefault="00440598" w:rsidP="002476A5">
      <w:pPr>
        <w:pStyle w:val="ListParagraph"/>
        <w:numPr>
          <w:ilvl w:val="2"/>
          <w:numId w:val="17"/>
        </w:numPr>
        <w:rPr>
          <w:szCs w:val="22"/>
        </w:rPr>
      </w:pPr>
      <w:r w:rsidRPr="00520FEF">
        <w:rPr>
          <w:szCs w:val="22"/>
        </w:rPr>
        <w:t>no more than 70 cases per annum</w:t>
      </w:r>
    </w:p>
    <w:p w:rsidR="00440598" w:rsidRDefault="00440598" w:rsidP="002476A5">
      <w:pPr>
        <w:pStyle w:val="ListParagraph"/>
        <w:numPr>
          <w:ilvl w:val="0"/>
          <w:numId w:val="17"/>
        </w:numPr>
        <w:rPr>
          <w:szCs w:val="22"/>
        </w:rPr>
      </w:pPr>
      <w:r>
        <w:rPr>
          <w:szCs w:val="22"/>
        </w:rPr>
        <w:t>MRI guided biopsy</w:t>
      </w:r>
    </w:p>
    <w:p w:rsidR="00440598" w:rsidRDefault="00440598" w:rsidP="002476A5">
      <w:pPr>
        <w:pStyle w:val="ListParagraph"/>
        <w:numPr>
          <w:ilvl w:val="2"/>
          <w:numId w:val="17"/>
        </w:numPr>
        <w:rPr>
          <w:szCs w:val="22"/>
        </w:rPr>
      </w:pPr>
      <w:r>
        <w:rPr>
          <w:szCs w:val="22"/>
        </w:rPr>
        <w:t>Applicants estimate that 10-20% of patients undergoing MRI will require MRI guided biopsy</w:t>
      </w:r>
    </w:p>
    <w:p w:rsidR="00440598" w:rsidRPr="00520FEF" w:rsidRDefault="00440598" w:rsidP="002476A5">
      <w:pPr>
        <w:rPr>
          <w:szCs w:val="22"/>
        </w:rPr>
      </w:pPr>
      <w:r>
        <w:rPr>
          <w:szCs w:val="22"/>
        </w:rPr>
        <w:t>The</w:t>
      </w:r>
      <w:r w:rsidRPr="00520FEF">
        <w:rPr>
          <w:szCs w:val="22"/>
        </w:rPr>
        <w:t xml:space="preserve"> Australian Institute of Health and Welfare </w:t>
      </w:r>
      <w:r>
        <w:rPr>
          <w:szCs w:val="22"/>
        </w:rPr>
        <w:t>project that</w:t>
      </w:r>
      <w:r w:rsidRPr="00520FEF">
        <w:rPr>
          <w:szCs w:val="22"/>
        </w:rPr>
        <w:t>, by 2020, there will be 17,210 new cases of breast cancer diagnosed in women</w:t>
      </w:r>
      <w:r>
        <w:rPr>
          <w:szCs w:val="22"/>
        </w:rPr>
        <w:t xml:space="preserve"> </w:t>
      </w:r>
      <w:r>
        <w:rPr>
          <w:noProof/>
          <w:szCs w:val="22"/>
        </w:rPr>
        <w:t>(Australian Institute of Health and Welfare &amp; Cancer Australia 2012)</w:t>
      </w:r>
      <w:r w:rsidRPr="00520FEF">
        <w:rPr>
          <w:szCs w:val="22"/>
        </w:rPr>
        <w:t>.  Based on the AIHW estimate, about 500 additional new breast cancers will be diagnosed each year, which is an annual growth rate of about 3%.</w:t>
      </w:r>
    </w:p>
    <w:p w:rsidR="00440598" w:rsidRPr="00A34E9C" w:rsidRDefault="00440598" w:rsidP="002476A5">
      <w:pPr>
        <w:pStyle w:val="Heading1"/>
      </w:pPr>
      <w:bookmarkStart w:id="29" w:name="_Toc377721429"/>
      <w:r w:rsidRPr="00A34E9C">
        <w:t>Comparator</w:t>
      </w:r>
      <w:bookmarkEnd w:id="29"/>
    </w:p>
    <w:p w:rsidR="00440598" w:rsidRPr="0078038B" w:rsidRDefault="00440598" w:rsidP="002476A5">
      <w:pPr>
        <w:pStyle w:val="Heading2"/>
      </w:pPr>
      <w:bookmarkStart w:id="30" w:name="_Toc370901864"/>
      <w:bookmarkStart w:id="31" w:name="_Toc377721430"/>
      <w:r>
        <w:t>Mammography</w:t>
      </w:r>
      <w:bookmarkEnd w:id="30"/>
      <w:bookmarkEnd w:id="31"/>
    </w:p>
    <w:p w:rsidR="00440598" w:rsidRDefault="00440598" w:rsidP="002476A5">
      <w:r w:rsidRPr="00724394">
        <w:t xml:space="preserve">Mammography is the most common form of breast imaging for asymptomatic and symptomatic women and may be used for screening or diagnosis. </w:t>
      </w:r>
    </w:p>
    <w:p w:rsidR="00440598" w:rsidRDefault="00440598" w:rsidP="002476A5">
      <w:r>
        <w:t xml:space="preserve">Mammography is the primary breast imaging modality for the investigation of symptomatic women 35 years and over, for the follow-up of women with a previous diagnosis of breast cancer and for the screening of asymptomatic women </w:t>
      </w:r>
      <w:r>
        <w:rPr>
          <w:noProof/>
        </w:rPr>
        <w:t>(National Breast Cancer Centre 2002)</w:t>
      </w:r>
      <w:r>
        <w:t>. A mammogram gives a two-dimensional radiographic image of most (and sometimes all) of the breast tissue.</w:t>
      </w:r>
      <w:r w:rsidRPr="00575312">
        <w:t xml:space="preserve"> </w:t>
      </w:r>
      <w:r>
        <w:t xml:space="preserve">The MBS provides a rebate for diagnostic mammography where there is a reason to suspect the presence of a malignancy, for example in women with breast symptoms and women with a personal or family history of breast cancer (MBS 59300, 59301, 59303 and 59304, see Appendix </w:t>
      </w:r>
      <w:r>
        <w:rPr>
          <w:noProof/>
        </w:rPr>
        <w:t>A</w:t>
      </w:r>
      <w:r>
        <w:t xml:space="preserve">, Table </w:t>
      </w:r>
      <w:r>
        <w:rPr>
          <w:noProof/>
        </w:rPr>
        <w:t>11</w:t>
      </w:r>
      <w:r>
        <w:t>).</w:t>
      </w:r>
    </w:p>
    <w:p w:rsidR="00440598" w:rsidRDefault="00440598" w:rsidP="002476A5">
      <w:r>
        <w:t xml:space="preserve">The MBS specifically excludes rebates for mammography for screening purposes except for personal or family history. However, it is apparent that some mammography services accessed through the MBS are for non-diagnostic purposes </w:t>
      </w:r>
      <w:r>
        <w:rPr>
          <w:noProof/>
        </w:rPr>
        <w:t>(IMS Health 2009)</w:t>
      </w:r>
      <w:r>
        <w:t>.</w:t>
      </w:r>
    </w:p>
    <w:p w:rsidR="00440598" w:rsidRDefault="00440598" w:rsidP="002476A5">
      <w:r>
        <w:t xml:space="preserve">The standard mammographic examination includes two views, </w:t>
      </w:r>
      <w:proofErr w:type="spellStart"/>
      <w:r>
        <w:t>medio</w:t>
      </w:r>
      <w:proofErr w:type="spellEnd"/>
      <w:r>
        <w:t xml:space="preserve">-lateral oblique (side) and </w:t>
      </w:r>
      <w:proofErr w:type="spellStart"/>
      <w:r>
        <w:t>cranio</w:t>
      </w:r>
      <w:proofErr w:type="spellEnd"/>
      <w:r>
        <w:t>-caudal (top). Correct positioning and compression of the breast is required for optimal quality.</w:t>
      </w:r>
    </w:p>
    <w:p w:rsidR="00440598" w:rsidRDefault="00440598" w:rsidP="002476A5">
      <w:r>
        <w:t>Digital mammography is replacing film mammography is Australia. Digital mammography uses a digital detector rather than the traditional film x-ray and was assessed by MSAC in 2007 (Reference 37) and found to be as safe and effective as film mammography.</w:t>
      </w:r>
    </w:p>
    <w:p w:rsidR="00440598" w:rsidRDefault="00440598" w:rsidP="002476A5">
      <w:r>
        <w:t>The sensitivity of mammography for detecting any abnormality will depend upon:</w:t>
      </w:r>
    </w:p>
    <w:p w:rsidR="00440598" w:rsidRDefault="00440598" w:rsidP="002476A5">
      <w:pPr>
        <w:pStyle w:val="ListParagraph"/>
        <w:numPr>
          <w:ilvl w:val="1"/>
          <w:numId w:val="8"/>
        </w:numPr>
      </w:pPr>
      <w:r>
        <w:lastRenderedPageBreak/>
        <w:t>The nature of the breast lesion</w:t>
      </w:r>
    </w:p>
    <w:p w:rsidR="00440598" w:rsidRDefault="00440598" w:rsidP="002476A5">
      <w:pPr>
        <w:pStyle w:val="ListParagraph"/>
        <w:numPr>
          <w:ilvl w:val="1"/>
          <w:numId w:val="8"/>
        </w:numPr>
      </w:pPr>
      <w:r>
        <w:t>The radiographic density and overall nodularity of the breast tissue</w:t>
      </w:r>
    </w:p>
    <w:p w:rsidR="00440598" w:rsidRDefault="00440598" w:rsidP="002476A5">
      <w:pPr>
        <w:pStyle w:val="ListParagraph"/>
        <w:numPr>
          <w:ilvl w:val="1"/>
          <w:numId w:val="8"/>
        </w:numPr>
      </w:pPr>
      <w:r>
        <w:t>The location of the abnormality within the breast</w:t>
      </w:r>
    </w:p>
    <w:p w:rsidR="00440598" w:rsidRDefault="00440598" w:rsidP="002476A5">
      <w:pPr>
        <w:pStyle w:val="ListParagraph"/>
        <w:numPr>
          <w:ilvl w:val="1"/>
          <w:numId w:val="8"/>
        </w:numPr>
      </w:pPr>
      <w:r>
        <w:t>The technical quality of the mammograms</w:t>
      </w:r>
    </w:p>
    <w:p w:rsidR="00440598" w:rsidRDefault="00440598" w:rsidP="002476A5">
      <w:pPr>
        <w:pStyle w:val="ListParagraph"/>
        <w:numPr>
          <w:ilvl w:val="1"/>
          <w:numId w:val="8"/>
        </w:numPr>
      </w:pPr>
      <w:r>
        <w:t xml:space="preserve">The radiologist’s expertise in interpreting the imaging appearances </w:t>
      </w:r>
      <w:r>
        <w:rPr>
          <w:noProof/>
        </w:rPr>
        <w:t>(National Breast Cancer Centre 2002)</w:t>
      </w:r>
      <w:r>
        <w:t>.</w:t>
      </w:r>
    </w:p>
    <w:p w:rsidR="00440598" w:rsidRDefault="00440598" w:rsidP="002476A5">
      <w:pPr>
        <w:pStyle w:val="Heading2"/>
      </w:pPr>
      <w:bookmarkStart w:id="32" w:name="_Toc370901865"/>
      <w:bookmarkStart w:id="33" w:name="_Toc377721431"/>
      <w:r>
        <w:t>Ultrasound</w:t>
      </w:r>
      <w:bookmarkEnd w:id="32"/>
      <w:bookmarkEnd w:id="33"/>
    </w:p>
    <w:p w:rsidR="00440598" w:rsidRDefault="00440598" w:rsidP="002476A5">
      <w:r w:rsidRPr="00724394">
        <w:t xml:space="preserve">Breast ultrasound may be used to complement mammography (MBS </w:t>
      </w:r>
      <w:r>
        <w:t xml:space="preserve">55059, 55060, 55061, 55062, </w:t>
      </w:r>
      <w:r w:rsidRPr="00724394">
        <w:t>55070,</w:t>
      </w:r>
      <w:r>
        <w:t xml:space="preserve"> </w:t>
      </w:r>
      <w:r w:rsidRPr="00724394">
        <w:t>55073</w:t>
      </w:r>
      <w:r>
        <w:t xml:space="preserve"> and </w:t>
      </w:r>
      <w:r w:rsidRPr="00724394">
        <w:t>55076</w:t>
      </w:r>
      <w:r>
        <w:t xml:space="preserve">, see Appendix </w:t>
      </w:r>
      <w:r>
        <w:rPr>
          <w:noProof/>
        </w:rPr>
        <w:t>A</w:t>
      </w:r>
      <w:r>
        <w:t xml:space="preserve">, Table </w:t>
      </w:r>
      <w:r>
        <w:rPr>
          <w:noProof/>
        </w:rPr>
        <w:t>12</w:t>
      </w:r>
      <w:r w:rsidRPr="00724394">
        <w:t xml:space="preserve">). </w:t>
      </w:r>
      <w:r>
        <w:t>Even with excellent quality mammography technique and interpretation, a lesion may not be visible on the mammogram or the mammographic findings may be indeterminate. Ultrasound is the most common complement to mammography and may be the primary and only imaging modality used for the investigation of breast symptoms in women less than 35 years. Ultrasound is the preferred initial imaging technique in women who are pregnant or lactating.</w:t>
      </w:r>
    </w:p>
    <w:p w:rsidR="00440598" w:rsidRPr="00575312" w:rsidRDefault="00440598" w:rsidP="002476A5">
      <w:pPr>
        <w:pStyle w:val="Heading2"/>
      </w:pPr>
      <w:bookmarkStart w:id="34" w:name="_Toc377721432"/>
      <w:r>
        <w:t>Utilisation</w:t>
      </w:r>
      <w:bookmarkEnd w:id="34"/>
    </w:p>
    <w:p w:rsidR="00440598" w:rsidRDefault="00440598" w:rsidP="002476A5">
      <w:pPr>
        <w:rPr>
          <w:noProof/>
          <w:lang w:eastAsia="en-AU"/>
        </w:rPr>
      </w:pPr>
      <w:r>
        <w:rPr>
          <w:noProof/>
          <w:lang w:eastAsia="en-AU"/>
        </w:rPr>
        <w:t xml:space="preserve">In the 2012 calendar year there were 374,310 claims processed for mammography and 533,653 for breast ultrasound on the MBS. Both imaging modalities have increased utilisation over the past ten years however, the increase has been more rapid for ultrasound than mammography (Australian Government Department of Human Services 2013) such that the age standardised incidence rate of MBS funded mammography services has declined from 33.6 per 100,000 women in 2002 to 29.5 per 100,000 women in 2011 (Australian Institute of Health and Welfare &amp; Cancer Australia 2012).  </w:t>
      </w:r>
    </w:p>
    <w:p w:rsidR="00440598" w:rsidRDefault="00440598" w:rsidP="002476A5">
      <w:pPr>
        <w:keepNext/>
        <w:keepLines/>
        <w:spacing w:after="360" w:line="240" w:lineRule="auto"/>
        <w:jc w:val="left"/>
      </w:pPr>
      <w:r>
        <w:rPr>
          <w:noProof/>
          <w:lang w:eastAsia="en-AU"/>
        </w:rPr>
        <w:lastRenderedPageBreak/>
        <w:drawing>
          <wp:inline distT="0" distB="0" distL="0" distR="0" wp14:anchorId="187E0AB9" wp14:editId="366E1F18">
            <wp:extent cx="5731510" cy="3746301"/>
            <wp:effectExtent l="0" t="0" r="21590" b="26035"/>
            <wp:docPr id="1" name="Chart 1" title="Figure 1 Utilisation of mammography and ultrasound on the MBS, 2002-2012. "/>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0598" w:rsidRDefault="00440598" w:rsidP="002476A5">
      <w:pPr>
        <w:pStyle w:val="Caption"/>
        <w:ind w:left="1440" w:hanging="1440"/>
      </w:pPr>
      <w:r>
        <w:t xml:space="preserve">Figure </w:t>
      </w:r>
      <w:r>
        <w:rPr>
          <w:noProof/>
        </w:rPr>
        <w:t>1</w:t>
      </w:r>
      <w:r>
        <w:tab/>
        <w:t xml:space="preserve">Utilisation of mammography and ultrasound on the MBS, 2002-2012. </w:t>
      </w:r>
    </w:p>
    <w:p w:rsidR="00440598" w:rsidRPr="006748B3" w:rsidRDefault="00440598" w:rsidP="002476A5">
      <w:pPr>
        <w:pStyle w:val="Caption"/>
        <w:ind w:left="1440" w:firstLine="0"/>
      </w:pPr>
      <w:r>
        <w:t xml:space="preserve">Source: </w:t>
      </w:r>
      <w:r>
        <w:rPr>
          <w:noProof/>
        </w:rPr>
        <w:t>(Australian Government Department of Human Services 2013)</w:t>
      </w:r>
    </w:p>
    <w:p w:rsidR="00440598" w:rsidRDefault="00440598" w:rsidP="002476A5">
      <w:pPr>
        <w:pStyle w:val="Heading2"/>
      </w:pPr>
      <w:bookmarkStart w:id="35" w:name="_Toc370901866"/>
      <w:bookmarkStart w:id="36" w:name="_Toc377721433"/>
      <w:r w:rsidRPr="00D32252">
        <w:t xml:space="preserve">Clinical </w:t>
      </w:r>
      <w:r>
        <w:t>management algorithms</w:t>
      </w:r>
      <w:bookmarkEnd w:id="35"/>
      <w:bookmarkEnd w:id="36"/>
    </w:p>
    <w:p w:rsidR="00440598" w:rsidRPr="00472715" w:rsidRDefault="00440598" w:rsidP="002476A5">
      <w:pPr>
        <w:rPr>
          <w:lang w:val="en-GB" w:eastAsia="ja-JP"/>
        </w:rPr>
      </w:pPr>
      <w:r>
        <w:rPr>
          <w:lang w:val="en-GB" w:eastAsia="ja-JP"/>
        </w:rPr>
        <w:t xml:space="preserve">For population 1, breast MRI is proposed </w:t>
      </w:r>
      <w:r w:rsidRPr="00472715">
        <w:rPr>
          <w:i/>
          <w:lang w:val="en-GB" w:eastAsia="ja-JP"/>
        </w:rPr>
        <w:t>to replace</w:t>
      </w:r>
      <w:r>
        <w:rPr>
          <w:lang w:val="en-GB" w:eastAsia="ja-JP"/>
        </w:rPr>
        <w:t xml:space="preserve"> mammography and/or ultrasound for the monitoring of response to neo-adjuvant chemotherapy.</w:t>
      </w:r>
    </w:p>
    <w:p w:rsidR="00440598" w:rsidRDefault="00440598" w:rsidP="002476A5">
      <w:pPr>
        <w:pStyle w:val="Caption"/>
        <w:ind w:left="0" w:firstLine="0"/>
        <w:jc w:val="both"/>
      </w:pPr>
      <w:r>
        <w:lastRenderedPageBreak/>
        <w:t xml:space="preserve">Figure </w:t>
      </w:r>
      <w:r>
        <w:rPr>
          <w:noProof/>
        </w:rPr>
        <w:t>2</w:t>
      </w:r>
      <w:r>
        <w:tab/>
      </w:r>
      <w:proofErr w:type="gramStart"/>
      <w:r>
        <w:t>Clinical management algorithm</w:t>
      </w:r>
      <w:proofErr w:type="gramEnd"/>
      <w:r>
        <w:t xml:space="preserve"> for population 1 – women undergoing neo adjuvant chemotherapy</w:t>
      </w:r>
    </w:p>
    <w:p w:rsidR="00440598" w:rsidRDefault="00440598" w:rsidP="002476A5">
      <w:r>
        <w:rPr>
          <w:noProof/>
          <w:lang w:eastAsia="en-AU"/>
        </w:rPr>
        <mc:AlternateContent>
          <mc:Choice Requires="wpc">
            <w:drawing>
              <wp:inline distT="0" distB="0" distL="0" distR="0" wp14:anchorId="39ABA4ED" wp14:editId="08E2DD56">
                <wp:extent cx="5772150" cy="7459555"/>
                <wp:effectExtent l="0" t="0" r="19050" b="8255"/>
                <wp:docPr id="3" name="Canvas 3" title="Figure 2 Clinical management algorithm for population 1 – women undergoing neo adjuvant chemotherapy"/>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 name="Rounded Rectangle 79"/>
                        <wps:cNvSpPr/>
                        <wps:spPr>
                          <a:xfrm>
                            <a:off x="3352800" y="2857500"/>
                            <a:ext cx="2164080" cy="33147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0" y="1371600"/>
                            <a:ext cx="5770880" cy="571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2164080" y="0"/>
                            <a:ext cx="144272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Pr="006226E1" w:rsidRDefault="00C53391" w:rsidP="002476A5">
                              <w:pPr>
                                <w:spacing w:after="0" w:line="240" w:lineRule="auto"/>
                                <w:jc w:val="center"/>
                                <w:rPr>
                                  <w:rFonts w:ascii="Arial Narrow" w:hAnsi="Arial Narrow"/>
                                </w:rPr>
                              </w:pPr>
                              <w:r w:rsidRPr="006226E1">
                                <w:rPr>
                                  <w:rFonts w:ascii="Arial Narrow" w:hAnsi="Arial Narrow"/>
                                </w:rPr>
                                <w:t>Patient identified symptom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15"/>
                        <wps:cNvSpPr txBox="1"/>
                        <wps:spPr>
                          <a:xfrm>
                            <a:off x="2174242" y="575945"/>
                            <a:ext cx="1442720"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Assessment &amp; referral by GP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Text Box 15"/>
                        <wps:cNvSpPr txBox="1"/>
                        <wps:spPr>
                          <a:xfrm>
                            <a:off x="180340" y="1467485"/>
                            <a:ext cx="1457325" cy="3613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15"/>
                        <wps:cNvSpPr txBox="1"/>
                        <wps:spPr>
                          <a:xfrm>
                            <a:off x="2174242" y="1442718"/>
                            <a:ext cx="1442720" cy="3860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Mammography ±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15"/>
                        <wps:cNvSpPr txBox="1"/>
                        <wps:spPr>
                          <a:xfrm>
                            <a:off x="4328161" y="0"/>
                            <a:ext cx="1442719"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Breast screen identified symptom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Text Box 15"/>
                        <wps:cNvSpPr txBox="1"/>
                        <wps:spPr>
                          <a:xfrm>
                            <a:off x="4329431" y="571500"/>
                            <a:ext cx="1442719"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Abnormality, recall for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a:stCxn id="15" idx="2"/>
                          <a:endCxn id="23" idx="0"/>
                        </wps:cNvCnPr>
                        <wps:spPr>
                          <a:xfrm>
                            <a:off x="2885440" y="342900"/>
                            <a:ext cx="10162" cy="2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a:stCxn id="23" idx="2"/>
                          <a:endCxn id="25" idx="0"/>
                        </wps:cNvCnPr>
                        <wps:spPr>
                          <a:xfrm>
                            <a:off x="2895602" y="1028700"/>
                            <a:ext cx="0" cy="4140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a:stCxn id="26" idx="2"/>
                          <a:endCxn id="27" idx="0"/>
                        </wps:cNvCnPr>
                        <wps:spPr>
                          <a:xfrm>
                            <a:off x="5049521" y="342900"/>
                            <a:ext cx="127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a:stCxn id="24" idx="3"/>
                          <a:endCxn id="25" idx="1"/>
                        </wps:cNvCnPr>
                        <wps:spPr>
                          <a:xfrm flipV="1">
                            <a:off x="1637665" y="1635759"/>
                            <a:ext cx="536577" cy="1238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9" name="Text Box 15"/>
                        <wps:cNvSpPr txBox="1"/>
                        <wps:spPr>
                          <a:xfrm>
                            <a:off x="4147820" y="1446529"/>
                            <a:ext cx="1442085" cy="3822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line="312" w:lineRule="auto"/>
                                <w:jc w:val="center"/>
                              </w:pPr>
                              <w:r>
                                <w:rPr>
                                  <w:rFonts w:ascii="Arial Narrow" w:eastAsia="SimSun" w:hAnsi="Arial Narrow"/>
                                  <w:sz w:val="20"/>
                                  <w:szCs w:val="20"/>
                                </w:rPr>
                                <w:t>Core biopsy/FNAC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a:stCxn id="25" idx="3"/>
                          <a:endCxn id="39" idx="1"/>
                        </wps:cNvCnPr>
                        <wps:spPr>
                          <a:xfrm>
                            <a:off x="3616962" y="1635759"/>
                            <a:ext cx="530858" cy="1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Elbow Connector 45"/>
                        <wps:cNvCnPr>
                          <a:stCxn id="27" idx="1"/>
                        </wps:cNvCnPr>
                        <wps:spPr>
                          <a:xfrm rot="10800000" flipV="1">
                            <a:off x="2886711" y="800100"/>
                            <a:ext cx="1442720" cy="492758"/>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Elbow Connector 46"/>
                        <wps:cNvCnPr>
                          <a:endCxn id="24" idx="0"/>
                        </wps:cNvCnPr>
                        <wps:spPr>
                          <a:xfrm rot="10800000" flipV="1">
                            <a:off x="909004" y="1287143"/>
                            <a:ext cx="2156779" cy="18034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Text Box 15"/>
                        <wps:cNvSpPr txBox="1"/>
                        <wps:spPr>
                          <a:xfrm>
                            <a:off x="1803400" y="2171700"/>
                            <a:ext cx="216408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Invasive breast cancer, meet criteria for adjuvant chemotherapy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Straight Arrow Connector 49"/>
                        <wps:cNvCnPr>
                          <a:stCxn id="25" idx="2"/>
                          <a:endCxn id="48" idx="0"/>
                        </wps:cNvCnPr>
                        <wps:spPr>
                          <a:xfrm flipH="1">
                            <a:off x="2885440" y="1828800"/>
                            <a:ext cx="10162"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 name="Text Box 15"/>
                        <wps:cNvSpPr txBox="1"/>
                        <wps:spPr>
                          <a:xfrm>
                            <a:off x="762000" y="4229100"/>
                            <a:ext cx="1527491"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Preoperative chemotherapy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15"/>
                        <wps:cNvSpPr txBox="1"/>
                        <wps:spPr>
                          <a:xfrm>
                            <a:off x="3651886" y="4229100"/>
                            <a:ext cx="1529714"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Preoperative chemotherapy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15"/>
                        <wps:cNvSpPr txBox="1"/>
                        <wps:spPr>
                          <a:xfrm>
                            <a:off x="3657600" y="2971800"/>
                            <a:ext cx="1524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Placement of image detectable markers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Text Box 15"/>
                        <wps:cNvSpPr txBox="1"/>
                        <wps:spPr>
                          <a:xfrm>
                            <a:off x="762000" y="2973705"/>
                            <a:ext cx="1527491" cy="455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Placement of image detectable markers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15"/>
                        <wps:cNvSpPr txBox="1"/>
                        <wps:spPr>
                          <a:xfrm>
                            <a:off x="3651886" y="3657600"/>
                            <a:ext cx="1529714"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Baseline breast MRI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 Box 15"/>
                        <wps:cNvSpPr txBox="1"/>
                        <wps:spPr>
                          <a:xfrm>
                            <a:off x="762000" y="3657600"/>
                            <a:ext cx="1546541"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Baseline mammography and/or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15"/>
                        <wps:cNvSpPr txBox="1"/>
                        <wps:spPr>
                          <a:xfrm>
                            <a:off x="3657600" y="4800600"/>
                            <a:ext cx="1524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Monitoring breast MRI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15"/>
                        <wps:cNvSpPr txBox="1"/>
                        <wps:spPr>
                          <a:xfrm>
                            <a:off x="762000" y="4800600"/>
                            <a:ext cx="1546541"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Monitoring mammography and/or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15"/>
                        <wps:cNvSpPr txBox="1"/>
                        <wps:spPr>
                          <a:xfrm>
                            <a:off x="3505200" y="5371496"/>
                            <a:ext cx="1828800" cy="6288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Pr="0080093F" w:rsidRDefault="00C53391" w:rsidP="002476A5">
                              <w:pPr>
                                <w:pStyle w:val="NormalWeb"/>
                                <w:spacing w:before="0" w:beforeAutospacing="0" w:after="0" w:afterAutospacing="0"/>
                                <w:jc w:val="center"/>
                                <w:rPr>
                                  <w:rFonts w:ascii="Arial Narrow" w:hAnsi="Arial Narrow"/>
                                  <w:sz w:val="20"/>
                                  <w:szCs w:val="20"/>
                                </w:rPr>
                              </w:pPr>
                              <w:r>
                                <w:rPr>
                                  <w:rFonts w:ascii="Arial Narrow" w:hAnsi="Arial Narrow"/>
                                  <w:sz w:val="20"/>
                                  <w:szCs w:val="20"/>
                                </w:rPr>
                                <w:t>Continuation or modification of chemotherapy &amp; surgical planning based on MRI findings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Text Box 15"/>
                        <wps:cNvSpPr txBox="1"/>
                        <wps:spPr>
                          <a:xfrm>
                            <a:off x="533400" y="5371042"/>
                            <a:ext cx="1981199" cy="629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hAnsi="Arial Narrow"/>
                                  <w:sz w:val="20"/>
                                  <w:szCs w:val="20"/>
                                </w:rPr>
                                <w:t>Continuation or modification of chemotherapy &amp; surgical planning based on mammography/ultrasound findings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Text Box 15"/>
                        <wps:cNvSpPr txBox="1"/>
                        <wps:spPr>
                          <a:xfrm>
                            <a:off x="2164080" y="6172200"/>
                            <a:ext cx="1493521"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BCS or mastectomy ± RT ± adjuvant chemotherapy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Text Box 15"/>
                        <wps:cNvSpPr txBox="1"/>
                        <wps:spPr>
                          <a:xfrm>
                            <a:off x="1828800" y="6972300"/>
                            <a:ext cx="2164080" cy="451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Health and patient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Straight Arrow Connector 65"/>
                        <wps:cNvCnPr>
                          <a:stCxn id="48" idx="2"/>
                          <a:endCxn id="53" idx="0"/>
                        </wps:cNvCnPr>
                        <wps:spPr>
                          <a:xfrm flipH="1">
                            <a:off x="1525746" y="2743200"/>
                            <a:ext cx="1359694" cy="230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a:stCxn id="53" idx="2"/>
                          <a:endCxn id="55" idx="0"/>
                        </wps:cNvCnPr>
                        <wps:spPr>
                          <a:xfrm>
                            <a:off x="1525746" y="3429000"/>
                            <a:ext cx="95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stCxn id="55" idx="2"/>
                          <a:endCxn id="50" idx="0"/>
                        </wps:cNvCnPr>
                        <wps:spPr>
                          <a:xfrm flipH="1">
                            <a:off x="1525746" y="4000500"/>
                            <a:ext cx="95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a:stCxn id="50" idx="2"/>
                          <a:endCxn id="60" idx="0"/>
                        </wps:cNvCnPr>
                        <wps:spPr>
                          <a:xfrm>
                            <a:off x="1525746" y="4572000"/>
                            <a:ext cx="95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a:stCxn id="60" idx="2"/>
                          <a:endCxn id="62" idx="0"/>
                        </wps:cNvCnPr>
                        <wps:spPr>
                          <a:xfrm flipH="1">
                            <a:off x="1524000" y="5143500"/>
                            <a:ext cx="11271" cy="2275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a:stCxn id="62" idx="2"/>
                          <a:endCxn id="63" idx="0"/>
                        </wps:cNvCnPr>
                        <wps:spPr>
                          <a:xfrm>
                            <a:off x="1524000" y="6000127"/>
                            <a:ext cx="1386841" cy="1720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a:stCxn id="63" idx="2"/>
                          <a:endCxn id="64" idx="0"/>
                        </wps:cNvCnPr>
                        <wps:spPr>
                          <a:xfrm flipH="1">
                            <a:off x="2910840" y="6629400"/>
                            <a:ext cx="1"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a:stCxn id="48" idx="2"/>
                          <a:endCxn id="52" idx="0"/>
                        </wps:cNvCnPr>
                        <wps:spPr>
                          <a:xfrm>
                            <a:off x="2885440" y="2743200"/>
                            <a:ext cx="153416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a:stCxn id="52" idx="2"/>
                          <a:endCxn id="54" idx="0"/>
                        </wps:cNvCnPr>
                        <wps:spPr>
                          <a:xfrm flipH="1">
                            <a:off x="4416743" y="3429000"/>
                            <a:ext cx="2857"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a:stCxn id="54" idx="2"/>
                          <a:endCxn id="51" idx="0"/>
                        </wps:cNvCnPr>
                        <wps:spPr>
                          <a:xfrm>
                            <a:off x="4416743" y="400050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a:stCxn id="51" idx="2"/>
                          <a:endCxn id="58" idx="0"/>
                        </wps:cNvCnPr>
                        <wps:spPr>
                          <a:xfrm>
                            <a:off x="4416743" y="4572000"/>
                            <a:ext cx="2857"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a:stCxn id="58" idx="2"/>
                          <a:endCxn id="61" idx="0"/>
                        </wps:cNvCnPr>
                        <wps:spPr>
                          <a:xfrm>
                            <a:off x="4419600" y="5143500"/>
                            <a:ext cx="0" cy="2279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a:stCxn id="61" idx="2"/>
                          <a:endCxn id="63" idx="0"/>
                        </wps:cNvCnPr>
                        <wps:spPr>
                          <a:xfrm flipH="1">
                            <a:off x="2910841" y="6000279"/>
                            <a:ext cx="1508759" cy="1719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 o:spid="_x0000_s1026" editas="canvas" alt="Title: Figure 2 Clinical management algorithm for population 1 – women undergoing neo adjuvant chemotherapy" style="width:454.5pt;height:587.35pt;mso-position-horizontal-relative:char;mso-position-vertical-relative:line" coordsize="57721,7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21;height:74593;visibility:visible;mso-wrap-style:square">
                  <v:fill o:detectmouseclick="t"/>
                  <v:path o:connecttype="none"/>
                </v:shape>
                <v:roundrect id="Rounded Rectangle 79" o:spid="_x0000_s1028" style="position:absolute;left:33528;top:28575;width:21640;height:33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17b8A&#10;AADbAAAADwAAAGRycy9kb3ducmV2LnhtbESPSwvCMBCE74L/IazgTVMVfFSjiCJ4Ex8Xb0uzttVm&#10;U5qo1V9vBMHjMDPfMLNFbQrxoMrllhX0uhEI4sTqnFMFp+OmMwbhPLLGwjIpeJGDxbzZmGGs7ZP3&#10;9Dj4VAQIuxgVZN6XsZQuycig69qSOHgXWxn0QVap1BU+A9wUsh9FQ2kw57CQYUmrjJLb4W4UDAZ5&#10;8bq/fbrtnYl3JV/lyq6Varfq5RSEp9r/w7/2VisYTeD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XtvwAAANsAAAAPAAAAAAAAAAAAAAAAAJgCAABkcnMvZG93bnJl&#10;di54bWxQSwUGAAAAAAQABAD1AAAAhAMAAAAA&#10;" fillcolor="#d8d8d8 [2732]" stroked="f" strokeweight="2pt"/>
                <v:roundrect id="Rounded Rectangle 47" o:spid="_x0000_s1029" style="position:absolute;top:13716;width:5770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nysEA&#10;AADbAAAADwAAAGRycy9kb3ducmV2LnhtbESPQWvCQBSE7wX/w/IEL0U3SqsSXUUUqT3WCl4f2WcS&#10;zL4N2WeM/94VCj0OM/MNs1x3rlItNaH0bGA8SkARZ96WnBs4/e6Hc1BBkC1WnsnAgwKsV723JabW&#10;3/mH2qPkKkI4pGigEKlTrUNWkMMw8jVx9C6+cShRNrm2Dd4j3FV6kiRT7bDkuFBgTduCsuvx5gyE&#10;czt5301Fjz95n7RYf33PhY0Z9LvNApRQJ//hv/bBGviYwetL/AF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b58rBAAAA2wAAAA8AAAAAAAAAAAAAAAAAmAIAAGRycy9kb3du&#10;cmV2LnhtbFBLBQYAAAAABAAEAPUAAACGAwAAAAA=&#10;" fillcolor="white [3201]" strokecolor="#f79646 [3209]" strokeweight="2pt"/>
                <v:shapetype id="_x0000_t202" coordsize="21600,21600" o:spt="202" path="m,l,21600r21600,l21600,xe">
                  <v:stroke joinstyle="miter"/>
                  <v:path gradientshapeok="t" o:connecttype="rect"/>
                </v:shapetype>
                <v:shape id="Text Box 15" o:spid="_x0000_s1030" type="#_x0000_t202" style="position:absolute;left:21640;width:1442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rsidR="00EA215A" w:rsidRPr="006226E1" w:rsidRDefault="00EA215A" w:rsidP="002476A5">
                        <w:pPr>
                          <w:spacing w:after="0" w:line="240" w:lineRule="auto"/>
                          <w:jc w:val="center"/>
                          <w:rPr>
                            <w:rFonts w:ascii="Arial Narrow" w:hAnsi="Arial Narrow"/>
                          </w:rPr>
                        </w:pPr>
                        <w:r w:rsidRPr="006226E1">
                          <w:rPr>
                            <w:rFonts w:ascii="Arial Narrow" w:hAnsi="Arial Narrow"/>
                          </w:rPr>
                          <w:t>Patient identified symptom</w:t>
                        </w:r>
                      </w:p>
                    </w:txbxContent>
                  </v:textbox>
                </v:shape>
                <v:shape id="Text Box 15" o:spid="_x0000_s1031" type="#_x0000_t202" style="position:absolute;left:21742;top:5759;width:14427;height:4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f2MQA&#10;AADbAAAADwAAAGRycy9kb3ducmV2LnhtbESPQWsCMRSE74X+h/AKvdWsVrRsjaKiVPHUte35sXnd&#10;DW5e1iTV9d8bQehxmJlvmMmss404kQ/GsYJ+LwNBXDptuFLwtV+/vIEIEVlj45gUXCjAbPr4MMFc&#10;uzN/0qmIlUgQDjkqqGNscylDWZPF0HMtcfJ+nbcYk/SV1B7PCW4bOciykbRoOC3U2NKypvJQ/FkF&#10;x2+/H/bN6mfdbAtzHB92iw8cK/X81M3fQUTq4n/43t5oBYNX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H9j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Assessment &amp; referral by GP</w:t>
                        </w:r>
                      </w:p>
                    </w:txbxContent>
                  </v:textbox>
                </v:shape>
                <v:shape id="Text Box 15" o:spid="_x0000_s1032" type="#_x0000_t202" style="position:absolute;left:1803;top:14674;width:14573;height:3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HrMQA&#10;AADbAAAADwAAAGRycy9kb3ducmV2LnhtbESPT2sCMRTE74V+h/AKvdWsIiqrUVpRWunJ9c/5sXnu&#10;Bjcva5Lq+u1NodDjMDO/YWaLzjbiSj4Yxwr6vQwEcem04UrBfrd+m4AIEVlj45gU3CnAYv78NMNc&#10;uxtv6VrESiQIhxwV1DG2uZShrMli6LmWOHkn5y3GJH0ltcdbgttGDrJsJC0aTgs1trSsqTwXP1bB&#10;5eB3w75ZHdfNpjCX8fn74xPHSr2+dO9TEJG6+B/+a39pBYMh/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h6z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v:textbox>
                </v:shape>
                <v:shape id="Text Box 15" o:spid="_x0000_s1033" type="#_x0000_t202" style="position:absolute;left:21742;top:14427;width:14427;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iN8QA&#10;AADbAAAADwAAAGRycy9kb3ducmV2LnhtbESPQWsCMRSE74X+h/AKvdWsUrVsjaKiVPHUte35sXnd&#10;DW5e1iTV9d8bQehxmJlvmMmss404kQ/GsYJ+LwNBXDptuFLwtV+/vIEIEVlj45gUXCjAbPr4MMFc&#10;uzN/0qmIlUgQDjkqqGNscylDWZPF0HMtcfJ+nbcYk/SV1B7PCW4bOciykbRoOC3U2NKypvJQ/FkF&#10;x2+/f+2b1c+62RbmOD7sFh84Vur5qZu/g4jUxf/wvb3RCgZ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Ijf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Mammography ± ultrasound</w:t>
                        </w:r>
                      </w:p>
                    </w:txbxContent>
                  </v:textbox>
                </v:shape>
                <v:shape id="Text Box 15" o:spid="_x0000_s1034" type="#_x0000_t202" style="position:absolute;left:43281;width:1442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QMMA&#10;AADbAAAADwAAAGRycy9kb3ducmV2LnhtbESPQWsCMRSE70L/Q3iF3mpWKSpbo7SiWPHkant+bF53&#10;g5uXNYm6/fdGKHgcZuYbZjrvbCMu5INxrGDQz0AQl04brhQc9qvXCYgQkTU2jknBHwWYz556U8y1&#10;u/KOLkWsRIJwyFFBHWObSxnKmiyGvmuJk/frvMWYpK+k9nhNcNvIYZaNpEXDaaHGlhY1lcfibBWc&#10;vv3+bWCWP6tmU5jT+Lj9XONYqZfn7uMdRKQuPsL/7S+tYDiC+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8QMMAAADbAAAADwAAAAAAAAAAAAAAAACYAgAAZHJzL2Rv&#10;d25yZXYueG1sUEsFBgAAAAAEAAQA9QAAAIgDA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Breast screen identified symptom</w:t>
                        </w:r>
                      </w:p>
                    </w:txbxContent>
                  </v:textbox>
                </v:shape>
                <v:shape id="Text Box 15" o:spid="_x0000_s1035" type="#_x0000_t202" style="position:absolute;left:43294;top:5715;width:1442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Z28QA&#10;AADbAAAADwAAAGRycy9kb3ducmV2LnhtbESPQWsCMRSE74X+h/AKvWlWka5sjdIWpRVPrtrzY/O6&#10;G9y8rEmq239vBKHHYWa+YWaL3rbiTD4YxwpGwwwEceW04VrBfrcaTEGEiKyxdUwK/ijAYv74MMNC&#10;uwtv6VzGWiQIhwIVNDF2hZShashiGLqOOHk/zluMSfpaao+XBLetHGfZi7RoOC002NFHQ9Wx/LUK&#10;Tge/m4zM8nvVrktzyo+b90/MlXp+6t9eQUTq43/43v7SCsY53L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5Gdv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Abnormality, recall for assessment</w:t>
                        </w:r>
                      </w:p>
                    </w:txbxContent>
                  </v:textbox>
                </v:shape>
                <v:shapetype id="_x0000_t32" coordsize="21600,21600" o:spt="32" o:oned="t" path="m,l21600,21600e" filled="f">
                  <v:path arrowok="t" fillok="f" o:connecttype="none"/>
                  <o:lock v:ext="edit" shapetype="t"/>
                </v:shapetype>
                <v:shape id="Straight Arrow Connector 30" o:spid="_x0000_s1036" type="#_x0000_t32" style="position:absolute;left:28854;top:3429;width:102;height:2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etr8AAADbAAAADwAAAGRycy9kb3ducmV2LnhtbERPS2vCQBC+F/wPyxS81U2VlJC6igih&#10;vfoCvY3ZMQnNzobsRuO/7xwKPX587+V6dK26Ux8azwbeZwko4tLbhisDx0PxloEKEdli65kMPCnA&#10;ejV5WWJu/YN3dN/HSkkIhxwN1DF2udahrMlhmPmOWLib7x1GgX2lbY8PCXetnifJh3bYsDTU2NG2&#10;pvJnPzgDi9t1/MriRmfF2W+HIU3TU3ExZvo6bj5BRRrjv/jP/W3FJ+vli/wAv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0etr8AAADbAAAADwAAAAAAAAAAAAAAAACh&#10;AgAAZHJzL2Rvd25yZXYueG1sUEsFBgAAAAAEAAQA+QAAAI0DAAAAAA==&#10;" strokecolor="#4579b8 [3044]">
                  <v:stroke endarrow="open"/>
                </v:shape>
                <v:shape id="Straight Arrow Connector 31" o:spid="_x0000_s1037" type="#_x0000_t32" style="position:absolute;left:28956;top:10287;width:0;height:4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G7LcIAAADbAAAADwAAAGRycy9kb3ducmV2LnhtbESPT4vCMBTE78J+h/AW9mZTVyqlGkWE&#10;sl79B+7tbfNsi81LaVLtfnsjCB6Hmd8Ms1gNphE36lxtWcEkikEQF1bXXCo4HvJxCsJ5ZI2NZVLw&#10;Tw5Wy4/RAjNt77yj296XIpSwy1BB5X2bSemKigy6yLbEwbvYzqAPsiul7vAeyk0jv+N4Jg3WHBYq&#10;bGlTUXHd90bB9PI3/KR+LdP8bDd9nyTJKf9V6utzWM9BeBr8O/yitzpwE3h+C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G7LcIAAADbAAAADwAAAAAAAAAAAAAA&#10;AAChAgAAZHJzL2Rvd25yZXYueG1sUEsFBgAAAAAEAAQA+QAAAJADAAAAAA==&#10;" strokecolor="#4579b8 [3044]">
                  <v:stroke endarrow="open"/>
                </v:shape>
                <v:shape id="Straight Arrow Connector 33" o:spid="_x0000_s1038" type="#_x0000_t32" style="position:absolute;left:50495;top:3429;width:12;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cMAAADbAAAADwAAAGRycy9kb3ducmV2LnhtbESPQWuDQBSE74X8h+UFcmvWRCxisgki&#10;SHutbaG5vbgvKnHfirsm5t93C4Ueh5lvhtkfZ9OLG42us6xgs45AENdWd9wo+Pwon1MQziNr7C2T&#10;ggc5OB4WT3vMtL3zO90q34hQwi5DBa33Qyalq1sy6NZ2IA7exY4GfZBjI/WI91BuermNohdpsOOw&#10;0OJARUv1tZqMgvhynl9Tn8u0/LbFNCVJ8lWelFot53wHwtPs/8N/9JsOXAy/X8IPkI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gMHDAAAA2wAAAA8AAAAAAAAAAAAA&#10;AAAAoQIAAGRycy9kb3ducmV2LnhtbFBLBQYAAAAABAAEAPkAAACRAwAAAAA=&#10;" strokecolor="#4579b8 [3044]">
                  <v:stroke endarrow="open"/>
                </v:shape>
                <v:shape id="Straight Arrow Connector 36" o:spid="_x0000_s1039" type="#_x0000_t32" style="position:absolute;left:16376;top:16357;width:5366;height: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zO8sQAAADbAAAADwAAAGRycy9kb3ducmV2LnhtbESPQWvCQBSE7wX/w/IEb7pRMUjqKiII&#10;LaJi7KW3R/Y1iWbfht1V4793C4Ueh5n5hlmsOtOIOzlfW1YwHiUgiAuray4VfJ23wzkIH5A1NpZJ&#10;wZM8rJa9twVm2j74RPc8lCJC2GeooAqhzaT0RUUG/ci2xNH7sc5giNKVUjt8RLhp5CRJUmmw5rhQ&#10;YUubioprfjMKdsexbC9psne3w2wyzYvPfbn9VmrQ79bvIAJ14T/81/7QCqYp/H6JP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M7yxAAAANsAAAAPAAAAAAAAAAAA&#10;AAAAAKECAABkcnMvZG93bnJldi54bWxQSwUGAAAAAAQABAD5AAAAkgMAAAAA&#10;" strokecolor="#4579b8 [3044]">
                  <v:stroke startarrow="open" endarrow="open"/>
                </v:shape>
                <v:shape id="Text Box 15" o:spid="_x0000_s1040" type="#_x0000_t202" style="position:absolute;left:41478;top:14465;width:14421;height:3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O+78QA&#10;AADbAAAADwAAAGRycy9kb3ducmV2LnhtbESPQWsCMRSE74L/ITyhN81qi7Zbo6hUWvHUte35sXnd&#10;DW5e1iTV7b9vCoLHYWa+YebLzjbiTD4YxwrGowwEcem04UrBx2E7fAQRIrLGxjEp+KUAy0W/N8dc&#10;uwu/07mIlUgQDjkqqGNscylDWZPFMHItcfK+nbcYk/SV1B4vCW4bOcmyqbRoOC3U2NKmpvJY/FgF&#10;p09/eBibl69tsyvMaXbcr19xptTdoFs9g4jUxVv42n7TCu6f4P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zvu/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line="312" w:lineRule="auto"/>
                          <w:jc w:val="center"/>
                        </w:pPr>
                        <w:r>
                          <w:rPr>
                            <w:rFonts w:ascii="Arial Narrow" w:eastAsia="SimSun" w:hAnsi="Arial Narrow"/>
                            <w:sz w:val="20"/>
                            <w:szCs w:val="20"/>
                          </w:rPr>
                          <w:t>Core biopsy/FNAC</w:t>
                        </w:r>
                      </w:p>
                    </w:txbxContent>
                  </v:textbox>
                </v:shape>
                <v:shape id="Straight Arrow Connector 43" o:spid="_x0000_s1041" type="#_x0000_t32" style="position:absolute;left:36169;top:16357;width:5309;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nzvMIAAADbAAAADwAAAGRycy9kb3ducmV2LnhtbESPT4vCMBTE78J+h/AWvGnqaqVUo4hQ&#10;1qv/YPf2bJ5tsXkpTardb78RBI/DzPyGWa57U4s7ta6yrGAyjkAQ51ZXXCg4HbNRAsJ5ZI21ZVLw&#10;Rw7Wq4/BElNtH7yn+8EXIkDYpaig9L5JpXR5SQbd2DbEwbva1qAPsi2kbvER4KaWX1E0lwYrDgsl&#10;NrQtKb8dOqNger3034nfyCT7sduui+P4nP0qNfzsNwsQnnr/Dr/aO61gNo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nzvMIAAADbAAAADwAAAAAAAAAAAAAA&#10;AAChAgAAZHJzL2Rvd25yZXYueG1sUEsFBgAAAAAEAAQA+QAAAJADA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42" type="#_x0000_t34" style="position:absolute;left:28867;top:8001;width:14427;height:492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4nHMQAAADbAAAADwAAAGRycy9kb3ducmV2LnhtbESPT2sCMRTE70K/Q3iF3jTbVkVWoxRp&#10;odKLf0Fvz81zszR5WTepbr+9EQo9DjPzG2Yya50VF2pC5VnBcy8DQVx4XXGpYLv56I5AhIis0Xom&#10;Bb8UYDZ96Eww1/7KK7qsYykShEOOCkyMdS5lKAw5DD1fEyfv5BuHMcmmlLrBa4I7K1+ybCgdVpwW&#10;DNY0N1R8r3+cgvf5fmle9XH1tbPnIS4O5/3SolJPj+3bGESkNv6H/9qfWkF/APcv6Qf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iccxAAAANsAAAAPAAAAAAAAAAAA&#10;AAAAAKECAABkcnMvZG93bnJldi54bWxQSwUGAAAAAAQABAD5AAAAkgMAAAAA&#10;" strokecolor="#4579b8 [3044]">
                  <v:stroke endarrow="open"/>
                </v:shape>
                <v:shapetype id="_x0000_t33" coordsize="21600,21600" o:spt="33" o:oned="t" path="m,l21600,r,21600e" filled="f">
                  <v:stroke joinstyle="miter"/>
                  <v:path arrowok="t" fillok="f" o:connecttype="none"/>
                  <o:lock v:ext="edit" shapetype="t"/>
                </v:shapetype>
                <v:shape id="Elbow Connector 46" o:spid="_x0000_s1043" type="#_x0000_t33" style="position:absolute;left:9090;top:12871;width:21567;height:180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E2ZMUAAADbAAAADwAAAGRycy9kb3ducmV2LnhtbESPQWvCQBSE74L/YXmF3swmxYqkrlKE&#10;NF4UG4VcH9nXJJh9G7Krpv313YLQ4zAz3zCrzWg6caPBtZYVJFEMgriyuuVawfmUzZYgnEfW2Fkm&#10;Bd/kYLOeTlaYanvnT7oVvhYBwi5FBY33fSqlqxoy6CLbEwfvyw4GfZBDLfWA9wA3nXyJ44U02HJY&#10;aLCnbUPVpbiaQCmPh3x5yQ8/WXl93ef7XZl8zJV6fhrf30B4Gv1/+NHeaQXzB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E2ZMUAAADbAAAADwAAAAAAAAAA&#10;AAAAAAChAgAAZHJzL2Rvd25yZXYueG1sUEsFBgAAAAAEAAQA+QAAAJMDAAAAAA==&#10;" strokecolor="#4579b8 [3044]">
                  <v:stroke endarrow="open"/>
                </v:shape>
                <v:shape id="Text Box 15" o:spid="_x0000_s1044" type="#_x0000_t202" style="position:absolute;left:18034;top:21717;width:21640;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loCcAA&#10;AADbAAAADwAAAGRycy9kb3ducmV2LnhtbERPTWsCMRC9F/wPYYTealaRWlajqFRa6cm1eh42425w&#10;M1mTVNd/bw5Cj4/3PVt0thFX8sE4VjAcZCCIS6cNVwp+95u3DxAhImtsHJOCOwVYzHsvM8y1u/GO&#10;rkWsRArhkKOCOsY2lzKUNVkMA9cSJ+7kvMWYoK+k9nhL4baRoyx7lxYNp4YaW1rXVJ6LP6vgcvD7&#10;8dB8HjfNtjCXyfln9YUTpV773XIKIlIX/8VP97dWME5j05f0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loCcAAAADbAAAADwAAAAAAAAAAAAAAAACYAgAAZHJzL2Rvd25y&#10;ZXYueG1sUEsFBgAAAAAEAAQA9QAAAIUDA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Invasive breast cancer, meet criteria for adjuvant chemotherapy</w:t>
                        </w:r>
                      </w:p>
                    </w:txbxContent>
                  </v:textbox>
                </v:shape>
                <v:shape id="Straight Arrow Connector 49" o:spid="_x0000_s1045" type="#_x0000_t32" style="position:absolute;left:28854;top:18288;width:102;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zWMQAAADbAAAADwAAAGRycy9kb3ducmV2LnhtbESPX2vCMBTF3wf7DuEO9jbTjU5cNYo4&#10;Bg7BUR2Ib9fmri02NyWJtn57Iwh7PJw/P85k1ptGnMn52rKC10ECgriwuuZSwe/262UEwgdkjY1l&#10;UnAhD7Pp48MEM207zum8CaWII+wzVFCF0GZS+qIig35gW+Lo/VlnMETpSqkddnHcNPItSYbSYM2R&#10;UGFLi4qK4+ZkIuQzzd9Xu9UhpXz+0x2+9+vg9ko9P/XzMYhAffgP39tLrSD9gN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7/NYxAAAANsAAAAPAAAAAAAAAAAA&#10;AAAAAKECAABkcnMvZG93bnJldi54bWxQSwUGAAAAAAQABAD5AAAAkgMAAAAA&#10;" strokecolor="#4579b8 [3044]">
                  <v:stroke endarrow="open"/>
                </v:shape>
                <v:shape id="Text Box 15" o:spid="_x0000_s1046" type="#_x0000_t202" style="position:absolute;left:7620;top:42291;width:1527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by0sEA&#10;AADbAAAADwAAAGRycy9kb3ducmV2LnhtbERPy2oCMRTdF/yHcAV3NWOxVUajWFHa4srxsb5MrjPB&#10;yc2YpDr9+2ZR6PJw3vNlZxtxJx+MYwWjYQaCuHTacKXgeNg+T0GEiKyxcUwKfijActF7mmOu3YP3&#10;dC9iJVIIhxwV1DG2uZShrMliGLqWOHEX5y3GBH0ltcdHCreNfMmyN2nRcGqosaV1TeW1+LYKbid/&#10;GI/M5rxtvgpzm1x37x84UWrQ71YzEJG6+C/+c39qBa9pff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W8tLBAAAA2wAAAA8AAAAAAAAAAAAAAAAAmAIAAGRycy9kb3du&#10;cmV2LnhtbFBLBQYAAAAABAAEAPUAAACG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Preoperative chemotherapy</w:t>
                        </w:r>
                      </w:p>
                    </w:txbxContent>
                  </v:textbox>
                </v:shape>
                <v:shape id="Text Box 15" o:spid="_x0000_s1047" type="#_x0000_t202" style="position:absolute;left:36518;top:42291;width:1529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XScQA&#10;AADbAAAADwAAAGRycy9kb3ducmV2LnhtbESPQWsCMRSE74L/IbxCb5pdaWvZGkVLRYunrm3Pj83r&#10;bnDzsiZRt//eFAoeh5n5hpktetuKM/lgHCvIxxkI4sppw7WCz/169AwiRGSNrWNS8EsBFvPhYIaF&#10;dhf+oHMZa5EgHApU0MTYFVKGqiGLYew64uT9OG8xJulrqT1eEty2cpJlT9Ki4bTQYEevDVWH8mQV&#10;HL/8/iE3b9/r9r00x+lht9rgVKn7u375AiJSH2/h//ZWK3jM4e9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V0n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Preoperative chemotherapy</w:t>
                        </w:r>
                      </w:p>
                    </w:txbxContent>
                  </v:textbox>
                </v:shape>
                <v:shape id="Text Box 15" o:spid="_x0000_s1048" type="#_x0000_t202" style="position:absolute;left:36576;top:29718;width:152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JPsQA&#10;AADbAAAADwAAAGRycy9kb3ducmV2LnhtbESPQWsCMRSE74X+h/AKvdWsUrVsjaKiVPHUte35sXnd&#10;DW5e1iTV9d8bQehxmJlvmMmss404kQ/GsYJ+LwNBXDptuFLwtV+/vIEIEVlj45gUXCjAbPr4MMFc&#10;uzN/0qmIlUgQDjkqqGNscylDWZPF0HMtcfJ+nbcYk/SV1B7PCW4bOciykbRoOC3U2NKypvJQ/FkF&#10;x2+/f+2b1c+62RbmOD7sFh84Vur5qZu/g4jUxf/wvb3RCoY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IyT7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Placement of image detectable markers</w:t>
                        </w:r>
                      </w:p>
                    </w:txbxContent>
                  </v:textbox>
                </v:shape>
                <v:shape id="Text Box 15" o:spid="_x0000_s1049" type="#_x0000_t202" style="position:absolute;left:7620;top:29737;width:15274;height:4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spcUA&#10;AADbAAAADwAAAGRycy9kb3ducmV2LnhtbESPQU8CMRSE7yT+h+aZcJMuoK5ZKUQIRIgnF/X8sn3u&#10;Nmxfl7bC+u+piQnHycx8k5ktetuKE/lgHCsYjzIQxJXThmsFH/vN3ROIEJE1to5JwS8FWMxvBjMs&#10;tDvzO53KWIsE4VCggibGrpAyVA1ZDCPXESfv23mLMUlfS+3xnOC2lZMse5QWDaeFBjtaNVQdyh+r&#10;4Pjp9/djs/7atLvSHPPD2/IVc6WGt/3LM4hIfbyG/9tbreBhCn9f0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GylxQAAANsAAAAPAAAAAAAAAAAAAAAAAJgCAABkcnMv&#10;ZG93bnJldi54bWxQSwUGAAAAAAQABAD1AAAAigM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Placement of image detectable markers</w:t>
                        </w:r>
                      </w:p>
                    </w:txbxContent>
                  </v:textbox>
                </v:shape>
                <v:shape id="Text Box 15" o:spid="_x0000_s1050" type="#_x0000_t202" style="position:absolute;left:36518;top:36576;width:1529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300cQA&#10;AADbAAAADwAAAGRycy9kb3ducmV2LnhtbESPQWsCMRSE74L/ITzBm2YVW8tqFBWlLZ66tj0/Ns/d&#10;4OZlTVLd/vumUOhxmJlvmOW6s424kQ/GsYLJOANBXDptuFLwfjqMnkCEiKyxcUwKvinAetXvLTHX&#10;7s5vdCtiJRKEQ44K6hjbXMpQ1mQxjF1LnLyz8xZjkr6S2uM9wW0jp1n2KC0aTgs1trSrqbwUX1bB&#10;9cOfZhOz/zw0r4W5zi/H7TPOlRoOus0CRKQu/of/2i9awcMM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t9NH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Baseline breast MRI</w:t>
                        </w:r>
                      </w:p>
                    </w:txbxContent>
                  </v:textbox>
                </v:shape>
                <v:shape id="Text Box 15" o:spid="_x0000_s1051" type="#_x0000_t202" style="position:absolute;left:7620;top:36576;width:1546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RSsQA&#10;AADbAAAADwAAAGRycy9kb3ducmV2LnhtbESPQWsCMRSE74X+h/AKvdWsUrWsRlGpWPHUte35sXnu&#10;Bjcva5Lq+u8bQehxmJlvmOm8s404kw/GsYJ+LwNBXDptuFLwtV+/vIEIEVlj45gUXCnAfPb4MMVc&#10;uwt/0rmIlUgQDjkqqGNscylDWZPF0HMtcfIOzluMSfpKao+XBLeNHGTZSFo0nBZqbGlVU3ksfq2C&#10;07ffv/bN+8+62RbmND7ulhscK/X81C0mICJ18T98b39o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hUUr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Baseline mammography and/or ultrasound</w:t>
                        </w:r>
                      </w:p>
                    </w:txbxContent>
                  </v:textbox>
                </v:shape>
                <v:shape id="Text Box 15" o:spid="_x0000_s1052" type="#_x0000_t202" style="position:absolute;left:36576;top:48006;width:1524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1MEA&#10;AADbAAAADwAAAGRycy9kb3ducmV2LnhtbERPy2oCMRTdF/yHcAV3NWOxVUajWFHa4srxsb5MrjPB&#10;yc2YpDr9+2ZR6PJw3vNlZxtxJx+MYwWjYQaCuHTacKXgeNg+T0GEiKyxcUwKfijActF7mmOu3YP3&#10;dC9iJVIIhxwV1DG2uZShrMliGLqWOHEX5y3GBH0ltcdHCreNfMmyN2nRcGqosaV1TeW1+LYKbid/&#10;GI/M5rxtvgpzm1x37x84UWrQ71YzEJG6+C/+c39qBa9pbP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g/tTBAAAA2wAAAA8AAAAAAAAAAAAAAAAAmAIAAGRycy9kb3du&#10;cmV2LnhtbFBLBQYAAAAABAAEAPUAAACG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Monitoring breast MRI</w:t>
                        </w:r>
                      </w:p>
                    </w:txbxContent>
                  </v:textbox>
                </v:shape>
                <v:shape id="Text Box 15" o:spid="_x0000_s1053" type="#_x0000_t202" style="position:absolute;left:7620;top:48006;width:1546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4b8AA&#10;AADbAAAADwAAAGRycy9kb3ducmV2LnhtbERPTWsCMRC9F/wPYYTeNKsULatRVCpaPLlWz8Nm3A1u&#10;JmuS6vbfN4dCj4/3PV92thEP8sE4VjAaZiCIS6cNVwq+TtvBO4gQkTU2jknBDwVYLnovc8y1e/KR&#10;HkWsRArhkKOCOsY2lzKUNVkMQ9cSJ+7qvMWYoK+k9vhM4baR4yybSIuGU0ONLW1qKm/Ft1VwP/vT&#10;28h8XLbNZ2Hu09thvcOpUq/9bjUDEamL/+I/914rmKT16Uv6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o4b8AAAADbAAAADwAAAAAAAAAAAAAAAACYAgAAZHJzL2Rvd25y&#10;ZXYueG1sUEsFBgAAAAAEAAQA9QAAAIUDA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Monitoring mammography and/or ultrasound</w:t>
                        </w:r>
                      </w:p>
                    </w:txbxContent>
                  </v:textbox>
                </v:shape>
                <v:shape id="Text Box 15" o:spid="_x0000_s1054" type="#_x0000_t202" style="position:absolute;left:35052;top:53714;width:18288;height:6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d9MQA&#10;AADbAAAADwAAAGRycy9kb3ducmV2LnhtbESPQWsCMRSE7wX/Q3iCN82uiJatUaoobempq/b82Lzu&#10;Bjcva5Lq9t83BaHHYWa+YZbr3rbiSj4YxwrySQaCuHLacK3geNiPH0GEiKyxdUwKfijAejV4WGKh&#10;3Y0/6FrGWiQIhwIVNDF2hZShashimLiOOHlfzluMSfpaao+3BLetnGbZXFo0nBYa7GjbUHUuv62C&#10;y8kfZrnZfe7bt9JcFuf3zQsulBoN++cnEJH6+B++t1+1gnkO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2nfTEAAAA2wAAAA8AAAAAAAAAAAAAAAAAmAIAAGRycy9k&#10;b3ducmV2LnhtbFBLBQYAAAAABAAEAPUAAACJAwAAAAA=&#10;" fillcolor="white [3201]" strokeweight=".5pt">
                  <v:textbox>
                    <w:txbxContent>
                      <w:p w:rsidR="00EA215A" w:rsidRPr="0080093F" w:rsidRDefault="00EA215A" w:rsidP="002476A5">
                        <w:pPr>
                          <w:pStyle w:val="NormalWeb"/>
                          <w:spacing w:before="0" w:beforeAutospacing="0" w:after="0" w:afterAutospacing="0"/>
                          <w:jc w:val="center"/>
                          <w:rPr>
                            <w:rFonts w:ascii="Arial Narrow" w:hAnsi="Arial Narrow"/>
                            <w:sz w:val="20"/>
                            <w:szCs w:val="20"/>
                          </w:rPr>
                        </w:pPr>
                        <w:r>
                          <w:rPr>
                            <w:rFonts w:ascii="Arial Narrow" w:hAnsi="Arial Narrow"/>
                            <w:sz w:val="20"/>
                            <w:szCs w:val="20"/>
                          </w:rPr>
                          <w:t>Continuation or modification of chemotherapy &amp; surgical planning based on MRI findings</w:t>
                        </w:r>
                      </w:p>
                    </w:txbxContent>
                  </v:textbox>
                </v:shape>
                <v:shape id="Text Box 15" o:spid="_x0000_s1055" type="#_x0000_t202" style="position:absolute;left:5334;top:53710;width:19811;height:6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Dg8MA&#10;AADbAAAADwAAAGRycy9kb3ducmV2LnhtbESPQWsCMRSE70L/Q3iF3mpWKSpbo7SiWPHkant+bF53&#10;g5uXNYm6/fdGKHgcZuYbZjrvbCMu5INxrGDQz0AQl04brhQc9qvXCYgQkTU2jknBHwWYz556U8y1&#10;u/KOLkWsRIJwyFFBHWObSxnKmiyGvmuJk/frvMWYpK+k9nhNcNvIYZaNpEXDaaHGlhY1lcfibBWc&#10;vv3+bWCWP6tmU5jT+Lj9XONYqZfn7uMdRKQuPsL/7S+tYDSE+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Dg8MAAADbAAAADwAAAAAAAAAAAAAAAACYAgAAZHJzL2Rv&#10;d25yZXYueG1sUEsFBgAAAAAEAAQA9QAAAIgDAAAAAA==&#10;" fillcolor="white [3201]" strokeweight=".5pt">
                  <v:textbox>
                    <w:txbxContent>
                      <w:p w:rsidR="00EA215A" w:rsidRDefault="00EA215A" w:rsidP="002476A5">
                        <w:pPr>
                          <w:pStyle w:val="NormalWeb"/>
                          <w:spacing w:before="0" w:beforeAutospacing="0" w:after="0" w:afterAutospacing="0"/>
                          <w:jc w:val="center"/>
                        </w:pPr>
                        <w:r>
                          <w:rPr>
                            <w:rFonts w:ascii="Arial Narrow" w:hAnsi="Arial Narrow"/>
                            <w:sz w:val="20"/>
                            <w:szCs w:val="20"/>
                          </w:rPr>
                          <w:t>Continuation or modification of chemotherapy &amp; surgical planning based on mammography/ultrasound findings</w:t>
                        </w:r>
                      </w:p>
                    </w:txbxContent>
                  </v:textbox>
                </v:shape>
                <v:shape id="Text Box 15" o:spid="_x0000_s1056" type="#_x0000_t202" style="position:absolute;left:21640;top:61722;width:1493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mGMQA&#10;AADbAAAADwAAAGRycy9kb3ducmV2LnhtbESPQWsCMRSE70L/Q3gFb5rVipatUVQqtnhybXt+bF53&#10;g5uXNYm6/fdNoeBxmJlvmPmys424kg/GsYLRMANBXDptuFLwcdwOnkGEiKyxcUwKfijAcvHQm2Ou&#10;3Y0PdC1iJRKEQ44K6hjbXMpQ1mQxDF1LnLxv5y3GJH0ltcdbgttGjrNsKi0aTgs1trSpqTwVF6vg&#10;/OmPk5F5/do274U5z0779Q5nSvUfu9ULiEhdvIf/229awfQJ/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phjEAAAA2wAAAA8AAAAAAAAAAAAAAAAAmAIAAGRycy9k&#10;b3ducmV2LnhtbFBLBQYAAAAABAAEAPUAAACJAw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BCS or mastectomy ± RT ± adjuvant chemotherapy</w:t>
                        </w:r>
                      </w:p>
                    </w:txbxContent>
                  </v:textbox>
                </v:shape>
                <v:shape id="Text Box 15" o:spid="_x0000_s1057" type="#_x0000_t202" style="position:absolute;left:18288;top:69723;width:21640;height:4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bMMA&#10;AADbAAAADwAAAGRycy9kb3ducmV2LnhtbESPQWsCMRSE70L/Q3iF3jSriMrWKK1UWvHkant+bF53&#10;g5uXNUl1+++NIHgcZuYbZr7sbCPO5INxrGA4yEAQl04brhQc9uv+DESIyBobx6TgnwIsF0+9Oeba&#10;XXhH5yJWIkE45KigjrHNpQxlTRbDwLXEyft13mJM0ldSe7wkuG3kKMsm0qLhtFBjS6uaymPxZxWc&#10;vv1+PDQfP+tmU5jT9Lh9/8SpUi/P3dsriEhdfITv7S+tYDKG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bMMAAADbAAAADwAAAAAAAAAAAAAAAACYAgAAZHJzL2Rv&#10;d25yZXYueG1sUEsFBgAAAAAEAAQA9QAAAIgDAAAAAA==&#10;" fillcolor="white [3201]"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Health and patient outcomes</w:t>
                        </w:r>
                      </w:p>
                    </w:txbxContent>
                  </v:textbox>
                </v:shape>
                <v:shape id="Straight Arrow Connector 65" o:spid="_x0000_s1058" type="#_x0000_t32" style="position:absolute;left:15257;top:27432;width:13597;height:2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lPcQAAADbAAAADwAAAGRycy9kb3ducmV2LnhtbESPX2vCMBTF3wW/Q7iCb5puqEg1iigD&#10;h+CoDoZv1+baljU3Jcls9+0XYeDj4fz5cZbrztTiTs5XlhW8jBMQxLnVFRcKPs9vozkIH5A11pZJ&#10;wS95WK/6vSWm2rac0f0UChFH2KeooAyhSaX0eUkG/dg2xNG7WWcwROkKqR22cdzU8jVJZtJgxZFQ&#10;YkPbkvLv04+JkN0kmx6+DtcJZZuP9vp+OQZ3UWo46DYLEIG68Az/t/dawWwKj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6U9xAAAANsAAAAPAAAAAAAAAAAA&#10;AAAAAKECAABkcnMvZG93bnJldi54bWxQSwUGAAAAAAQABAD5AAAAkgMAAAAA&#10;" strokecolor="#4579b8 [3044]">
                  <v:stroke endarrow="open"/>
                </v:shape>
                <v:shape id="Straight Arrow Connector 66" o:spid="_x0000_s1059" type="#_x0000_t32" style="position:absolute;left:15257;top:34290;width: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RMMAAADbAAAADwAAAGRycy9kb3ducmV2LnhtbESPQWuDQBSE74X8h+UVcmvWJihisxEJ&#10;SHuNbaG5vbgvKnXfirtG8++7hUKPw8x8w+zzxfTiRqPrLCt43kQgiGurO24UfLyXTykI55E19pZJ&#10;wZ0c5IfVwx4zbWc+0a3yjQgQdhkqaL0fMild3ZJBt7EDcfCudjTogxwbqUecA9z0chtFiTTYcVho&#10;caBjS/V3NRkFu+tleU19IdPyyx6nKY7jz/Ks1PpxKV5AeFr8f/iv/aYVJAn8fg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DETDAAAA2wAAAA8AAAAAAAAAAAAA&#10;AAAAoQIAAGRycy9kb3ducmV2LnhtbFBLBQYAAAAABAAEAPkAAACRAwAAAAA=&#10;" strokecolor="#4579b8 [3044]">
                  <v:stroke endarrow="open"/>
                </v:shape>
                <v:shape id="Straight Arrow Connector 67" o:spid="_x0000_s1060" type="#_x0000_t32" style="position:absolute;left:15257;top:40005;width:95;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e0cQAAADbAAAADwAAAGRycy9kb3ducmV2LnhtbESPXWvCMBSG7wX/QziD3Wm64cfojCIb&#10;A0WY1Ani3bE5a4vNSUkyW/+9EQZevrwfD+9s0ZlaXMj5yrKCl2ECgji3uuJCwf7na/AGwgdkjbVl&#10;UnAlD4t5vzfDVNuWM7rsQiHiCPsUFZQhNKmUPi/JoB/ahjh6v9YZDFG6QmqHbRw3tXxNkok0WHEk&#10;lNjQR0n5efdnIuRzlI03h81pRNly257Wx+/gjko9P3XLdxCBuvAI/7dXWsFkC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Z7RxAAAANsAAAAPAAAAAAAAAAAA&#10;AAAAAKECAABkcnMvZG93bnJldi54bWxQSwUGAAAAAAQABAD5AAAAkgMAAAAA&#10;" strokecolor="#4579b8 [3044]">
                  <v:stroke endarrow="open"/>
                </v:shape>
                <v:shape id="Straight Arrow Connector 68" o:spid="_x0000_s1061" type="#_x0000_t32" style="position:absolute;left:15257;top:45720;width: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9rb8AAADbAAAADwAAAGRycy9kb3ducmV2LnhtbERPy4rCMBTdC/MP4Q7MTlNHKqVjKiKU&#10;cesLdHenuX1gc1OaVDt/bxaCy8N5r9ajacWdetdYVjCfRSCIC6sbrhScjvk0AeE8ssbWMin4Jwfr&#10;7GOywlTbB+/pfvCVCCHsUlRQe9+lUrqiJoNuZjviwJW2N+gD7Cupe3yEcNPK7yhaSoMNh4YaO9rW&#10;VNwOg1GwKP/G38RvZJJf7HYY4jg+51elvj7HzQ8IT6N/i1/unVawDGPDl/ADZPY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Cg9rb8AAADbAAAADwAAAAAAAAAAAAAAAACh&#10;AgAAZHJzL2Rvd25yZXYueG1sUEsFBgAAAAAEAAQA+QAAAI0DAAAAAA==&#10;" strokecolor="#4579b8 [3044]">
                  <v:stroke endarrow="open"/>
                </v:shape>
                <v:shape id="Straight Arrow Connector 69" o:spid="_x0000_s1062" type="#_x0000_t32" style="position:absolute;left:15240;top:51435;width:112;height:22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vOMQAAADbAAAADwAAAGRycy9kb3ducmV2LnhtbESPX2vCMBTF3wW/Q7iDvWm6oeI6o8jG&#10;QBEmdYL4dm3u2mJzU5LM1m9vhIGPh/Pnx5ktOlOLCzlfWVbwMkxAEOdWV1wo2P98DaYgfEDWWFsm&#10;BVfysJj3ezNMtW05o8suFCKOsE9RQRlCk0rp85IM+qFtiKP3a53BEKUrpHbYxnFTy9ckmUiDFUdC&#10;iQ19lJSfd38mQj5H2Xhz2JxGlC237Wl9/A7uqNTzU7d8BxGoC4/wf3ulFUze4P4l/g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q84xAAAANsAAAAPAAAAAAAAAAAA&#10;AAAAAKECAABkcnMvZG93bnJldi54bWxQSwUGAAAAAAQABAD5AAAAkgMAAAAA&#10;" strokecolor="#4579b8 [3044]">
                  <v:stroke endarrow="open"/>
                </v:shape>
                <v:shape id="Straight Arrow Connector 70" o:spid="_x0000_s1063" type="#_x0000_t32" style="position:absolute;left:15240;top:60001;width:13868;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endsEAAADbAAAADwAAAGRycy9kb3ducmV2LnhtbERPy0rDQBTdC/7DcIXuzERLNKSZhFII&#10;um2toLvbzM0DM3dCZtLGv+8sCl0ezjsvFzOIM02ut6zgJYpBENdW99wqOH5VzykI55E1DpZJwT85&#10;KIvHhxwzbS+8p/PBtyKEsMtQQef9mEnp6o4MusiOxIFr7GTQBzi1Uk94CeFmkK9x/CYN9hwaOhxp&#10;11H9d5iNgnVzWj5Sv5Vp9WN385wkyXf1q9TqadluQHha/F18c39qBe9hffgSf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6d2wQAAANsAAAAPAAAAAAAAAAAAAAAA&#10;AKECAABkcnMvZG93bnJldi54bWxQSwUGAAAAAAQABAD5AAAAjwMAAAAA&#10;" strokecolor="#4579b8 [3044]">
                  <v:stroke endarrow="open"/>
                </v:shape>
                <v:shape id="Straight Arrow Connector 71" o:spid="_x0000_s1064" type="#_x0000_t32" style="position:absolute;left:29108;top:66294;width:0;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148QAAADbAAAADwAAAGRycy9kb3ducmV2LnhtbESPX2vCMBTF3wd+h3AF32bqcFOqUcQh&#10;bAiTqiC+XZtrW2xuSpLZ7tsvg4GPh/Pnx5kvO1OLOzlfWVYwGiYgiHOrKy4UHA+b5ykIH5A11pZJ&#10;wQ95WC56T3NMtW05o/s+FCKOsE9RQRlCk0rp85IM+qFtiKN3tc5giNIVUjts47ip5UuSvEmDFUdC&#10;iQ2tS8pv+28TIe/j7HV72l7GlK127eXz/BXcWalBv1vNQATqwiP83/7QCiYj+Ps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9TXjxAAAANsAAAAPAAAAAAAAAAAA&#10;AAAAAKECAABkcnMvZG93bnJldi54bWxQSwUGAAAAAAQABAD5AAAAkgMAAAAA&#10;" strokecolor="#4579b8 [3044]">
                  <v:stroke endarrow="open"/>
                </v:shape>
                <v:shape id="Straight Arrow Connector 73" o:spid="_x0000_s1065" type="#_x0000_t32" style="position:absolute;left:28854;top:27432;width:15342;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U5AcIAAADbAAAADwAAAGRycy9kb3ducmV2LnhtbESPT4vCMBTE78J+h/AWvGnqSrVUo4hQ&#10;1qv/YPf2bJ5tsXkpTardb78RBI/DzPyGWa57U4s7ta6yrGAyjkAQ51ZXXCg4HbNRAsJ5ZI21ZVLw&#10;Rw7Wq4/BElNtH7yn+8EXIkDYpaig9L5JpXR5SQbd2DbEwbva1qAPsi2kbvER4KaWX1E0kwYrDgsl&#10;NrQtKb8dOqNger3034nfyCT7sduui+P4nP0qNfzsNwsQnnr/Dr/aO61gPo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U5AcIAAADbAAAADwAAAAAAAAAAAAAA&#10;AAChAgAAZHJzL2Rvd25yZXYueG1sUEsFBgAAAAAEAAQA+QAAAJADAAAAAA==&#10;" strokecolor="#4579b8 [3044]">
                  <v:stroke endarrow="open"/>
                </v:shape>
                <v:shape id="Straight Arrow Connector 74" o:spid="_x0000_s1066" type="#_x0000_t32" style="position:absolute;left:44167;top:34290;width:29;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We8QAAADbAAAADwAAAGRycy9kb3ducmV2LnhtbESPX2vCMBTF3wf7DuEO9jbTjU5HNYo4&#10;Bg7BUR2Ib9fmri02NyWJtn57Iwh7PJw/P85k1ptGnMn52rKC10ECgriwuuZSwe/26+UDhA/IGhvL&#10;pOBCHmbTx4cJZtp2nNN5E0oRR9hnqKAKoc2k9EVFBv3AtsTR+7POYIjSlVI77OK4aeRbkgylwZoj&#10;ocKWFhUVx83JRMhnmr+vdqtDSvn8pzt879fB7ZV6furnYxCB+vAfvreXWsEohd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pZ7xAAAANsAAAAPAAAAAAAAAAAA&#10;AAAAAKECAABkcnMvZG93bnJldi54bWxQSwUGAAAAAAQABAD5AAAAkgMAAAAA&#10;" strokecolor="#4579b8 [3044]">
                  <v:stroke endarrow="open"/>
                </v:shape>
                <v:shape id="Straight Arrow Connector 75" o:spid="_x0000_s1067" type="#_x0000_t32" style="position:absolute;left:44167;top:40005;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7sIAAADbAAAADwAAAGRycy9kb3ducmV2LnhtbESPQYvCMBSE7wv+h/AEb2uqS9dSjSJC&#10;Wa+6u6C3Z/Nsi81LaVKt/94IgsdhZr5hFqve1OJKrassK5iMIxDEudUVFwr+frPPBITzyBpry6Tg&#10;Tg5Wy8HHAlNtb7yj694XIkDYpaig9L5JpXR5SQbd2DbEwTvb1qAPsi2kbvEW4KaW0yj6lgYrDgsl&#10;NrQpKb/sO6Pg63zqfxK/lkl2sJuui+P4PzsqNRr26zkIT71/h1/trVYwi+H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E7sIAAADbAAAADwAAAAAAAAAAAAAA&#10;AAChAgAAZHJzL2Rvd25yZXYueG1sUEsFBgAAAAAEAAQA+QAAAJADAAAAAA==&#10;" strokecolor="#4579b8 [3044]">
                  <v:stroke endarrow="open"/>
                </v:shape>
                <v:shape id="Straight Arrow Connector 76" o:spid="_x0000_s1068" type="#_x0000_t32" style="position:absolute;left:44167;top:45720;width:29;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KamcQAAADbAAAADwAAAGRycy9kb3ducmV2LnhtbESPQWuDQBSE74H+h+UVckvWNpiKzUZE&#10;kPaaNIX29uq+qNR9K+5q7L/PBgI9DjPzDbPLZtOJiQbXWlbwtI5AEFdWt1wrOH2UqwSE88gaO8uk&#10;4I8cZPuHxQ5TbS98oOnoaxEg7FJU0Hjfp1K6qiGDbm174uCd7WDQBznUUg94CXDTyeco2kqDLYeF&#10;BnsqGqp+j6NRsDn/zG+Jz2VSftliHOM4/iy/lVo+zvkrCE+z/w/f2+9awcsWbl/CD5D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pqZxAAAANsAAAAPAAAAAAAAAAAA&#10;AAAAAKECAABkcnMvZG93bnJldi54bWxQSwUGAAAAAAQABAD5AAAAkgMAAAAA&#10;" strokecolor="#4579b8 [3044]">
                  <v:stroke endarrow="open"/>
                </v:shape>
                <v:shape id="Straight Arrow Connector 77" o:spid="_x0000_s1069" type="#_x0000_t32" style="position:absolute;left:44196;top:51435;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4/AsQAAADbAAAADwAAAGRycy9kb3ducmV2LnhtbESPzWrDMBCE74W8g9hAbo2cFDfGjWxC&#10;wDTXpgmkt621sU2tlbHkn759VSj0OMzMN8w+n00rRupdY1nBZh2BIC6tbrhScHkvHhMQziNrbC2T&#10;gm9ykGeLhz2m2k78RuPZVyJA2KWooPa+S6V0ZU0G3dp2xMG7296gD7KvpO5xCnDTym0UPUuDDYeF&#10;Gjs61lR+nQej4On+Ob8m/iCT4maPwxDH8bX4UGq1nA8vIDzN/j/81z5pBbsd/H4JP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j8CxAAAANsAAAAPAAAAAAAAAAAA&#10;AAAAAKECAABkcnMvZG93bnJldi54bWxQSwUGAAAAAAQABAD5AAAAkgMAAAAA&#10;" strokecolor="#4579b8 [3044]">
                  <v:stroke endarrow="open"/>
                </v:shape>
                <v:shape id="Straight Arrow Connector 78" o:spid="_x0000_s1070" type="#_x0000_t32" style="position:absolute;left:29108;top:60002;width:15088;height:1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fsMAAADbAAAADwAAAGRycy9kb3ducmV2LnhtbERPTWvCQBC9F/oflil4q5sW20p0FWkR&#10;LEIlVhBvY3aahGZnw+5q0n/fORR6fLzv+XJwrbpSiI1nAw/jDBRx6W3DlYHD5/p+CiomZIutZzLw&#10;QxGWi9ubOebW91zQdZ8qJSEcczRQp9TlWseyJodx7Dti4b58cJgEhkrbgL2Eu1Y/ZtmzdtiwNNTY&#10;0WtN5ff+4qTkbVI8bY/b84SK1a4/v58+UjgZM7obVjNQiYb0L/5zb6yBFxkrX+QH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PnH7DAAAA2wAAAA8AAAAAAAAAAAAA&#10;AAAAoQIAAGRycy9kb3ducmV2LnhtbFBLBQYAAAAABAAEAPkAAACRAwAAAAA=&#10;" strokecolor="#4579b8 [3044]">
                  <v:stroke endarrow="open"/>
                </v:shape>
                <w10:anchorlock/>
              </v:group>
            </w:pict>
          </mc:Fallback>
        </mc:AlternateContent>
      </w:r>
    </w:p>
    <w:p w:rsidR="00440598" w:rsidRPr="00472715" w:rsidRDefault="00440598" w:rsidP="002476A5">
      <w:r>
        <w:t xml:space="preserve">For population 2, women diagnosed with invasive lobular breast cancer, breast MRI is proposed to be used </w:t>
      </w:r>
      <w:r>
        <w:rPr>
          <w:i/>
        </w:rPr>
        <w:t>in addition</w:t>
      </w:r>
      <w:r>
        <w:t xml:space="preserve"> to mammography and ultrasound in the initial staging of the breast cancer.</w:t>
      </w:r>
    </w:p>
    <w:p w:rsidR="00440598" w:rsidRDefault="00440598" w:rsidP="002476A5">
      <w:pPr>
        <w:pStyle w:val="Caption"/>
        <w:ind w:left="1440" w:hanging="1440"/>
        <w:jc w:val="both"/>
      </w:pPr>
      <w:r>
        <w:lastRenderedPageBreak/>
        <w:t xml:space="preserve">Figure </w:t>
      </w:r>
      <w:r>
        <w:rPr>
          <w:noProof/>
        </w:rPr>
        <w:t>3</w:t>
      </w:r>
      <w:r>
        <w:tab/>
      </w:r>
      <w:proofErr w:type="gramStart"/>
      <w:r>
        <w:t>Clinical management algorithm</w:t>
      </w:r>
      <w:proofErr w:type="gramEnd"/>
      <w:r>
        <w:t xml:space="preserve"> for population 2 – women diagnosed with invasive lobular breast cancer</w:t>
      </w:r>
    </w:p>
    <w:p w:rsidR="00440598" w:rsidRDefault="00440598" w:rsidP="002476A5">
      <w:r>
        <w:rPr>
          <w:noProof/>
          <w:lang w:eastAsia="en-AU"/>
        </w:rPr>
        <mc:AlternateContent>
          <mc:Choice Requires="wpc">
            <w:drawing>
              <wp:inline distT="0" distB="0" distL="0" distR="0" wp14:anchorId="0251D96E" wp14:editId="190EF262">
                <wp:extent cx="5734050" cy="5537153"/>
                <wp:effectExtent l="0" t="0" r="57150" b="6985"/>
                <wp:docPr id="89" name="Canvas 89" title="Figure 3 Clinical management algorithm for population 2 – women diagnosed with invasive lobular breast cance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ounded Rectangle 2"/>
                        <wps:cNvSpPr/>
                        <wps:spPr>
                          <a:xfrm>
                            <a:off x="3246120" y="3245821"/>
                            <a:ext cx="2164080" cy="1533189"/>
                          </a:xfrm>
                          <a:prstGeom prst="round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0" y="1546225"/>
                            <a:ext cx="5770880" cy="72136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164080" y="0"/>
                            <a:ext cx="1442720" cy="457200"/>
                          </a:xfrm>
                          <a:prstGeom prst="rect">
                            <a:avLst/>
                          </a:prstGeom>
                          <a:solidFill>
                            <a:sysClr val="window" lastClr="FFFFFF"/>
                          </a:solidFill>
                          <a:ln w="6350">
                            <a:solidFill>
                              <a:prstClr val="black"/>
                            </a:solidFill>
                          </a:ln>
                          <a:effectLst/>
                        </wps:spPr>
                        <wps:txbx>
                          <w:txbxContent>
                            <w:p w:rsidR="00C53391" w:rsidRPr="006226E1" w:rsidRDefault="00C53391" w:rsidP="002476A5">
                              <w:pPr>
                                <w:spacing w:after="0" w:line="240" w:lineRule="auto"/>
                                <w:jc w:val="center"/>
                                <w:rPr>
                                  <w:rFonts w:ascii="Arial Narrow" w:hAnsi="Arial Narrow"/>
                                </w:rPr>
                              </w:pPr>
                              <w:r w:rsidRPr="006226E1">
                                <w:rPr>
                                  <w:rFonts w:ascii="Arial Narrow" w:hAnsi="Arial Narrow"/>
                                </w:rPr>
                                <w:t>Patient identified symptom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15"/>
                        <wps:cNvSpPr txBox="1"/>
                        <wps:spPr>
                          <a:xfrm>
                            <a:off x="2164080" y="721360"/>
                            <a:ext cx="1442720" cy="5267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Assessment &amp; referral by GP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15"/>
                        <wps:cNvSpPr txBox="1"/>
                        <wps:spPr>
                          <a:xfrm>
                            <a:off x="180340" y="1623060"/>
                            <a:ext cx="1457325"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15"/>
                        <wps:cNvSpPr txBox="1"/>
                        <wps:spPr>
                          <a:xfrm>
                            <a:off x="2164081" y="1623060"/>
                            <a:ext cx="1442720"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Mammography ±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15"/>
                        <wps:cNvSpPr txBox="1"/>
                        <wps:spPr>
                          <a:xfrm>
                            <a:off x="4328161" y="0"/>
                            <a:ext cx="1442719" cy="45720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Breast screen identified symptom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15"/>
                        <wps:cNvSpPr txBox="1"/>
                        <wps:spPr>
                          <a:xfrm>
                            <a:off x="4328161" y="721360"/>
                            <a:ext cx="1442719" cy="5267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Abnormality, recall for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2885440"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2885440" y="1248070"/>
                            <a:ext cx="1" cy="3749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5049521"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 name="Straight Arrow Connector 14"/>
                        <wps:cNvCnPr/>
                        <wps:spPr>
                          <a:xfrm>
                            <a:off x="1637665" y="1893570"/>
                            <a:ext cx="526416"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6" name="Text Box 15"/>
                        <wps:cNvSpPr txBox="1"/>
                        <wps:spPr>
                          <a:xfrm>
                            <a:off x="4147820" y="1623060"/>
                            <a:ext cx="1442085" cy="52641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line="312" w:lineRule="auto"/>
                                <w:jc w:val="center"/>
                              </w:pPr>
                              <w:r>
                                <w:rPr>
                                  <w:rFonts w:ascii="Arial Narrow" w:eastAsia="SimSun" w:hAnsi="Arial Narrow"/>
                                  <w:sz w:val="20"/>
                                  <w:szCs w:val="20"/>
                                </w:rPr>
                                <w:t>Core biopsy/FNAC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V="1">
                            <a:off x="3606801" y="1886268"/>
                            <a:ext cx="541019" cy="730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8" name="Elbow Connector 18"/>
                        <wps:cNvCnPr/>
                        <wps:spPr>
                          <a:xfrm rot="10800000" flipV="1">
                            <a:off x="2885441" y="984714"/>
                            <a:ext cx="1442720" cy="458005"/>
                          </a:xfrm>
                          <a:prstGeom prst="bentConnector3">
                            <a:avLst>
                              <a:gd name="adj1" fmla="val 24252"/>
                            </a:avLst>
                          </a:prstGeom>
                          <a:noFill/>
                          <a:ln w="9525" cap="flat" cmpd="sng" algn="ctr">
                            <a:solidFill>
                              <a:srgbClr val="4F81BD">
                                <a:shade val="95000"/>
                                <a:satMod val="105000"/>
                              </a:srgbClr>
                            </a:solidFill>
                            <a:prstDash val="solid"/>
                            <a:tailEnd type="arrow"/>
                          </a:ln>
                          <a:effectLst/>
                        </wps:spPr>
                        <wps:bodyPr/>
                      </wps:wsp>
                      <wps:wsp>
                        <wps:cNvPr id="19" name="Elbow Connector 19"/>
                        <wps:cNvCnPr/>
                        <wps:spPr>
                          <a:xfrm rot="10800000" flipV="1">
                            <a:off x="909002" y="1442718"/>
                            <a:ext cx="2156778" cy="180341"/>
                          </a:xfrm>
                          <a:prstGeom prst="bentConnector2">
                            <a:avLst/>
                          </a:prstGeom>
                          <a:noFill/>
                          <a:ln w="9525" cap="flat" cmpd="sng" algn="ctr">
                            <a:solidFill>
                              <a:srgbClr val="4F81BD">
                                <a:shade val="95000"/>
                                <a:satMod val="105000"/>
                              </a:srgbClr>
                            </a:solidFill>
                            <a:prstDash val="solid"/>
                            <a:tailEnd type="arrow"/>
                          </a:ln>
                          <a:effectLst/>
                        </wps:spPr>
                        <wps:bodyPr/>
                      </wps:wsp>
                      <wps:wsp>
                        <wps:cNvPr id="20" name="Text Box 15"/>
                        <wps:cNvSpPr txBox="1"/>
                        <wps:spPr>
                          <a:xfrm>
                            <a:off x="1803400" y="2434590"/>
                            <a:ext cx="2164080" cy="63119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Invasive lobular breast cancer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a:off x="2885440" y="2164080"/>
                            <a:ext cx="1"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 name="Text Box 15"/>
                        <wps:cNvSpPr txBox="1"/>
                        <wps:spPr>
                          <a:xfrm>
                            <a:off x="3616962" y="3335655"/>
                            <a:ext cx="1432560"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Breast MRI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Text Box 15"/>
                        <wps:cNvSpPr txBox="1"/>
                        <wps:spPr>
                          <a:xfrm>
                            <a:off x="891857" y="3335655"/>
                            <a:ext cx="1445259"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No breast MRI (use standard imaging)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Text Box 15"/>
                        <wps:cNvSpPr txBox="1"/>
                        <wps:spPr>
                          <a:xfrm>
                            <a:off x="3606800" y="4147820"/>
                            <a:ext cx="1449071"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15"/>
                        <wps:cNvSpPr txBox="1"/>
                        <wps:spPr>
                          <a:xfrm>
                            <a:off x="888046" y="4147820"/>
                            <a:ext cx="1457325"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p w:rsidR="00C53391" w:rsidRDefault="00C53391" w:rsidP="002476A5">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15"/>
                        <wps:cNvSpPr txBox="1"/>
                        <wps:spPr>
                          <a:xfrm>
                            <a:off x="1803400" y="5049898"/>
                            <a:ext cx="2164080" cy="45125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Health and patient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flipH="1">
                            <a:off x="1614487" y="3065780"/>
                            <a:ext cx="1270953" cy="2698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7" name="Straight Arrow Connector 57"/>
                        <wps:cNvCnPr/>
                        <wps:spPr>
                          <a:xfrm>
                            <a:off x="1614487" y="3876675"/>
                            <a:ext cx="2222" cy="2711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3" name="Straight Arrow Connector 83"/>
                        <wps:cNvCnPr/>
                        <wps:spPr>
                          <a:xfrm>
                            <a:off x="2885440" y="3065780"/>
                            <a:ext cx="1447802" cy="2698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4" name="Straight Arrow Connector 84"/>
                        <wps:cNvCnPr/>
                        <wps:spPr>
                          <a:xfrm flipH="1">
                            <a:off x="4331336" y="3876675"/>
                            <a:ext cx="1906" cy="2711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0" name="Straight Arrow Connector 90"/>
                        <wps:cNvCnPr>
                          <a:stCxn id="35" idx="2"/>
                          <a:endCxn id="44" idx="0"/>
                        </wps:cNvCnPr>
                        <wps:spPr>
                          <a:xfrm>
                            <a:off x="1616709" y="4688840"/>
                            <a:ext cx="1268731" cy="36105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1" name="Straight Arrow Connector 91"/>
                        <wps:cNvCnPr>
                          <a:stCxn id="34" idx="2"/>
                          <a:endCxn id="44" idx="0"/>
                        </wps:cNvCnPr>
                        <wps:spPr>
                          <a:xfrm flipH="1">
                            <a:off x="2885440" y="4688840"/>
                            <a:ext cx="1445896" cy="361058"/>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Canvas 89" o:spid="_x0000_s1071" editas="canvas" alt="Title: Figure 3 Clinical management algorithm for population 2 – women diagnosed with invasive lobular breast cancer" style="width:451.5pt;height:436pt;mso-position-horizontal-relative:char;mso-position-vertical-relative:line" coordsize="57340,5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">
                <v:shape id="_x0000_s1072" type="#_x0000_t75" style="position:absolute;width:57340;height:55365;visibility:visible;mso-wrap-style:square">
                  <v:fill o:detectmouseclick="t"/>
                  <v:path o:connecttype="none"/>
                </v:shape>
                <v:roundrect id="Rounded Rectangle 2" o:spid="_x0000_s1073" style="position:absolute;left:32461;top:32458;width:21641;height:153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EFcEA&#10;AADaAAAADwAAAGRycy9kb3ducmV2LnhtbESPQYvCMBSE78L+h/AWvGlaxUWrsYigCHuyu+D10Tyb&#10;avNSmqj1328EYY/DzHzDrPLeNuJOna8dK0jHCQji0umaKwW/P7vRHIQPyBobx6TgSR7y9cdghZl2&#10;Dz7SvQiViBD2GSowIbSZlL40ZNGPXUscvbPrLIYou0rqDh8Rbhs5SZIvabHmuGCwpa2h8lrcrILz&#10;Jd21xjzD9bLw33WxPx30bKrU8LPfLEEE6sN/+N0+aAUTeF2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yBBXBAAAA2gAAAA8AAAAAAAAAAAAAAAAAmAIAAGRycy9kb3du&#10;cmV2LnhtbFBLBQYAAAAABAAEAPUAAACGAwAAAAA=&#10;" fillcolor="#d9d9d9" stroked="f" strokeweight="2pt"/>
                <v:roundrect id="Rounded Rectangle 4" o:spid="_x0000_s1074" style="position:absolute;top:15462;width:57708;height:72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0KMIA&#10;AADaAAAADwAAAGRycy9kb3ducmV2LnhtbESPzWrDMBCE74W8g9hAb7WcEtzgRAkhP6U+lbp5gI21&#10;sY2tlbDUxHn7qFDocZiZb5jVZjS9uNLgW8sKZkkKgriyuuVawen7+LIA4QOyxt4yKbiTh8168rTC&#10;XNsbf9G1DLWIEPY5KmhCcLmUvmrIoE+sI47exQ4GQ5RDLfWAtwg3vXxN00wabDkuNOho11DVlT9G&#10;wSErwuLtve1kpz/3Oj07Lg5OqefpuF2CCDSG//Bf+0MrmMPvlX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DQowgAAANoAAAAPAAAAAAAAAAAAAAAAAJgCAABkcnMvZG93&#10;bnJldi54bWxQSwUGAAAAAAQABAD1AAAAhwMAAAAA&#10;" fillcolor="window" strokecolor="#f79646" strokeweight="2pt"/>
                <v:shape id="Text Box 5" o:spid="_x0000_s1075" type="#_x0000_t202" style="position:absolute;left:21640;width:144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rUMMA&#10;AADaAAAADwAAAGRycy9kb3ducmV2LnhtbESPQWvCQBSE7wX/w/KE3nSjYqvRVaRQqNKLpnh+ZJ/Z&#10;YPZtmt3G6K93BaHHYWa+YZbrzlaipcaXjhWMhgkI4tzpkgsFP9nnYAbCB2SNlWNScCUP61XvZYmp&#10;dhfeU3sIhYgQ9ikqMCHUqZQ+N2TRD11NHL2TayyGKJtC6gYvEW4rOU6SN2mx5LhgsKYPQ/n58GcV&#10;vAezm9+6zdaPv9ss2x5nv5OJV+q1320WIAJ14T/8bH9pBVN4XI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rUMMAAADaAAAADwAAAAAAAAAAAAAAAACYAgAAZHJzL2Rv&#10;d25yZXYueG1sUEsFBgAAAAAEAAQA9QAAAIgDAAAAAA==&#10;" fillcolor="window" strokeweight=".5pt">
                  <v:textbox>
                    <w:txbxContent>
                      <w:p w:rsidR="00EA215A" w:rsidRPr="006226E1" w:rsidRDefault="00EA215A" w:rsidP="002476A5">
                        <w:pPr>
                          <w:spacing w:after="0" w:line="240" w:lineRule="auto"/>
                          <w:jc w:val="center"/>
                          <w:rPr>
                            <w:rFonts w:ascii="Arial Narrow" w:hAnsi="Arial Narrow"/>
                          </w:rPr>
                        </w:pPr>
                        <w:r w:rsidRPr="006226E1">
                          <w:rPr>
                            <w:rFonts w:ascii="Arial Narrow" w:hAnsi="Arial Narrow"/>
                          </w:rPr>
                          <w:t>Patient identified symptom</w:t>
                        </w:r>
                      </w:p>
                    </w:txbxContent>
                  </v:textbox>
                </v:shape>
                <v:shape id="Text Box 15" o:spid="_x0000_s1076" type="#_x0000_t202" style="position:absolute;left:21640;top:7213;width:14428;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1J8MA&#10;AADaAAAADwAAAGRycy9kb3ducmV2LnhtbESPT4vCMBTE74LfIbwFb5qugn+qUWRhYV28aMXzo3k2&#10;xealNtla99ObhQWPw8z8hlltOluJlhpfOlbwPkpAEOdOl1woOGWfwzkIH5A1Vo5JwYM8bNb93gpT&#10;7e58oPYYChEh7FNUYEKoUyl9bsiiH7maOHoX11gMUTaF1A3eI9xWcpwkU2mx5LhgsKYPQ/n1+GMV&#10;zIL5Xvx2250f79ss253nt8nEKzV467ZLEIG68Ar/t7+0gin8XYk3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1J8MAAADa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Assessment &amp; referral by GP</w:t>
                        </w:r>
                      </w:p>
                    </w:txbxContent>
                  </v:textbox>
                </v:shape>
                <v:shape id="Text Box 15" o:spid="_x0000_s1077" type="#_x0000_t202" style="position:absolute;left:1803;top:16230;width:1457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vMMA&#10;AADaAAAADwAAAGRycy9kb3ducmV2LnhtbESPQWvCQBSE70L/w/IKvelGharRTZCCUEsvmuL5kX1m&#10;g9m3aXaNaX99VxB6HGa+GWaTD7YRPXW+dqxgOklAEJdO11wp+Cp24yUIH5A1No5JwQ95yLOn0QZT&#10;7W58oP4YKhFL2KeowITQplL60pBFP3EtcfTOrrMYouwqqTu8xXLbyFmSvEqLNccFgy29GSovx6tV&#10;sAjmY/U7bPd+9tkXxf60/J7PvVIvz8N2DSLQEP7DD/pdRw7uV+IN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QvMMAAADa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v:textbox>
                </v:shape>
                <v:shape id="Text Box 15" o:spid="_x0000_s1078" type="#_x0000_t202" style="position:absolute;left:21640;top:16230;width:14428;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Ezr8A&#10;AADaAAAADwAAAGRycy9kb3ducmV2LnhtbERPTYvCMBC9C/6HMII3TVVQtxpFFgQVL1rZ89CMTbGZ&#10;dJtYu/vrzWFhj4/3vd52thItNb50rGAyTkAQ506XXCi4ZfvREoQPyBorx6TghzxsN/3eGlPtXnyh&#10;9hoKEUPYp6jAhFCnUvrckEU/djVx5O6usRgibAqpG3zFcFvJaZLMpcWSY4PBmj4N5Y/r0ypYBHP6&#10;+O12Rz89t1l2/Fp+z2ZeqeGg261ABOrCv/jPfdAK4tZ4Jd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wETOvwAAANoAAAAPAAAAAAAAAAAAAAAAAJgCAABkcnMvZG93bnJl&#10;di54bWxQSwUGAAAAAAQABAD1AAAAhA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Mammography ± ultrasound</w:t>
                        </w:r>
                      </w:p>
                    </w:txbxContent>
                  </v:textbox>
                </v:shape>
                <v:shape id="Text Box 15" o:spid="_x0000_s1079" type="#_x0000_t202" style="position:absolute;left:43281;width:1442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hVcMA&#10;AADaAAAADwAAAGRycy9kb3ducmV2LnhtbESPQWvCQBSE70L/w/IKvelGhaoxG5GCUIsXTen5kX1m&#10;g9m3aXaNaX+9Wyh4HGbmGybbDLYRPXW+dqxgOklAEJdO11wp+Cx24yUIH5A1No5JwQ952ORPowxT&#10;7W58pP4UKhEh7FNUYEJoUyl9aciin7iWOHpn11kMUXaV1B3eItw2cpYkr9JizXHBYEtvhsrL6WoV&#10;LIL5WP0O272fHfqi2H8tv+dzr9TL87Bdgwg0hEf4v/2uFazg7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zhVcMAAADa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Breast screen identified symptom</w:t>
                        </w:r>
                      </w:p>
                    </w:txbxContent>
                  </v:textbox>
                </v:shape>
                <v:shape id="Text Box 15" o:spid="_x0000_s1080" type="#_x0000_t202" style="position:absolute;left:43281;top:7213;width:14427;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wsMQA&#10;AADbAAAADwAAAGRycy9kb3ducmV2LnhtbESPQWvCQBCF7wX/wzJCb3WjgrXRVaQgVOmlRnoesmM2&#10;mJ1Ns2tM++s7h0JvM7w3732z3g6+UT11sQ5sYDrJQBGXwdZcGTgX+6clqJiQLTaBycA3RdhuRg9r&#10;zG248wf1p1QpCeGYowGXUptrHUtHHuMktMSiXULnMcnaVdp2eJdw3+hZli20x5qlwWFLr47K6+nm&#10;DTwnd3z5GXaHOHvvi+Lwufyaz6Mxj+NhtwKVaEj/5r/rNyv4Qi+/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sLD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Abnormality, recall for assessment</w:t>
                        </w:r>
                      </w:p>
                    </w:txbxContent>
                  </v:textbox>
                </v:shape>
                <v:shape id="Straight Arrow Connector 11" o:spid="_x0000_s1081" type="#_x0000_t32" style="position:absolute;left:28854;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v:shape>
                <v:shape id="Straight Arrow Connector 12" o:spid="_x0000_s1082" type="#_x0000_t32" style="position:absolute;left:28854;top:12480;width:0;height:3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dEcQAAADbAAAADwAAAGRycy9kb3ducmV2LnhtbERPS2vCQBC+C/0PyxR6000lFEldpZUK&#10;uVSID+hxzI5JSHY2zW6T2F/fLQje5uN7znI9mkb01LnKsoLnWQSCOLe64kLB8bCdLkA4j6yxsUwK&#10;ruRgvXqYLDHRduCM+r0vRAhhl6CC0vs2kdLlJRl0M9sSB+5iO4M+wK6QusMhhJtGzqPoRRqsODSU&#10;2NKmpLze/xgFm/QzTd+3i3p3Pn3VH+Y3/j5lsVJPj+PbKwhPo7+Lb+5Uh/lz+P8lH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50RxAAAANsAAAAPAAAAAAAAAAAA&#10;AAAAAKECAABkcnMvZG93bnJldi54bWxQSwUGAAAAAAQABAD5AAAAkgMAAAAA&#10;" strokecolor="#4a7ebb">
                  <v:stroke endarrow="open"/>
                </v:shape>
                <v:shape id="Straight Arrow Connector 13" o:spid="_x0000_s1083" type="#_x0000_t32" style="position:absolute;left:50495;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4isQAAADbAAAADwAAAGRycy9kb3ducmV2LnhtbERPS2vCQBC+F/wPywi91U2tFE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iKxAAAANsAAAAPAAAAAAAAAAAA&#10;AAAAAKECAABkcnMvZG93bnJldi54bWxQSwUGAAAAAAQABAD5AAAAkgMAAAAA&#10;" strokecolor="#4a7ebb">
                  <v:stroke endarrow="open"/>
                </v:shape>
                <v:shape id="Straight Arrow Connector 14" o:spid="_x0000_s1084" type="#_x0000_t32" style="position:absolute;left:16376;top:18935;width:5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C0ecAAAADbAAAADwAAAGRycy9kb3ducmV2LnhtbERPS4vCMBC+L/gfwgh726YrIlKNUlYE&#10;3ZuPi7dpM7bFZlKaqNn99UYQvM3H95z5MphW3Kh3jWUF30kKgri0uuFKwfGw/pqCcB5ZY2uZFPyR&#10;g+Vi8DHHTNs77+i295WIIewyVFB732VSurImgy6xHXHkzrY36CPsK6l7vMdw08pRmk6kwYZjQ40d&#10;/dRUXvZXo8D+03ZatPkxlC5sTyGfrIrTr1Kfw5DPQHgK/i1+uTc6zh/D85d4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wtHnAAAAA2wAAAA8AAAAAAAAAAAAAAAAA&#10;oQIAAGRycy9kb3ducmV2LnhtbFBLBQYAAAAABAAEAPkAAACOAwAAAAA=&#10;" strokecolor="#4a7ebb">
                  <v:stroke startarrow="open" endarrow="open"/>
                </v:shape>
                <v:shape id="Text Box 15" o:spid="_x0000_s1085" type="#_x0000_t202" style="position:absolute;left:41478;top:16230;width:14421;height:5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NX8EA&#10;AADbAAAADwAAAGRycy9kb3ducmV2LnhtbERPS4vCMBC+C/6HMAveNF0FH9UosrCwLl604nloxqbY&#10;TGqTrXV/vVlY8DYf33NWm85WoqXGl44VvI8SEMS50yUXCk7Z53AOwgdkjZVjUvAgD5t1v7fCVLs7&#10;H6g9hkLEEPYpKjAh1KmUPjdk0Y9cTRy5i2sshgibQuoG7zHcVnKcJFNpseTYYLCmD0P59fhjFcyC&#10;+V78dtudH+/bLNud57fJxCs1eOu2SxCBuvAS/7u/dJw/hb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8jV/BAAAA2wAAAA8AAAAAAAAAAAAAAAAAmAIAAGRycy9kb3du&#10;cmV2LnhtbFBLBQYAAAAABAAEAPUAAACGAwAAAAA=&#10;" fillcolor="window" strokeweight=".5pt">
                  <v:textbox>
                    <w:txbxContent>
                      <w:p w:rsidR="00EA215A" w:rsidRDefault="00EA215A" w:rsidP="002476A5">
                        <w:pPr>
                          <w:pStyle w:val="NormalWeb"/>
                          <w:spacing w:before="0" w:beforeAutospacing="0" w:after="0" w:afterAutospacing="0" w:line="312" w:lineRule="auto"/>
                          <w:jc w:val="center"/>
                        </w:pPr>
                        <w:r>
                          <w:rPr>
                            <w:rFonts w:ascii="Arial Narrow" w:eastAsia="SimSun" w:hAnsi="Arial Narrow"/>
                            <w:sz w:val="20"/>
                            <w:szCs w:val="20"/>
                          </w:rPr>
                          <w:t>Core biopsy/FNAC</w:t>
                        </w:r>
                      </w:p>
                    </w:txbxContent>
                  </v:textbox>
                </v:shape>
                <v:shape id="Straight Arrow Connector 17" o:spid="_x0000_s1086" type="#_x0000_t32" style="position:absolute;left:36068;top:18862;width:5410;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T5h8AAAADbAAAADwAAAGRycy9kb3ducmV2LnhtbERPzYrCMBC+C/sOYRa8aaqHVbpGEWFx&#10;F1Ro6wMMzWxbbCYlibW+vREEb/Px/c5qM5hW9OR8Y1nBbJqAIC6tbrhScC5+JksQPiBrbC2Tgjt5&#10;2Kw/RitMtb1xRn0eKhFD2KeooA6hS6X0ZU0G/dR2xJH7t85giNBVUju8xXDTynmSfEmDDceGGjva&#10;1VRe8qtRUB78yR2P+7/dLJtney7y9to3So0/h+03iEBDeItf7l8d5y/g+Us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k+YfAAAAA2wAAAA8AAAAAAAAAAAAAAAAA&#10;oQIAAGRycy9kb3ducmV2LnhtbFBLBQYAAAAABAAEAPkAAACOAwAAAAA=&#10;" strokecolor="#4a7ebb">
                  <v:stroke endarrow="open"/>
                </v:shape>
                <v:shape id="Elbow Connector 18" o:spid="_x0000_s1087" type="#_x0000_t34" style="position:absolute;left:28854;top:9847;width:14427;height:458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FHJsMAAADbAAAADwAAAGRycy9kb3ducmV2LnhtbESPQYvCQAyF74L/YYjgTafuoUjXUYoo&#10;CIqw7v6A2IlttZMpnVlb/705LOwt4b2892W1GVyjntSF2rOBxTwBRVx4W3Np4Od7P1uCChHZYuOZ&#10;DLwowGY9Hq0ws77nL3peYqkkhEOGBqoY20zrUFTkMMx9SyzazXcOo6xdqW2HvYS7Rn8kSaod1iwN&#10;Fba0rah4XH6dgf543R1P98Her8twzlPa5mn6MmY6GfJPUJGG+G/+uz5YwRdY+UUG0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xRybDAAAA2wAAAA8AAAAAAAAAAAAA&#10;AAAAoQIAAGRycy9kb3ducmV2LnhtbFBLBQYAAAAABAAEAPkAAACRAwAAAAA=&#10;" adj="5238" strokecolor="#4a7ebb">
                  <v:stroke endarrow="open"/>
                </v:shape>
                <v:shape id="Elbow Connector 19" o:spid="_x0000_s1088" type="#_x0000_t33" style="position:absolute;left:9090;top:14427;width:21567;height:180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qcecAAAADbAAAADwAAAGRycy9kb3ducmV2LnhtbERP24rCMBB9X/Afwgi+rekqSO2aFhEL&#10;4oKg7gcMzdiWbSalibX69WZB8G0O5zqrbDCN6KlztWUFX9MIBHFhdc2lgt9z/hmDcB5ZY2OZFNzJ&#10;QZaOPlaYaHvjI/UnX4oQwi5BBZX3bSKlKyoy6Ka2JQ7cxXYGfYBdKXWHtxBuGjmLooU0WHNoqLCl&#10;TUXF3+lqFMTx/JKvJT/u+0296A/XOP/ZOqUm42H9DcLT4N/il3unw/wl/P8SDp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2anHnAAAAA2wAAAA8AAAAAAAAAAAAAAAAA&#10;oQIAAGRycy9kb3ducmV2LnhtbFBLBQYAAAAABAAEAPkAAACOAwAAAAA=&#10;" strokecolor="#4a7ebb">
                  <v:stroke endarrow="open"/>
                </v:shape>
                <v:shape id="Text Box 15" o:spid="_x0000_s1089" type="#_x0000_t202" style="position:absolute;left:18034;top:24345;width:21640;height:6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6DcAA&#10;AADbAAAADwAAAGRycy9kb3ducmV2LnhtbERPz2vCMBS+D/wfwhO8zdQKm1ajiDDQscuseH40z6bY&#10;vNQmq9W/fjkIHj++38t1b2vRUesrxwom4wQEceF0xaWCY/71PgPhA7LG2jEpuJOH9WrwtsRMuxv/&#10;UncIpYgh7DNUYEJoMil9YciiH7uGOHJn11oMEbal1C3eYritZZokH9JixbHBYENbQ8Xl8GcVfAbz&#10;PX/0m71Pf7o8359m1+nUKzUa9psFiEB9eImf7p1WkMb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V6DcAAAADbAAAADwAAAAAAAAAAAAAAAACYAgAAZHJzL2Rvd25y&#10;ZXYueG1sUEsFBgAAAAAEAAQA9QAAAIU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Invasive lobular breast cancer</w:t>
                        </w:r>
                      </w:p>
                    </w:txbxContent>
                  </v:textbox>
                </v:shape>
                <v:shape id="Straight Arrow Connector 21" o:spid="_x0000_s1090" type="#_x0000_t32" style="position:absolute;left:28854;top:21640;width:0;height:2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0O1cIAAADbAAAADwAAAGRycy9kb3ducmV2LnhtbESP0YrCMBRE3xf8h3CFfVvT9mGRahQR&#10;RAVdaPUDLs21LTY3JYm1/v1mYcHHYWbOMMv1aDoxkPOtZQXpLAFBXFndcq3getl9zUH4gKyxs0wK&#10;XuRhvZp8LDHX9skFDWWoRYSwz1FBE0KfS+mrhgz6me2Jo3ezzmCI0tVSO3xGuOlkliTf0mDLcaHB&#10;nrYNVffyYRRUJ//jzuf9cZsWWbHnS9k9hlapz+m4WYAINIZ3+L990AqyFP6+xB8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0O1cIAAADbAAAADwAAAAAAAAAAAAAA&#10;AAChAgAAZHJzL2Rvd25yZXYueG1sUEsFBgAAAAAEAAQA+QAAAJADAAAAAA==&#10;" strokecolor="#4a7ebb">
                  <v:stroke endarrow="open"/>
                </v:shape>
                <v:shape id="Text Box 15" o:spid="_x0000_s1091" type="#_x0000_t202" style="position:absolute;left:36169;top:33356;width:14326;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kMMA&#10;AADbAAAADwAAAGRycy9kb3ducmV2LnhtbESPQWvCQBSE7wX/w/IEb3VjhFajq4hQ0NJLjXh+ZJ/Z&#10;YPZtzG5j9Nd3CwWPw8x8wyzXva1FR62vHCuYjBMQxIXTFZcKjvnH6wyED8gaa8ek4E4e1qvByxIz&#10;7W78Td0hlCJC2GeowITQZFL6wpBFP3YNcfTOrrUYomxLqVu8RbitZZokb9JixXHBYENbQ8Xl8GMV&#10;vAfzOX/0m71Pv7o8359m1+nUKzUa9psFiEB9eIb/2zutIJ3D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kMMAAADb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Breast MRI</w:t>
                        </w:r>
                      </w:p>
                    </w:txbxContent>
                  </v:textbox>
                </v:shape>
                <v:shape id="Text Box 15" o:spid="_x0000_s1092" type="#_x0000_t202" style="position:absolute;left:8918;top:33356;width:1445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XPMQA&#10;AADbAAAADwAAAGRycy9kb3ducmV2LnhtbESPQWvCQBSE7wX/w/IEb3VjAq1GVxFB0NJLTfH8yD6z&#10;wezbmF1j2l/fLRR6HGbmG2a1GWwjeup87VjBbJqAIC6drrlS8Fnsn+cgfEDW2DgmBV/kYbMePa0w&#10;1+7BH9SfQiUihH2OCkwIbS6lLw1Z9FPXEkfv4jqLIcqukrrDR4TbRqZJ8iIt1hwXDLa0M1ReT3er&#10;4DWYt8X3sD369L0viuN5fssyr9RkPGyXIAIN4T/81z5oBVk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y1zz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No breast MRI (use standard imaging)</w:t>
                        </w:r>
                      </w:p>
                    </w:txbxContent>
                  </v:textbox>
                </v:shape>
                <v:shape id="Text Box 15" o:spid="_x0000_s1093" type="#_x0000_t202" style="position:absolute;left:36068;top:41478;width:14490;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q08QA&#10;AADbAAAADwAAAGRycy9kb3ducmV2LnhtbESPQWvCQBSE70L/w/IKvdVNTVEbXUWEQi1eTKTnR/aZ&#10;Dc2+jdltTP31bqHgcZiZb5jlerCN6KnztWMFL+MEBHHpdM2VgmPx/jwH4QOyxsYxKfglD+vVw2iJ&#10;mXYXPlCfh0pECPsMFZgQ2kxKXxqy6MeuJY7eyXUWQ5RdJXWHlwi3jZwkyVRarDkuGGxpa6j8zn+s&#10;glkwn2/XYbPzk31fFLuv+TlNvVJPj8NmASLQEO7h//aHVpC+wt+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X6tP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v:textbox>
                </v:shape>
                <v:shape id="Text Box 15" o:spid="_x0000_s1094" type="#_x0000_t202" style="position:absolute;left:8880;top:41478;width:1457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PSMQA&#10;AADbAAAADwAAAGRycy9kb3ducmV2LnhtbESPQWvCQBSE70L/w/IKvdVNDVUbXUWEQi1eTKTnR/aZ&#10;Dc2+jdltTP31bqHgcZiZb5jlerCN6KnztWMFL+MEBHHpdM2VgmPx/jwH4QOyxsYxKfglD+vVw2iJ&#10;mXYXPlCfh0pECPsMFZgQ2kxKXxqy6MeuJY7eyXUWQ5RdJXWHlwi3jZwkyVRarDkuGGxpa6j8zn+s&#10;glkwn2/XYbPzk31fFLuv+TlNvVJPj8NmASLQEO7h//aHVpC+wt+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bT0j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p w:rsidR="00EA215A" w:rsidRDefault="00EA215A" w:rsidP="002476A5">
                        <w:pPr>
                          <w:pStyle w:val="NormalWeb"/>
                          <w:spacing w:before="0" w:beforeAutospacing="0" w:after="0" w:afterAutospacing="0"/>
                          <w:jc w:val="center"/>
                        </w:pPr>
                      </w:p>
                    </w:txbxContent>
                  </v:textbox>
                </v:shape>
                <v:shape id="Text Box 15" o:spid="_x0000_s1095" type="#_x0000_t202" style="position:absolute;left:18034;top:50498;width:21640;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ZrsQA&#10;AADbAAAADwAAAGRycy9kb3ducmV2LnhtbESPQWvCQBSE7wX/w/IKvemmKmpTN0EKBRUvmtLzI/ua&#10;Dc2+jdltjP31XUHocZiZb5h1PthG9NT52rGC50kCgrh0uuZKwUfxPl6B8AFZY+OYFFzJQ56NHtaY&#10;anfhI/WnUIkIYZ+iAhNCm0rpS0MW/cS1xNH7cp3FEGVXSd3hJcJtI6dJspAWa44LBlt6M1R+n36s&#10;gmUw+5ffYbPz00NfFLvP1Xk280o9PQ6bVxCBhvAfvre3WsF8Dr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ma7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Health and patient outcomes</w:t>
                        </w:r>
                      </w:p>
                    </w:txbxContent>
                  </v:textbox>
                </v:shape>
                <v:shape id="Straight Arrow Connector 56" o:spid="_x0000_s1096" type="#_x0000_t32" style="position:absolute;left:16144;top:30657;width:12710;height:26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l3MMAAADbAAAADwAAAGRycy9kb3ducmV2LnhtbESPzWrDMBCE74W+g9hAb7WcQENxrIQQ&#10;KGmhKdjOAyzWxjaxVkaSf/r2VaHQ4zAz3zD5YTG9mMj5zrKCdZKCIK6t7rhRcK3enl9B+ICssbdM&#10;Cr7Jw2H/+JBjpu3MBU1laESEsM9QQRvCkEnp65YM+sQOxNG7WWcwROkaqR3OEW56uUnTrTTYcVxo&#10;caBTS/W9HI2C+tN/ucvl/HFaF5vizFXZj1On1NNqOe5ABFrCf/iv/a4VvGzh90v8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C5dzDAAAA2wAAAA8AAAAAAAAAAAAA&#10;AAAAoQIAAGRycy9kb3ducmV2LnhtbFBLBQYAAAAABAAEAPkAAACRAwAAAAA=&#10;" strokecolor="#4a7ebb">
                  <v:stroke endarrow="open"/>
                </v:shape>
                <v:shape id="Straight Arrow Connector 57" o:spid="_x0000_s1097" type="#_x0000_t32" style="position:absolute;left:16144;top:38766;width:23;height:2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HScYAAADbAAAADwAAAGRycy9kb3ducmV2LnhtbESPT2vCQBTE7wW/w/KE3urGYluJboKV&#10;CrlY8B94fGafSUj2bZrdauqn7wqFHoeZ+Q0zT3vTiAt1rrKsYDyKQBDnVldcKNjvVk9TEM4ja2ws&#10;k4IfcpAmg4c5xtpeeUOXrS9EgLCLUUHpfRtL6fKSDLqRbYmDd7adQR9kV0jd4TXATSOfo+hVGqw4&#10;LJTY0rKkvN5+GwXLbJ1l76tp/Xk6HOsPc5t8HTYTpR6H/WIGwlPv/8N/7UwreHmD+5fwA2T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yh0nGAAAA2wAAAA8AAAAAAAAA&#10;AAAAAAAAoQIAAGRycy9kb3ducmV2LnhtbFBLBQYAAAAABAAEAPkAAACUAwAAAAA=&#10;" strokecolor="#4a7ebb">
                  <v:stroke endarrow="open"/>
                </v:shape>
                <v:shape id="Straight Arrow Connector 83" o:spid="_x0000_s1098" type="#_x0000_t32" style="position:absolute;left:28854;top:30657;width:14478;height:2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mtDcYAAADbAAAADwAAAGRycy9kb3ducmV2LnhtbESPQWvCQBSE74X+h+UVequbtiIhuoY2&#10;KOTSgraCx2f2mYRk38bsVqO/3i0IHoeZ+YaZpYNpxZF6V1tW8DqKQBAXVtdcKvj9Wb7EIJxH1tha&#10;JgVncpDOHx9mmGh74hUd174UAcIuQQWV910ipSsqMuhGtiMO3t72Bn2QfSl1j6cAN618i6KJNFhz&#10;WKiwo6yioln/GQVZ/pXnn8u4+d5tts3CXMaHzWqs1PPT8DEF4Wnw9/CtnWsF8Tv8fw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prQ3GAAAA2wAAAA8AAAAAAAAA&#10;AAAAAAAAoQIAAGRycy9kb3ducmV2LnhtbFBLBQYAAAAABAAEAPkAAACUAwAAAAA=&#10;" strokecolor="#4a7ebb">
                  <v:stroke endarrow="open"/>
                </v:shape>
                <v:shape id="Straight Arrow Connector 84" o:spid="_x0000_s1099" type="#_x0000_t32" style="position:absolute;left:43313;top:38766;width:19;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yd8IAAADbAAAADwAAAGRycy9kb3ducmV2LnhtbESP0YrCMBRE3xf8h3AF39ZUEZFqFBFE&#10;hXWhrR9waa5tsbkpSazdv98sCPs4zMwZZrMbTCt6cr6xrGA2TUAQl1Y3XCm4FcfPFQgfkDW2lknB&#10;D3nYbUcfG0y1fXFGfR4qESHsU1RQh9ClUvqyJoN+ajvi6N2tMxiidJXUDl8Rblo5T5KlNNhwXKix&#10;o0NN5SN/GgXll/921+vpcphl8+zERd4++0apyXjYr0EEGsJ/+N0+awWrBfx9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zyd8IAAADbAAAADwAAAAAAAAAAAAAA&#10;AAChAgAAZHJzL2Rvd25yZXYueG1sUEsFBgAAAAAEAAQA+QAAAJADAAAAAA==&#10;" strokecolor="#4a7ebb">
                  <v:stroke endarrow="open"/>
                </v:shape>
                <v:shape id="Straight Arrow Connector 90" o:spid="_x0000_s1100" type="#_x0000_t32" style="position:absolute;left:16167;top:46888;width:12687;height:3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lp8IAAADbAAAADwAAAGRycy9kb3ducmV2LnhtbERPTYvCMBC9L/gfwgh7W1NFxK1GUVmh&#10;Fxd0FTyOzdiWNpPaRK37681B8Ph439N5aypxo8YVlhX0exEI4tTqgjMF+7/11xiE88gaK8uk4EEO&#10;5rPOxxRjbe+8pdvOZyKEsItRQe59HUvp0pwMup6tiQN3to1BH2CTSd3gPYSbSg6iaCQNFhwacqxp&#10;lVNa7q5GwSrZJMlyPS5/T4dj+WP+h5fDdqjUZ7ddTEB4av1b/HInWsF3WB++h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Klp8IAAADbAAAADwAAAAAAAAAAAAAA&#10;AAChAgAAZHJzL2Rvd25yZXYueG1sUEsFBgAAAAAEAAQA+QAAAJADAAAAAA==&#10;" strokecolor="#4a7ebb">
                  <v:stroke endarrow="open"/>
                </v:shape>
                <v:shape id="Straight Arrow Connector 91" o:spid="_x0000_s1101" type="#_x0000_t32" style="position:absolute;left:28854;top:46888;width:14459;height:36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MsIAAADbAAAADwAAAGRycy9kb3ducmV2LnhtbESP0YrCMBRE3xf8h3AF39a0PshuNYoI&#10;osK60OoHXJprW2xuShJr/fvNguDjMDNnmOV6MK3oyfnGsoJ0moAgLq1uuFJwOe8+v0D4gKyxtUwK&#10;nuRhvRp9LDHT9sE59UWoRISwz1BBHUKXSenLmgz6qe2Io3e1zmCI0lVSO3xEuGnlLEnm0mDDcaHG&#10;jrY1lbfibhSUP/7XnU774zbNZ/mez0V77xulJuNhswARaAjv8Kt90Aq+U/j/En+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HMsIAAADbAAAADwAAAAAAAAAAAAAA&#10;AAChAgAAZHJzL2Rvd25yZXYueG1sUEsFBgAAAAAEAAQA+QAAAJADAAAAAA==&#10;" strokecolor="#4a7ebb">
                  <v:stroke endarrow="open"/>
                </v:shape>
                <w10:anchorlock/>
              </v:group>
            </w:pict>
          </mc:Fallback>
        </mc:AlternateContent>
      </w:r>
    </w:p>
    <w:p w:rsidR="00440598" w:rsidRPr="00472715" w:rsidRDefault="00440598" w:rsidP="002476A5">
      <w:r>
        <w:t>For population 3, women diagnosed with invasive breast cancer</w:t>
      </w:r>
      <w:r w:rsidRPr="00247675">
        <w:t xml:space="preserve"> </w:t>
      </w:r>
      <w:r>
        <w:t xml:space="preserve">who are either aged &lt;50 years and/or have extremely dense breasts and/or have a discrepancy between imaging findings, breast MRI is proposed to be used </w:t>
      </w:r>
      <w:r>
        <w:rPr>
          <w:i/>
        </w:rPr>
        <w:t>in addition</w:t>
      </w:r>
      <w:r>
        <w:t xml:space="preserve"> to mammography and ultrasound in the initial staging of the breast cancer.</w:t>
      </w:r>
    </w:p>
    <w:p w:rsidR="00440598" w:rsidRDefault="00440598" w:rsidP="002476A5">
      <w:pPr>
        <w:pStyle w:val="Caption"/>
        <w:ind w:left="1440" w:hanging="1440"/>
        <w:jc w:val="both"/>
      </w:pPr>
      <w:r>
        <w:lastRenderedPageBreak/>
        <w:t xml:space="preserve">Figure </w:t>
      </w:r>
      <w:r>
        <w:rPr>
          <w:noProof/>
        </w:rPr>
        <w:t>4</w:t>
      </w:r>
      <w:r>
        <w:tab/>
        <w:t>Clinical management algorithm for population 3 – women diagnosed with invasive breast cancer who are either aged &lt;50 years and/or have extremely dense breasts and/or have a discrepancy between imaging findings</w:t>
      </w:r>
      <w:r w:rsidR="000F231D">
        <w:t xml:space="preserve"> and/or have suspicious/malignant calcifications</w:t>
      </w:r>
    </w:p>
    <w:p w:rsidR="00440598" w:rsidRDefault="00440598" w:rsidP="002476A5">
      <w:r>
        <w:rPr>
          <w:noProof/>
          <w:lang w:eastAsia="en-AU"/>
        </w:rPr>
        <mc:AlternateContent>
          <mc:Choice Requires="wpc">
            <w:drawing>
              <wp:inline distT="0" distB="0" distL="0" distR="0" wp14:anchorId="6D754D87" wp14:editId="482C202A">
                <wp:extent cx="5734050" cy="5537153"/>
                <wp:effectExtent l="0" t="0" r="57150" b="6985"/>
                <wp:docPr id="112" name="Canvas 112" title="Figure 4 Clinical management algorithm for population 3 – women diagnosed with invasive breast cancer who are either aged &lt;50 years and/or have extremely dense breasts and/or have a discrepancy between imaging findings and/or have suspicious/malignant calcification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ounded Rectangle 28"/>
                        <wps:cNvSpPr/>
                        <wps:spPr>
                          <a:xfrm>
                            <a:off x="3246120" y="3245821"/>
                            <a:ext cx="2164080" cy="1533189"/>
                          </a:xfrm>
                          <a:prstGeom prst="round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0" y="1546225"/>
                            <a:ext cx="5770880" cy="72136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2164080" y="0"/>
                            <a:ext cx="1442720" cy="457200"/>
                          </a:xfrm>
                          <a:prstGeom prst="rect">
                            <a:avLst/>
                          </a:prstGeom>
                          <a:solidFill>
                            <a:sysClr val="window" lastClr="FFFFFF"/>
                          </a:solidFill>
                          <a:ln w="6350">
                            <a:solidFill>
                              <a:prstClr val="black"/>
                            </a:solidFill>
                          </a:ln>
                          <a:effectLst/>
                        </wps:spPr>
                        <wps:txbx>
                          <w:txbxContent>
                            <w:p w:rsidR="00C53391" w:rsidRPr="006226E1" w:rsidRDefault="00C53391" w:rsidP="002476A5">
                              <w:pPr>
                                <w:spacing w:after="0" w:line="240" w:lineRule="auto"/>
                                <w:jc w:val="center"/>
                                <w:rPr>
                                  <w:rFonts w:ascii="Arial Narrow" w:hAnsi="Arial Narrow"/>
                                </w:rPr>
                              </w:pPr>
                              <w:r w:rsidRPr="006226E1">
                                <w:rPr>
                                  <w:rFonts w:ascii="Arial Narrow" w:hAnsi="Arial Narrow"/>
                                </w:rPr>
                                <w:t>Patient identified symptom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15"/>
                        <wps:cNvSpPr txBox="1"/>
                        <wps:spPr>
                          <a:xfrm>
                            <a:off x="2164080" y="721360"/>
                            <a:ext cx="1442720" cy="5267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Assessment &amp; referral by GP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Text Box 15"/>
                        <wps:cNvSpPr txBox="1"/>
                        <wps:spPr>
                          <a:xfrm>
                            <a:off x="180340" y="1623060"/>
                            <a:ext cx="1457325"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Text Box 15"/>
                        <wps:cNvSpPr txBox="1"/>
                        <wps:spPr>
                          <a:xfrm>
                            <a:off x="2164081" y="1623060"/>
                            <a:ext cx="1442720"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Mammography ±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15"/>
                        <wps:cNvSpPr txBox="1"/>
                        <wps:spPr>
                          <a:xfrm>
                            <a:off x="4328161" y="0"/>
                            <a:ext cx="1442719" cy="45720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Breast screen identified symptom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Text Box 15"/>
                        <wps:cNvSpPr txBox="1"/>
                        <wps:spPr>
                          <a:xfrm>
                            <a:off x="4328161" y="721360"/>
                            <a:ext cx="1442719" cy="5267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Abnormality, recall for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2885440"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1" name="Straight Arrow Connector 81"/>
                        <wps:cNvCnPr/>
                        <wps:spPr>
                          <a:xfrm>
                            <a:off x="2885440" y="1248070"/>
                            <a:ext cx="1" cy="3749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2" name="Straight Arrow Connector 82"/>
                        <wps:cNvCnPr/>
                        <wps:spPr>
                          <a:xfrm>
                            <a:off x="5049521"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5" name="Straight Arrow Connector 85"/>
                        <wps:cNvCnPr/>
                        <wps:spPr>
                          <a:xfrm>
                            <a:off x="1637665" y="1893570"/>
                            <a:ext cx="526416"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86" name="Text Box 15"/>
                        <wps:cNvSpPr txBox="1"/>
                        <wps:spPr>
                          <a:xfrm>
                            <a:off x="4147820" y="1623060"/>
                            <a:ext cx="1442085" cy="52641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line="312" w:lineRule="auto"/>
                                <w:jc w:val="center"/>
                              </w:pPr>
                              <w:r>
                                <w:rPr>
                                  <w:rFonts w:ascii="Arial Narrow" w:eastAsia="SimSun" w:hAnsi="Arial Narrow"/>
                                  <w:sz w:val="20"/>
                                  <w:szCs w:val="20"/>
                                </w:rPr>
                                <w:t>Core biopsy/FNAC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flipV="1">
                            <a:off x="3606801" y="1886268"/>
                            <a:ext cx="541019" cy="730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8" name="Elbow Connector 88"/>
                        <wps:cNvCnPr/>
                        <wps:spPr>
                          <a:xfrm rot="10800000" flipV="1">
                            <a:off x="2885441" y="984714"/>
                            <a:ext cx="1442720" cy="458005"/>
                          </a:xfrm>
                          <a:prstGeom prst="bentConnector3">
                            <a:avLst>
                              <a:gd name="adj1" fmla="val 24252"/>
                            </a:avLst>
                          </a:prstGeom>
                          <a:noFill/>
                          <a:ln w="9525" cap="flat" cmpd="sng" algn="ctr">
                            <a:solidFill>
                              <a:srgbClr val="4F81BD">
                                <a:shade val="95000"/>
                                <a:satMod val="105000"/>
                              </a:srgbClr>
                            </a:solidFill>
                            <a:prstDash val="solid"/>
                            <a:tailEnd type="arrow"/>
                          </a:ln>
                          <a:effectLst/>
                        </wps:spPr>
                        <wps:bodyPr/>
                      </wps:wsp>
                      <wps:wsp>
                        <wps:cNvPr id="92" name="Elbow Connector 92"/>
                        <wps:cNvCnPr/>
                        <wps:spPr>
                          <a:xfrm rot="10800000" flipV="1">
                            <a:off x="909002" y="1442718"/>
                            <a:ext cx="2156778" cy="180341"/>
                          </a:xfrm>
                          <a:prstGeom prst="bentConnector2">
                            <a:avLst/>
                          </a:prstGeom>
                          <a:noFill/>
                          <a:ln w="9525" cap="flat" cmpd="sng" algn="ctr">
                            <a:solidFill>
                              <a:srgbClr val="4F81BD">
                                <a:shade val="95000"/>
                                <a:satMod val="105000"/>
                              </a:srgbClr>
                            </a:solidFill>
                            <a:prstDash val="solid"/>
                            <a:tailEnd type="arrow"/>
                          </a:ln>
                          <a:effectLst/>
                        </wps:spPr>
                        <wps:bodyPr/>
                      </wps:wsp>
                      <wps:wsp>
                        <wps:cNvPr id="93" name="Text Box 15"/>
                        <wps:cNvSpPr txBox="1"/>
                        <wps:spPr>
                          <a:xfrm>
                            <a:off x="1257300" y="2432266"/>
                            <a:ext cx="3200400" cy="642761"/>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Invasive breast cancer</w:t>
                              </w:r>
                              <w:r w:rsidRPr="00316CD0">
                                <w:t xml:space="preserve"> </w:t>
                              </w:r>
                              <w:r w:rsidRPr="00316CD0">
                                <w:rPr>
                                  <w:rFonts w:ascii="Arial Narrow" w:hAnsi="Arial Narrow"/>
                                  <w:sz w:val="20"/>
                                  <w:szCs w:val="20"/>
                                </w:rPr>
                                <w:t xml:space="preserve">aged &lt;50 years and/or extremely dense breasts and/or a discrepancy </w:t>
                              </w:r>
                              <w:r>
                                <w:rPr>
                                  <w:rFonts w:ascii="Arial Narrow" w:hAnsi="Arial Narrow"/>
                                  <w:sz w:val="20"/>
                                  <w:szCs w:val="20"/>
                                </w:rPr>
                                <w:t xml:space="preserve">(&gt;1 cm) </w:t>
                              </w:r>
                              <w:r w:rsidRPr="00316CD0">
                                <w:rPr>
                                  <w:rFonts w:ascii="Arial Narrow" w:hAnsi="Arial Narrow"/>
                                  <w:sz w:val="20"/>
                                  <w:szCs w:val="20"/>
                                </w:rPr>
                                <w:t>between imaging findings</w:t>
                              </w:r>
                              <w:r>
                                <w:rPr>
                                  <w:rFonts w:ascii="Arial Narrow" w:hAnsi="Arial Narrow"/>
                                  <w:sz w:val="20"/>
                                  <w:szCs w:val="20"/>
                                </w:rPr>
                                <w:t xml:space="preserve"> (</w:t>
                              </w:r>
                              <w:proofErr w:type="spellStart"/>
                              <w:r>
                                <w:rPr>
                                  <w:rFonts w:ascii="Arial Narrow" w:hAnsi="Arial Narrow"/>
                                  <w:sz w:val="20"/>
                                  <w:szCs w:val="20"/>
                                </w:rPr>
                                <w:t>mamm</w:t>
                              </w:r>
                              <w:proofErr w:type="spellEnd"/>
                              <w:r>
                                <w:rPr>
                                  <w:rFonts w:ascii="Arial Narrow" w:hAnsi="Arial Narrow"/>
                                  <w:sz w:val="20"/>
                                  <w:szCs w:val="20"/>
                                </w:rPr>
                                <w:t xml:space="preserve"> vs. u/s) and/or suspicious/malignant calcifications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Straight Arrow Connector 96"/>
                        <wps:cNvCnPr/>
                        <wps:spPr>
                          <a:xfrm flipH="1">
                            <a:off x="2885440" y="2164080"/>
                            <a:ext cx="1"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8" name="Text Box 15"/>
                        <wps:cNvSpPr txBox="1"/>
                        <wps:spPr>
                          <a:xfrm>
                            <a:off x="3616962" y="3335655"/>
                            <a:ext cx="1432560"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Breast MRI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Text Box 15"/>
                        <wps:cNvSpPr txBox="1"/>
                        <wps:spPr>
                          <a:xfrm>
                            <a:off x="891857" y="3335655"/>
                            <a:ext cx="1445259"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No breast MRI (use standard imagining)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Text Box 15"/>
                        <wps:cNvSpPr txBox="1"/>
                        <wps:spPr>
                          <a:xfrm>
                            <a:off x="3606800" y="4147820"/>
                            <a:ext cx="1449071"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Text Box 15"/>
                        <wps:cNvSpPr txBox="1"/>
                        <wps:spPr>
                          <a:xfrm>
                            <a:off x="888046" y="4147820"/>
                            <a:ext cx="1457325"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p w:rsidR="00C53391" w:rsidRDefault="00C53391" w:rsidP="002476A5">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Text Box 15"/>
                        <wps:cNvSpPr txBox="1"/>
                        <wps:spPr>
                          <a:xfrm>
                            <a:off x="1803400" y="5049898"/>
                            <a:ext cx="2164080" cy="45125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Health and patient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wps:spPr>
                          <a:xfrm flipH="1">
                            <a:off x="1614487" y="3065780"/>
                            <a:ext cx="1270953" cy="2698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4" name="Straight Arrow Connector 104"/>
                        <wps:cNvCnPr/>
                        <wps:spPr>
                          <a:xfrm>
                            <a:off x="1614487" y="3876675"/>
                            <a:ext cx="2222" cy="2711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5" name="Straight Arrow Connector 105"/>
                        <wps:cNvCnPr/>
                        <wps:spPr>
                          <a:xfrm>
                            <a:off x="2885440" y="3065780"/>
                            <a:ext cx="1447802" cy="2698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6" name="Straight Arrow Connector 106"/>
                        <wps:cNvCnPr/>
                        <wps:spPr>
                          <a:xfrm flipH="1">
                            <a:off x="4331336" y="3876675"/>
                            <a:ext cx="1906" cy="2711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7" name="Straight Arrow Connector 107"/>
                        <wps:cNvCnPr/>
                        <wps:spPr>
                          <a:xfrm>
                            <a:off x="1616709" y="4688840"/>
                            <a:ext cx="1268731" cy="36105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9" name="Straight Arrow Connector 109"/>
                        <wps:cNvCnPr/>
                        <wps:spPr>
                          <a:xfrm flipH="1">
                            <a:off x="2885440" y="4688840"/>
                            <a:ext cx="1445896" cy="361058"/>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Canvas 112" o:spid="_x0000_s1102" editas="canvas" alt="Title: Figure 4 Clinical management algorithm for population 3 – women diagnosed with invasive breast cancer who are either aged &lt;50 years and/or have extremely dense breasts and/or have a discrepancy between imaging findings and/or have suspicious/malignant calcifications" style="width:451.5pt;height:436pt;mso-position-horizontal-relative:char;mso-position-vertical-relative:line" coordsize="57340,5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">
                <v:shape id="_x0000_s1103" type="#_x0000_t75" style="position:absolute;width:57340;height:55365;visibility:visible;mso-wrap-style:square">
                  <v:fill o:detectmouseclick="t"/>
                  <v:path o:connecttype="none"/>
                </v:shape>
                <v:roundrect id="Rounded Rectangle 28" o:spid="_x0000_s1104" style="position:absolute;left:32461;top:32458;width:21641;height:153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GH74A&#10;AADbAAAADwAAAGRycy9kb3ducmV2LnhtbERPy4rCMBTdD8w/hDvgbkxVFO0YZRAUwZVVcHtprk0f&#10;uSlN1Pr3ZiG4PJz3ct3bRtyp86VjBaNhAoI4d7rkQsH5tP2dg/ABWWPjmBQ8ycN69f21xFS7Bx/p&#10;noVCxBD2KSowIbSplD43ZNEPXUscuavrLIYIu0LqDh8x3DZynCQzabHk2GCwpY2hvM5uVsG1Gm1b&#10;Y56hrhb+UGa7y15PJ0oNfvr/PxCB+vARv917rWAcx8Y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oRh++AAAA2wAAAA8AAAAAAAAAAAAAAAAAmAIAAGRycy9kb3ducmV2&#10;LnhtbFBLBQYAAAAABAAEAPUAAACDAwAAAAA=&#10;" fillcolor="#d9d9d9" stroked="f" strokeweight="2pt"/>
                <v:roundrect id="Rounded Rectangle 37" o:spid="_x0000_s1105" style="position:absolute;top:15462;width:57708;height:72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sEA&#10;AADbAAAADwAAAGRycy9kb3ducmV2LnhtbESP3YrCMBSE7wXfIRzBO01dQaVrlMVV0Svx5wHONmfb&#10;0uYkNFHr2xtB8HKYmW+Y+bI1tbhR40vLCkbDBARxZnXJuYLLeTOYgfABWWNtmRQ8yMNy0e3MMdX2&#10;zke6nUIuIoR9igqKEFwqpc8KMuiH1hFH7982BkOUTS51g/cIN7X8SpKJNFhyXCjQ0aqgrDpdjYL1&#10;ZB9m021ZyUoffnXy53i/dkr1e+3PN4hAbfiE3+2dVjCe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B/uLBAAAA2wAAAA8AAAAAAAAAAAAAAAAAmAIAAGRycy9kb3du&#10;cmV2LnhtbFBLBQYAAAAABAAEAPUAAACGAwAAAAA=&#10;" fillcolor="window" strokecolor="#f79646" strokeweight="2pt"/>
                <v:shape id="Text Box 38" o:spid="_x0000_s1106" type="#_x0000_t202" style="position:absolute;left:21640;width:144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g1sEA&#10;AADbAAAADwAAAGRycy9kb3ducmV2LnhtbERPz2vCMBS+C/4P4Qm7aToLU7umIoIwxy5a8fxo3pqy&#10;5qU2sXb765fDYMeP73e+HW0rBup941jB8yIBQVw53XCt4FIe5msQPiBrbB2Tgm/ysC2mkxwz7R58&#10;ouEcahFD2GeowITQZVL6ypBFv3AdceQ+XW8xRNjXUvf4iOG2lcskeZEWG44NBjvaG6q+znerYBXM&#10;++Zn3B398mMoy+N1fUtTr9TTbNy9ggg0hn/xn/tNK0jj2Pgl/g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4NbBAAAA2wAAAA8AAAAAAAAAAAAAAAAAmAIAAGRycy9kb3du&#10;cmV2LnhtbFBLBQYAAAAABAAEAPUAAACGAwAAAAA=&#10;" fillcolor="window" strokeweight=".5pt">
                  <v:textbox>
                    <w:txbxContent>
                      <w:p w:rsidR="00EA215A" w:rsidRPr="006226E1" w:rsidRDefault="00EA215A" w:rsidP="002476A5">
                        <w:pPr>
                          <w:spacing w:after="0" w:line="240" w:lineRule="auto"/>
                          <w:jc w:val="center"/>
                          <w:rPr>
                            <w:rFonts w:ascii="Arial Narrow" w:hAnsi="Arial Narrow"/>
                          </w:rPr>
                        </w:pPr>
                        <w:r w:rsidRPr="006226E1">
                          <w:rPr>
                            <w:rFonts w:ascii="Arial Narrow" w:hAnsi="Arial Narrow"/>
                          </w:rPr>
                          <w:t>Patient identified symptom</w:t>
                        </w:r>
                      </w:p>
                    </w:txbxContent>
                  </v:textbox>
                </v:shape>
                <v:shape id="Text Box 15" o:spid="_x0000_s1107" type="#_x0000_t202" style="position:absolute;left:21640;top:7213;width:14428;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frcIA&#10;AADbAAAADwAAAGRycy9kb3ducmV2LnhtbERPz2vCMBS+D/wfwhO8zVQdU7umIgNBxy62Y+dH82zK&#10;mpfaZLXur18Ogx0/vt/ZbrStGKj3jWMFi3kCgrhyuuFawUd5eNyA8AFZY+uYFNzJwy6fPGSYanfj&#10;Mw1FqEUMYZ+iAhNCl0rpK0MW/dx1xJG7uN5iiLCvpe7xFsNtK5dJ8iwtNhwbDHb0aqj6Kr6tgnUw&#10;b9ufcX/yy/ehLE+fm+tq5ZWaTcf9C4hAY/gX/7mPWsFTXB+/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p+twgAAANs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Assessment &amp; referral by GP</w:t>
                        </w:r>
                      </w:p>
                    </w:txbxContent>
                  </v:textbox>
                </v:shape>
                <v:shape id="Text Box 15" o:spid="_x0000_s1108" type="#_x0000_t202" style="position:absolute;left:1803;top:16230;width:1457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Y6NsQA&#10;AADbAAAADwAAAGRycy9kb3ducmV2LnhtbESPT2vCQBTE74V+h+UVvNWNf7CauooIBRUvNeL5kX1m&#10;Q7NvY3Ybo5/eFQo9DjPzG2a+7GwlWmp86VjBoJ+AIM6dLrlQcMy+3qcgfEDWWDkmBTfysFy8vswx&#10;1e7K39QeQiEihH2KCkwIdSqlzw1Z9H1XE0fv7BqLIcqmkLrBa4TbSg6TZCItlhwXDNa0NpT/HH6t&#10;go9gdrN7t9r64b7Nsu1pehmNvFK9t271CSJQF/7Df+2NVjAewP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mOjb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v:textbox>
                </v:shape>
                <v:shape id="Text Box 15" o:spid="_x0000_s1109" type="#_x0000_t202" style="position:absolute;left:21640;top:16230;width:14428;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kQcQA&#10;AADbAAAADwAAAGRycy9kb3ducmV2LnhtbESPQWvCQBSE7wX/w/KE3urGKFWjq4hQqKUXjXh+ZJ/Z&#10;YPZtzG5j7K/vFgo9DjPzDbPa9LYWHbW+cqxgPEpAEBdOV1wqOOVvL3MQPiBrrB2Tggd52KwHTyvM&#10;tLvzgbpjKEWEsM9QgQmhyaT0hSGLfuQa4uhdXGsxRNmWUrd4j3BbyzRJXqXFiuOCwYZ2horr8csq&#10;mAXzsfjut3uffnZ5vj/Pb5OJV+p52G+XIAL14T/8137XCqYp/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pEH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Mammography ± ultrasound</w:t>
                        </w:r>
                      </w:p>
                    </w:txbxContent>
                  </v:textbox>
                </v:shape>
                <v:shape id="Text Box 15" o:spid="_x0000_s1110" type="#_x0000_t202" style="position:absolute;left:43281;width:1442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g7cQA&#10;AADbAAAADwAAAGRycy9kb3ducmV2LnhtbESPQWvCQBSE74X+h+UVvOlGpVZTVxFBUPFSU3p+ZF+z&#10;wezbmF1j6q93BaHHYWa+YebLzlaipcaXjhUMBwkI4tzpkgsF39mmPwXhA7LGyjEp+CMPy8XryxxT&#10;7a78Re0xFCJC2KeowIRQp1L63JBFP3A1cfR+XWMxRNkUUjd4jXBbyVGSTKTFkuOCwZrWhvLT8WIV&#10;fASzn9261c6PDm2W7X6m5/HYK9V761afIAJ14T/8bG+1gvcZ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JoO3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Breast screen identified symptom</w:t>
                        </w:r>
                      </w:p>
                    </w:txbxContent>
                  </v:textbox>
                </v:shape>
                <v:shape id="Text Box 15" o:spid="_x0000_s1111" type="#_x0000_t202" style="position:absolute;left:43281;top:7213;width:14427;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u/MMA&#10;AADbAAAADwAAAGRycy9kb3ducmV2LnhtbESPQWvCQBSE74L/YXmCN90YwWp0FREKKr3UFM+P7DMb&#10;zL6N2W1M++u7hUKPw8w3w2x2va1FR62vHCuYTRMQxIXTFZcKPvLXyRKED8gaa8ek4Is87LbDwQYz&#10;7Z78Tt0llCKWsM9QgQmhyaT0hSGLfuoa4ujdXGsxRNmWUrf4jOW2lmmSLKTFiuOCwYYOhor75dMq&#10;eAnmvPru9yefvnV5frouH/O5V2o86vdrEIH68B/+o486ci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hu/MMAAADb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Abnormality, recall for assessment</w:t>
                        </w:r>
                      </w:p>
                    </w:txbxContent>
                  </v:textbox>
                </v:shape>
                <v:shape id="Straight Arrow Connector 80" o:spid="_x0000_s1112" type="#_x0000_t32" style="position:absolute;left:28854;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zesMAAADbAAAADwAAAGRycy9kb3ducmV2LnhtbERPy2qDQBTdF/oPwy10F8eGEMRmEtqQ&#10;gJsG8hC6vHFuVHTuWGeqtl/fWQS6PJz3ajOZVgzUu9qygpcoBkFcWF1zqeBy3s8SEM4ja2wtk4If&#10;crBZPz6sMNV25CMNJ1+KEMIuRQWV910qpSsqMugi2xEH7mZ7gz7AvpS6xzGEm1bO43gpDdYcGirs&#10;aFtR0Zy+jYJt9pFl7/ukOVzzz2Znfhdf+XGh1PPT9PYKwtPk/8V3d6YVJGF9+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7M3rDAAAA2wAAAA8AAAAAAAAAAAAA&#10;AAAAoQIAAGRycy9kb3ducmV2LnhtbFBLBQYAAAAABAAEAPkAAACRAwAAAAA=&#10;" strokecolor="#4a7ebb">
                  <v:stroke endarrow="open"/>
                </v:shape>
                <v:shape id="Straight Arrow Connector 81" o:spid="_x0000_s1113" type="#_x0000_t32" style="position:absolute;left:28854;top:12480;width:0;height:3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eW4cUAAADbAAAADwAAAGRycy9kb3ducmV2LnhtbESPQWvCQBSE7wX/w/IEb3WjiIToKioK&#10;uVjQVvD4zD6TkOzbmF019dd3C4Ueh5n5hpkvO1OLB7WutKxgNIxAEGdWl5wr+PrcvccgnEfWWFsm&#10;Bd/kYLnovc0x0fbJB3ocfS4ChF2CCgrvm0RKlxVk0A1tQxy8q20N+iDbXOoWnwFuajmOoqk0WHJY&#10;KLChTUFZdbwbBZt0n6brXVx9XE7namtek9vpMFFq0O9WMxCeOv8f/munWkE8gt8v4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eW4cUAAADbAAAADwAAAAAAAAAA&#10;AAAAAAChAgAAZHJzL2Rvd25yZXYueG1sUEsFBgAAAAAEAAQA+QAAAJMDAAAAAA==&#10;" strokecolor="#4a7ebb">
                  <v:stroke endarrow="open"/>
                </v:shape>
                <v:shape id="Straight Arrow Connector 82" o:spid="_x0000_s1114" type="#_x0000_t32" style="position:absolute;left:50495;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IlsUAAADbAAAADwAAAGRycy9kb3ducmV2LnhtbESPT2vCQBTE74V+h+UVvNVNRUpIXUVF&#10;IRcF/wR6fGafSUj2bZpdNfbTu0Khx2FmfsNMZr1pxJU6V1lW8DGMQBDnVldcKDge1u8xCOeRNTaW&#10;ScGdHMymry8TTLS98Y6ue1+IAGGXoILS+zaR0uUlGXRD2xIH72w7gz7IrpC6w1uAm0aOouhTGqw4&#10;LJTY0rKkvN5fjIJluknTxTqut6fsu16Z3/FPthsrNXjr518gPPX+P/zXTrWCeATP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UIlsUAAADbAAAADwAAAAAAAAAA&#10;AAAAAAChAgAAZHJzL2Rvd25yZXYueG1sUEsFBgAAAAAEAAQA+QAAAJMDAAAAAA==&#10;" strokecolor="#4a7ebb">
                  <v:stroke endarrow="open"/>
                </v:shape>
                <v:shape id="Straight Arrow Connector 85" o:spid="_x0000_s1115" type="#_x0000_t32" style="position:absolute;left:16376;top:18935;width:5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EZcMAAADbAAAADwAAAGRycy9kb3ducmV2LnhtbESPwWrDMBBE74H+g9hCbomcQo1xogST&#10;Uqh7a+JLbhtra5taK2OpttKvrwqFHIeZecPsDsH0YqLRdZYVbNYJCOLa6o4bBdX5dZWBcB5ZY2+Z&#10;FNzIwWH/sNhhru3MHzSdfCMihF2OClrvh1xKV7dk0K3tQBy9Tzsa9FGOjdQjzhFuevmUJKk02HFc&#10;aHGgY0v11+nbKLA/VGbXvqhC7UJ5CUX6cr28K7V8DMUWhKfg7+H/9ptWkD3D35f4A+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2hGXDAAAA2wAAAA8AAAAAAAAAAAAA&#10;AAAAoQIAAGRycy9kb3ducmV2LnhtbFBLBQYAAAAABAAEAPkAAACRAwAAAAA=&#10;" strokecolor="#4a7ebb">
                  <v:stroke startarrow="open" endarrow="open"/>
                </v:shape>
                <v:shape id="Text Box 15" o:spid="_x0000_s1116" type="#_x0000_t202" style="position:absolute;left:41478;top:16230;width:14421;height:5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Y2MQA&#10;AADbAAAADwAAAGRycy9kb3ducmV2LnhtbESPQWvCQBSE74L/YXmF3nRTBU3TbEQKhVp60YjnR/aZ&#10;DWbfxuw2pv313ULB4zAz3zD5ZrStGKj3jWMFT/MEBHHldMO1gmP5NktB+ICssXVMCr7Jw6aYTnLM&#10;tLvxnoZDqEWEsM9QgQmhy6T0lSGLfu464uidXW8xRNnXUvd4i3DbykWSrKTFhuOCwY5eDVWXw5dV&#10;sA7m4/ln3O784nMoy90pvS6XXqnHh3H7AiLQGO7h//a7VpCu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2GNj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line="312" w:lineRule="auto"/>
                          <w:jc w:val="center"/>
                        </w:pPr>
                        <w:r>
                          <w:rPr>
                            <w:rFonts w:ascii="Arial Narrow" w:eastAsia="SimSun" w:hAnsi="Arial Narrow"/>
                            <w:sz w:val="20"/>
                            <w:szCs w:val="20"/>
                          </w:rPr>
                          <w:t>Core biopsy/FNAC</w:t>
                        </w:r>
                      </w:p>
                    </w:txbxContent>
                  </v:textbox>
                </v:shape>
                <v:shape id="Straight Arrow Connector 87" o:spid="_x0000_s1117" type="#_x0000_t32" style="position:absolute;left:36068;top:18862;width:5410;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5sAMIAAADbAAAADwAAAGRycy9kb3ducmV2LnhtbESP0YrCMBRE3xf8h3AF39ZUH1SqUUQQ&#10;FdaFtn7Apbm2xeamJLF2/36zIOzjMDNnmM1uMK3oyfnGsoLZNAFBXFrdcKXgVhw/VyB8QNbYWiYF&#10;P+Rhtx19bDDV9sUZ9XmoRISwT1FBHUKXSunLmgz6qe2Io3e3zmCI0lVSO3xFuGnlPEkW0mDDcaHG&#10;jg41lY/8aRSUX/7bXa+ny2GWzbMTF3n77BulJuNhvwYRaAj/4Xf7rBWslvD3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5sAMIAAADbAAAADwAAAAAAAAAAAAAA&#10;AAChAgAAZHJzL2Rvd25yZXYueG1sUEsFBgAAAAAEAAQA+QAAAJADAAAAAA==&#10;" strokecolor="#4a7ebb">
                  <v:stroke endarrow="open"/>
                </v:shape>
                <v:shape id="Elbow Connector 88" o:spid="_x0000_s1118" type="#_x0000_t34" style="position:absolute;left:28854;top:9847;width:14427;height:458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ocAAAADbAAAADwAAAGRycy9kb3ducmV2LnhtbERPS2rDMBDdF3IHMYHuajldGONECcYk&#10;EEgp1M0BJtbEn1gjY6mxfftqUejy8f67w2x68aTRtZYVbKIYBHFldcu1guv36S0F4Tyyxt4yKVjI&#10;wWG/etlhpu3EX/QsfS1CCLsMFTTeD5mUrmrIoIvsQBy4ux0N+gDHWuoRpxBuevkex4k02HJoaHCg&#10;oqHqUf4YBdPldrx8dLPubqn7zBMq8iRZlHpdz/kWhKfZ/4v/3GetIA1jw5fw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70qHAAAAA2wAAAA8AAAAAAAAAAAAAAAAA&#10;oQIAAGRycy9kb3ducmV2LnhtbFBLBQYAAAAABAAEAPkAAACOAwAAAAA=&#10;" adj="5238" strokecolor="#4a7ebb">
                  <v:stroke endarrow="open"/>
                </v:shape>
                <v:shape id="Elbow Connector 92" o:spid="_x0000_s1119" type="#_x0000_t33" style="position:absolute;left:9090;top:14427;width:21567;height:180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0NUsQAAADbAAAADwAAAGRycy9kb3ducmV2LnhtbESP3WrCQBSE7wu+w3IE75qNFiRGVxEx&#10;UFooNPoAh+wxCWbPhuyaH5++Wyj0cpiZb5jdYTSN6KlztWUFyygGQVxYXXOp4HrJXhMQziNrbCyT&#10;gokcHPazlx2m2g78TX3uSxEg7FJUUHnfplK6oiKDLrItcfButjPog+xKqTscAtw0chXHa2mw5rBQ&#10;YUuniop7/jAKkuTtlh0lP6ePU73uvx5J9nl2Si3m43ELwtPo/8N/7XetYLOC3y/h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7Q1SxAAAANsAAAAPAAAAAAAAAAAA&#10;AAAAAKECAABkcnMvZG93bnJldi54bWxQSwUGAAAAAAQABAD5AAAAkgMAAAAA&#10;" strokecolor="#4a7ebb">
                  <v:stroke endarrow="open"/>
                </v:shape>
                <v:shape id="Text Box 15" o:spid="_x0000_s1120" type="#_x0000_t202" style="position:absolute;left:12573;top:24322;width:32004;height:6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tncMA&#10;AADbAAAADwAAAGRycy9kb3ducmV2LnhtbESPQWvCQBSE7wX/w/IEb3WjgVajq4ggaOmlRjw/ss9s&#10;MPs2ZteY9td3CwWPw8x8wyzXva1FR62vHCuYjBMQxIXTFZcKTvnudQbCB2SNtWNS8E0e1qvByxIz&#10;7R78Rd0xlCJC2GeowITQZFL6wpBFP3YNcfQurrUYomxLqVt8RLit5TRJ3qTFiuOCwYa2horr8W4V&#10;vAfzMf/pNwc//ezy/HCe3dLUKzUa9psFiEB9eIb/23utYJ7C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gtncMAAADb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Invasive breast cancer</w:t>
                        </w:r>
                        <w:r w:rsidRPr="00316CD0">
                          <w:t xml:space="preserve"> </w:t>
                        </w:r>
                        <w:r w:rsidRPr="00316CD0">
                          <w:rPr>
                            <w:rFonts w:ascii="Arial Narrow" w:hAnsi="Arial Narrow"/>
                            <w:sz w:val="20"/>
                            <w:szCs w:val="20"/>
                          </w:rPr>
                          <w:t xml:space="preserve">aged &lt;50 years and/or extremely dense breasts and/or a discrepancy </w:t>
                        </w:r>
                        <w:r>
                          <w:rPr>
                            <w:rFonts w:ascii="Arial Narrow" w:hAnsi="Arial Narrow"/>
                            <w:sz w:val="20"/>
                            <w:szCs w:val="20"/>
                          </w:rPr>
                          <w:t xml:space="preserve">(&gt;1 cm) </w:t>
                        </w:r>
                        <w:r w:rsidRPr="00316CD0">
                          <w:rPr>
                            <w:rFonts w:ascii="Arial Narrow" w:hAnsi="Arial Narrow"/>
                            <w:sz w:val="20"/>
                            <w:szCs w:val="20"/>
                          </w:rPr>
                          <w:t>between imaging findings</w:t>
                        </w:r>
                        <w:r>
                          <w:rPr>
                            <w:rFonts w:ascii="Arial Narrow" w:hAnsi="Arial Narrow"/>
                            <w:sz w:val="20"/>
                            <w:szCs w:val="20"/>
                          </w:rPr>
                          <w:t xml:space="preserve"> (</w:t>
                        </w:r>
                        <w:proofErr w:type="spellStart"/>
                        <w:r>
                          <w:rPr>
                            <w:rFonts w:ascii="Arial Narrow" w:hAnsi="Arial Narrow"/>
                            <w:sz w:val="20"/>
                            <w:szCs w:val="20"/>
                          </w:rPr>
                          <w:t>mamm</w:t>
                        </w:r>
                        <w:proofErr w:type="spellEnd"/>
                        <w:r>
                          <w:rPr>
                            <w:rFonts w:ascii="Arial Narrow" w:hAnsi="Arial Narrow"/>
                            <w:sz w:val="20"/>
                            <w:szCs w:val="20"/>
                          </w:rPr>
                          <w:t xml:space="preserve"> vs. u/s) and/or suspicious/malignant calcifications</w:t>
                        </w:r>
                      </w:p>
                    </w:txbxContent>
                  </v:textbox>
                </v:shape>
                <v:shape id="Straight Arrow Connector 96" o:spid="_x0000_s1121" type="#_x0000_t32" style="position:absolute;left:28854;top:21640;width:0;height:2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fRsIAAADbAAAADwAAAGRycy9kb3ducmV2LnhtbESP0YrCMBRE3wX/IdwF3zTVB9FqlEUQ&#10;d2EVWv2AS3Nti81NSWKtf78RBB+HmTnDrLe9aURHzteWFUwnCQjiwuqaSwWX8368AOEDssbGMil4&#10;koftZjhYY6rtgzPq8lCKCGGfooIqhDaV0hcVGfQT2xJH72qdwRClK6V2+Ihw08hZksylwZrjQoUt&#10;7SoqbvndKCj+/Mkdj4ff3TSbZQc+5829q5UaffXfKxCB+vAJv9s/WsFyDq8v8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tfRsIAAADbAAAADwAAAAAAAAAAAAAA&#10;AAChAgAAZHJzL2Rvd25yZXYueG1sUEsFBgAAAAAEAAQA+QAAAJADAAAAAA==&#10;" strokecolor="#4a7ebb">
                  <v:stroke endarrow="open"/>
                </v:shape>
                <v:shape id="Text Box 15" o:spid="_x0000_s1122" type="#_x0000_t202" style="position:absolute;left:36169;top:33356;width:14326;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7MAA&#10;AADbAAAADwAAAGRycy9kb3ducmV2LnhtbERPy4rCMBTdC/MP4Q7MTlMVfHSMIgPCKG604vrS3GmK&#10;zU2nibX69WYhuDyc92LV2Uq01PjSsYLhIAFBnDtdcqHglG36MxA+IGusHJOCO3lYLT96C0y1u/GB&#10;2mMoRAxhn6ICE0KdSulzQxb9wNXEkftzjcUQYVNI3eAthttKjpJkIi2WHBsM1vRjKL8cr1bBNJjd&#10;/NGtt360b7Nse579j8deqa/Pbv0NIlAX3uKX+1c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y/7MAAAADbAAAADwAAAAAAAAAAAAAAAACYAgAAZHJzL2Rvd25y&#10;ZXYueG1sUEsFBgAAAAAEAAQA9QAAAIU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Breast MRI</w:t>
                        </w:r>
                      </w:p>
                    </w:txbxContent>
                  </v:textbox>
                </v:shape>
                <v:shape id="Text Box 15" o:spid="_x0000_s1123" type="#_x0000_t202" style="position:absolute;left:8918;top:33356;width:1445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ad8MA&#10;AADbAAAADwAAAGRycy9kb3ducmV2LnhtbESPQWvCQBSE7wX/w/IEb3WjQmuiq4hQ0NJLjXh+ZJ/Z&#10;YPZtzG5j9Nd3CwWPw8x8wyzXva1FR62vHCuYjBMQxIXTFZcKjvnH6xyED8gaa8ek4E4e1qvByxIz&#10;7W78Td0hlCJC2GeowITQZFL6wpBFP3YNcfTOrrUYomxLqVu8Rbit5TRJ3qTFiuOCwYa2horL4ccq&#10;eA/mM330m72ffnV5vj/Nr7OZV2o07DcLEIH68Az/t3daQZrC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ad8MAAADb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No breast MRI (use standard imagining)</w:t>
                        </w:r>
                      </w:p>
                    </w:txbxContent>
                  </v:textbox>
                </v:shape>
                <v:shape id="Text Box 15" o:spid="_x0000_s1124" type="#_x0000_t202" style="position:absolute;left:36068;top:41478;width:14490;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ItMUA&#10;AADcAAAADwAAAGRycy9kb3ducmV2LnhtbESPQWvCQBCF74X+h2UKvdWNCtamriIFoUovNdLzkJ1m&#10;g9nZNLvG6K/vHARvM7w3732zWA2+UT11sQ5sYDzKQBGXwdZcGTgUm5c5qJiQLTaBycCFIqyWjw8L&#10;zG048zf1+1QpCeGYowGXUptrHUtHHuMotMSi/YbOY5K1q7Tt8CzhvtGTLJtpjzVLg8OWPhyVx/3J&#10;G3hNbvd2HdbbOPnqi2L7M/+bTqMxz0/D+h1UoiHdzbfrTyv4meDL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oi0xQAAANwAAAAPAAAAAAAAAAAAAAAAAJgCAABkcnMv&#10;ZG93bnJldi54bWxQSwUGAAAAAAQABAD1AAAAig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v:textbox>
                </v:shape>
                <v:shape id="Text Box 15" o:spid="_x0000_s1125" type="#_x0000_t202" style="position:absolute;left:8880;top:41478;width:1457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tL8IA&#10;AADcAAAADwAAAGRycy9kb3ducmV2LnhtbERPTWvCQBC9C/0PyxR6000UqkY3IgWhFi+a0vOQHbPB&#10;7GyaXWPaX+8WCt7m8T5nvRlsI3rqfO1YQTpJQBCXTtdcKfgsduMFCB+QNTaOScEPedjkT6M1Ztrd&#10;+Ej9KVQihrDPUIEJoc2k9KUhi37iWuLInV1nMUTYVVJ3eIvhtpHTJHmVFmuODQZbejNUXk5Xq2Ae&#10;zMfyd9ju/fTQF8X+a/E9m3mlXp6H7QpEoCE8xP/udx3nJyn8PR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i0v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p w:rsidR="00EA215A" w:rsidRDefault="00EA215A" w:rsidP="002476A5">
                        <w:pPr>
                          <w:pStyle w:val="NormalWeb"/>
                          <w:spacing w:before="0" w:beforeAutospacing="0" w:after="0" w:afterAutospacing="0"/>
                          <w:jc w:val="center"/>
                        </w:pPr>
                      </w:p>
                    </w:txbxContent>
                  </v:textbox>
                </v:shape>
                <v:shape id="Text Box 15" o:spid="_x0000_s1126" type="#_x0000_t202" style="position:absolute;left:18034;top:50498;width:21640;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WMMA&#10;AADcAAAADwAAAGRycy9kb3ducmV2LnhtbERPTWvCQBC9F/oflin0VjeNUG2ajUhBqMWLRnoestNs&#10;aHY2za4x+utdQfA2j/c5+WK0rRio941jBa+TBARx5XTDtYJ9uXqZg/ABWWPrmBScyMOieHzIMdPu&#10;yFsadqEWMYR9hgpMCF0mpa8MWfQT1xFH7tf1FkOEfS11j8cYbluZJsmbtNhwbDDY0aeh6m93sApm&#10;wXy/n8fl2qeboSzXP/P/6dQr9fw0Lj9ABBrDXXxzf+k4P0nh+ky8QB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zWM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Health and patient outcomes</w:t>
                        </w:r>
                      </w:p>
                    </w:txbxContent>
                  </v:textbox>
                </v:shape>
                <v:shape id="Straight Arrow Connector 103" o:spid="_x0000_s1127" type="#_x0000_t32" style="position:absolute;left:16144;top:30657;width:12710;height:26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EwRsAAAADcAAAADwAAAGRycy9kb3ducmV2LnhtbERP24rCMBB9F/Yfwiz4pqkuiHSNIsLi&#10;LqjQ1g8Ymtm22ExKEmv9eyMIvs3hXGe1GUwrenK+saxgNk1AEJdWN1wpOBc/kyUIH5A1tpZJwZ08&#10;bNYfoxWm2t44oz4PlYgh7FNUUIfQpVL6siaDfmo74sj9W2cwROgqqR3eYrhp5TxJFtJgw7Ghxo52&#10;NZWX/GoUlAd/csfj/m83y+bZnou8vfaNUuPPYfsNItAQ3uKX+1fH+ckXPJ+JF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RMEbAAAAA3AAAAA8AAAAAAAAAAAAAAAAA&#10;oQIAAGRycy9kb3ducmV2LnhtbFBLBQYAAAAABAAEAPkAAACOAwAAAAA=&#10;" strokecolor="#4a7ebb">
                  <v:stroke endarrow="open"/>
                </v:shape>
                <v:shape id="Straight Arrow Connector 104" o:spid="_x0000_s1128" type="#_x0000_t32" style="position:absolute;left:16144;top:38766;width:23;height:2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MQsQAAADcAAAADwAAAGRycy9kb3ducmV2LnhtbERPS2vCQBC+C/0PyxR6q5tKKBJdxYpC&#10;Li34CHgcs2MSkp2N2VXT/npXKHibj+8503lvGnGlzlWWFXwMIxDEudUVFwr2u/X7GITzyBoby6Tg&#10;lxzMZy+DKSba3nhD160vRAhhl6CC0vs2kdLlJRl0Q9sSB+5kO4M+wK6QusNbCDeNHEXRpzRYcWgo&#10;saVlSXm9vRgFy/Q7Tb/W4/rnmB3qlfmLz9kmVurttV9MQHjq/VP87051mB/F8HgmXC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i8xCxAAAANwAAAAPAAAAAAAAAAAA&#10;AAAAAKECAABkcnMvZG93bnJldi54bWxQSwUGAAAAAAQABAD5AAAAkgMAAAAA&#10;" strokecolor="#4a7ebb">
                  <v:stroke endarrow="open"/>
                </v:shape>
                <v:shape id="Straight Arrow Connector 105" o:spid="_x0000_s1129" type="#_x0000_t32" style="position:absolute;left:28854;top:30657;width:14478;height:2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dp2cUAAADcAAAADwAAAGRycy9kb3ducmV2LnhtbERPS2vCQBC+F/wPywi91U3FFkndhCoV&#10;cqngI9DjmB2TkOxsmt1q2l/fFQRv8/E9Z5EOphVn6l1tWcHzJAJBXFhdc6ngsF8/zUE4j6yxtUwK&#10;fslBmoweFhhre+EtnXe+FCGEXYwKKu+7WEpXVGTQTWxHHLiT7Q36APtS6h4vIdy0chpFr9JgzaGh&#10;wo5WFRXN7scoWGWfWbZcz5vNMf9qPszf7DvfzpR6HA/vbyA8Df4uvrkzHeZHL3B9Jlwg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dp2cUAAADcAAAADwAAAAAAAAAA&#10;AAAAAAChAgAAZHJzL2Rvd25yZXYueG1sUEsFBgAAAAAEAAQA+QAAAJMDAAAAAA==&#10;" strokecolor="#4a7ebb">
                  <v:stroke endarrow="open"/>
                </v:shape>
                <v:shape id="Straight Arrow Connector 106" o:spid="_x0000_s1130" type="#_x0000_t32" style="position:absolute;left:43313;top:38766;width:19;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aT3sEAAADcAAAADwAAAGRycy9kb3ducmV2LnhtbERPzWqDQBC+B/oOyxR6i2tykGCzkSKU&#10;tNAU1DzA4E5V6s7K7kbt23cLhdzm4/udY7GaUczk/GBZwS5JQRC3Vg/cKbg2r9sDCB+QNY6WScEP&#10;eShOD5sj5touXNFch07EEPY5KuhDmHIpfduTQZ/YiThyX9YZDBG6TmqHSww3o9ynaSYNDhwbepyo&#10;7Kn9rm9GQfvhP93lcn4vd9W+OnNTj7d5UOrpcX15BhFoDXfxv/tNx/lpBn/PxAvk6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JpPewQAAANwAAAAPAAAAAAAAAAAAAAAA&#10;AKECAABkcnMvZG93bnJldi54bWxQSwUGAAAAAAQABAD5AAAAjwMAAAAA&#10;" strokecolor="#4a7ebb">
                  <v:stroke endarrow="open"/>
                </v:shape>
                <v:shape id="Straight Arrow Connector 107" o:spid="_x0000_s1131" type="#_x0000_t32" style="position:absolute;left:16167;top:46888;width:12687;height:3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SNcUAAADcAAAADwAAAGRycy9kb3ducmV2LnhtbERPS2vCQBC+F/wPywi91U1FWkndhCoV&#10;cqngI9DjmB2TkOxsmt1q2l/fFQRv8/E9Z5EOphVn6l1tWcHzJAJBXFhdc6ngsF8/zUE4j6yxtUwK&#10;fslBmoweFhhre+EtnXe+FCGEXYwKKu+7WEpXVGTQTWxHHLiT7Q36APtS6h4vIdy0chpFL9JgzaGh&#10;wo5WFRXN7scoWGWfWbZcz5vNMf9qPszf7DvfzpR6HA/vbyA8Df4uvrkzHeZHr3B9Jlwg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lSNcUAAADcAAAADwAAAAAAAAAA&#10;AAAAAAChAgAAZHJzL2Rvd25yZXYueG1sUEsFBgAAAAAEAAQA+QAAAJMDAAAAAA==&#10;" strokecolor="#4a7ebb">
                  <v:stroke endarrow="open"/>
                </v:shape>
                <v:shape id="Straight Arrow Connector 109" o:spid="_x0000_s1132" type="#_x0000_t32" style="position:absolute;left:28854;top:46888;width:14459;height:36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HrMEAAADcAAAADwAAAGRycy9kb3ducmV2LnhtbERPzYrCMBC+C/sOYRa8aaqHRbtGEWFx&#10;F1Ro6wMMzWxbbCYlibW+vREEb/Px/c5qM5hW9OR8Y1nBbJqAIC6tbrhScC5+JgsQPiBrbC2Tgjt5&#10;2Kw/RitMtb1xRn0eKhFD2KeooA6hS6X0ZU0G/dR2xJH7t85giNBVUju8xXDTynmSfEmDDceGGjva&#10;1VRe8qtRUB78yR2P+7/dLJtney7y9to3So0/h+03iEBDeItf7l8d5ydLeD4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uQeswQAAANwAAAAPAAAAAAAAAAAAAAAA&#10;AKECAABkcnMvZG93bnJldi54bWxQSwUGAAAAAAQABAD5AAAAjwMAAAAA&#10;" strokecolor="#4a7ebb">
                  <v:stroke endarrow="open"/>
                </v:shape>
                <w10:anchorlock/>
              </v:group>
            </w:pict>
          </mc:Fallback>
        </mc:AlternateContent>
      </w:r>
    </w:p>
    <w:p w:rsidR="00440598" w:rsidRDefault="00440598" w:rsidP="002476A5">
      <w:r>
        <w:t xml:space="preserve">For population 4, women presenting with metastatic cancer in the lymph nodes where conventional imaging fails to identify the primary tumour, breast MRI is proposed to be used </w:t>
      </w:r>
      <w:r>
        <w:rPr>
          <w:i/>
        </w:rPr>
        <w:t>in addition</w:t>
      </w:r>
      <w:r>
        <w:t xml:space="preserve"> to mammography and ultrasound.</w:t>
      </w:r>
    </w:p>
    <w:p w:rsidR="00440598" w:rsidRDefault="00440598" w:rsidP="002476A5"/>
    <w:p w:rsidR="00440598" w:rsidRDefault="00440598" w:rsidP="002476A5">
      <w:pPr>
        <w:pStyle w:val="Caption"/>
        <w:ind w:left="1440" w:hanging="1440"/>
        <w:jc w:val="both"/>
      </w:pPr>
      <w:r>
        <w:lastRenderedPageBreak/>
        <w:t xml:space="preserve">Figure </w:t>
      </w:r>
      <w:r>
        <w:rPr>
          <w:noProof/>
        </w:rPr>
        <w:t>5</w:t>
      </w:r>
      <w:r>
        <w:tab/>
        <w:t>Clinical management algorithm for population 4 – women presenting with metastatic cancer in the lymph nodes and conventional imaging fails to identify the primary tumour</w:t>
      </w:r>
    </w:p>
    <w:p w:rsidR="00440598" w:rsidRDefault="00440598" w:rsidP="002476A5">
      <w:r>
        <w:rPr>
          <w:noProof/>
          <w:lang w:eastAsia="en-AU"/>
        </w:rPr>
        <mc:AlternateContent>
          <mc:Choice Requires="wpc">
            <w:drawing>
              <wp:inline distT="0" distB="0" distL="0" distR="0" wp14:anchorId="5FDAC94B" wp14:editId="67691A82">
                <wp:extent cx="5734050" cy="7000875"/>
                <wp:effectExtent l="0" t="0" r="0" b="9525"/>
                <wp:docPr id="22" name="Canvas 121" title="Figure 5 Clinical management algorithm for population 4 – women presenting with metastatic cancer in the lymph nodes and conventional imaging fails to identify the primary tumou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35" name="Rounded Rectangle 135"/>
                        <wps:cNvSpPr/>
                        <wps:spPr>
                          <a:xfrm>
                            <a:off x="1983740" y="3261743"/>
                            <a:ext cx="3750310" cy="3167632"/>
                          </a:xfrm>
                          <a:prstGeom prst="round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Text Box 94"/>
                        <wps:cNvSpPr txBox="1"/>
                        <wps:spPr>
                          <a:xfrm>
                            <a:off x="2164080" y="0"/>
                            <a:ext cx="1442720" cy="288290"/>
                          </a:xfrm>
                          <a:prstGeom prst="rect">
                            <a:avLst/>
                          </a:prstGeom>
                          <a:solidFill>
                            <a:sysClr val="window" lastClr="FFFFFF"/>
                          </a:solidFill>
                          <a:ln w="6350">
                            <a:solidFill>
                              <a:prstClr val="black"/>
                            </a:solidFill>
                          </a:ln>
                          <a:effectLst/>
                        </wps:spPr>
                        <wps:txbx>
                          <w:txbxContent>
                            <w:p w:rsidR="00C53391" w:rsidRPr="006226E1" w:rsidRDefault="00C53391" w:rsidP="002476A5">
                              <w:pPr>
                                <w:spacing w:after="0" w:line="240" w:lineRule="auto"/>
                                <w:jc w:val="center"/>
                                <w:rPr>
                                  <w:rFonts w:ascii="Arial Narrow" w:hAnsi="Arial Narrow"/>
                                </w:rPr>
                              </w:pPr>
                              <w:r w:rsidRPr="006226E1">
                                <w:rPr>
                                  <w:rFonts w:ascii="Arial Narrow" w:hAnsi="Arial Narrow"/>
                                </w:rPr>
                                <w:t xml:space="preserve">Patient </w:t>
                              </w:r>
                              <w:r>
                                <w:rPr>
                                  <w:rFonts w:ascii="Arial Narrow" w:hAnsi="Arial Narrow"/>
                                </w:rPr>
                                <w:t>with axillary mass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15"/>
                        <wps:cNvSpPr txBox="1"/>
                        <wps:spPr>
                          <a:xfrm>
                            <a:off x="2164079" y="556643"/>
                            <a:ext cx="1442721" cy="2705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Axillary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Text Box 15"/>
                        <wps:cNvSpPr txBox="1"/>
                        <wps:spPr>
                          <a:xfrm>
                            <a:off x="2164080" y="1097663"/>
                            <a:ext cx="1442720" cy="2705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FNAC or core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Text Box 15"/>
                        <wps:cNvSpPr txBox="1"/>
                        <wps:spPr>
                          <a:xfrm>
                            <a:off x="2164080" y="1638683"/>
                            <a:ext cx="1452882" cy="36068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Metastatic cancer of breast origin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 Box 15"/>
                        <wps:cNvSpPr txBox="1"/>
                        <wps:spPr>
                          <a:xfrm>
                            <a:off x="3616962" y="3335656"/>
                            <a:ext cx="1432560" cy="286767"/>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Breast MRI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 Box 15"/>
                        <wps:cNvSpPr txBox="1"/>
                        <wps:spPr>
                          <a:xfrm>
                            <a:off x="360680" y="5067048"/>
                            <a:ext cx="1445259" cy="533652"/>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sidRPr="00247675">
                                <w:rPr>
                                  <w:rFonts w:ascii="Arial Narrow" w:eastAsia="SimSun" w:hAnsi="Arial Narrow"/>
                                  <w:sz w:val="20"/>
                                  <w:szCs w:val="20"/>
                                </w:rPr>
                                <w:t>Mastectomy &amp; axillary clearance or whole breast 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5"/>
                        <wps:cNvSpPr txBox="1"/>
                        <wps:spPr>
                          <a:xfrm>
                            <a:off x="360680" y="5883910"/>
                            <a:ext cx="1457325" cy="28829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Adjuvant treatment</w:t>
                              </w:r>
                            </w:p>
                            <w:p w:rsidR="00C53391" w:rsidRDefault="00C53391" w:rsidP="002476A5">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Text Box 15"/>
                        <wps:cNvSpPr txBox="1"/>
                        <wps:spPr>
                          <a:xfrm>
                            <a:off x="1905000" y="6543675"/>
                            <a:ext cx="2164080" cy="45125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Health and patient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Straight Arrow Connector 117"/>
                        <wps:cNvCnPr>
                          <a:stCxn id="126" idx="2"/>
                          <a:endCxn id="110" idx="0"/>
                        </wps:cNvCnPr>
                        <wps:spPr>
                          <a:xfrm>
                            <a:off x="2890522" y="3083560"/>
                            <a:ext cx="1442720" cy="25209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2" name="Straight Arrow Connector 122"/>
                        <wps:cNvCnPr>
                          <a:stCxn id="95" idx="2"/>
                          <a:endCxn id="97" idx="0"/>
                        </wps:cNvCnPr>
                        <wps:spPr>
                          <a:xfrm>
                            <a:off x="2885440" y="827153"/>
                            <a:ext cx="0"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3" name="Straight Arrow Connector 123"/>
                        <wps:cNvCnPr>
                          <a:stCxn id="94" idx="2"/>
                          <a:endCxn id="95" idx="0"/>
                        </wps:cNvCnPr>
                        <wps:spPr>
                          <a:xfrm>
                            <a:off x="2885440" y="288290"/>
                            <a:ext cx="0" cy="26835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4" name="Straight Arrow Connector 124"/>
                        <wps:cNvCnPr>
                          <a:stCxn id="97" idx="2"/>
                          <a:endCxn id="108" idx="0"/>
                        </wps:cNvCnPr>
                        <wps:spPr>
                          <a:xfrm>
                            <a:off x="2885440" y="1368173"/>
                            <a:ext cx="5081"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5" name="Text Box 15"/>
                        <wps:cNvSpPr txBox="1"/>
                        <wps:spPr>
                          <a:xfrm>
                            <a:off x="2164082" y="2269873"/>
                            <a:ext cx="1452880" cy="2705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Mammogram +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Text Box 15"/>
                        <wps:cNvSpPr txBox="1"/>
                        <wps:spPr>
                          <a:xfrm>
                            <a:off x="2164082" y="2813050"/>
                            <a:ext cx="1452880" cy="2705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No lesion seen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Straight Arrow Connector 127"/>
                        <wps:cNvCnPr>
                          <a:stCxn id="108" idx="2"/>
                          <a:endCxn id="125" idx="0"/>
                        </wps:cNvCnPr>
                        <wps:spPr>
                          <a:xfrm>
                            <a:off x="2890521" y="1999363"/>
                            <a:ext cx="1"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8" name="Straight Arrow Connector 128"/>
                        <wps:cNvCnPr>
                          <a:stCxn id="125" idx="2"/>
                          <a:endCxn id="126" idx="0"/>
                        </wps:cNvCnPr>
                        <wps:spPr>
                          <a:xfrm>
                            <a:off x="2890522" y="2540383"/>
                            <a:ext cx="0" cy="27266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9" name="Text Box 15"/>
                        <wps:cNvSpPr txBox="1"/>
                        <wps:spPr>
                          <a:xfrm>
                            <a:off x="2254250" y="3892933"/>
                            <a:ext cx="1441447" cy="36068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rPr>
                                  <w:rFonts w:ascii="Arial Narrow" w:eastAsia="SimSun" w:hAnsi="Arial Narrow"/>
                                  <w:sz w:val="20"/>
                                  <w:szCs w:val="20"/>
                                </w:rPr>
                              </w:pPr>
                              <w:r>
                                <w:rPr>
                                  <w:rFonts w:ascii="Arial Narrow" w:eastAsia="SimSun" w:hAnsi="Arial Narrow"/>
                                  <w:sz w:val="20"/>
                                  <w:szCs w:val="20"/>
                                </w:rPr>
                                <w:t>MRI -ve</w:t>
                              </w:r>
                            </w:p>
                            <w:p w:rsidR="00C53391" w:rsidRDefault="00C53391" w:rsidP="002476A5">
                              <w:pPr>
                                <w:pStyle w:val="NormalWeb"/>
                                <w:spacing w:before="0" w:beforeAutospacing="0" w:after="0" w:afterAutospacing="0"/>
                                <w:jc w:val="center"/>
                              </w:pPr>
                              <w:r>
                                <w:rPr>
                                  <w:rFonts w:ascii="Arial Narrow" w:eastAsia="SimSun" w:hAnsi="Arial Narrow"/>
                                  <w:sz w:val="20"/>
                                  <w:szCs w:val="20"/>
                                </w:rPr>
                                <w:t>No lesion seen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Text Box 15"/>
                        <wps:cNvSpPr txBox="1"/>
                        <wps:spPr>
                          <a:xfrm>
                            <a:off x="4237990" y="3892933"/>
                            <a:ext cx="1400808" cy="36068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rPr>
                                  <w:rFonts w:ascii="Arial Narrow" w:eastAsia="SimSun" w:hAnsi="Arial Narrow"/>
                                  <w:sz w:val="20"/>
                                  <w:szCs w:val="20"/>
                                </w:rPr>
                              </w:pPr>
                              <w:r>
                                <w:rPr>
                                  <w:rFonts w:ascii="Arial Narrow" w:eastAsia="SimSun" w:hAnsi="Arial Narrow"/>
                                  <w:sz w:val="20"/>
                                  <w:szCs w:val="20"/>
                                </w:rPr>
                                <w:t>MRI +ve</w:t>
                              </w:r>
                            </w:p>
                            <w:p w:rsidR="00C53391" w:rsidRDefault="00C53391" w:rsidP="002476A5">
                              <w:pPr>
                                <w:pStyle w:val="NormalWeb"/>
                                <w:spacing w:before="0" w:beforeAutospacing="0" w:after="0" w:afterAutospacing="0"/>
                                <w:jc w:val="center"/>
                              </w:pPr>
                              <w:r>
                                <w:rPr>
                                  <w:rFonts w:ascii="Arial Narrow" w:eastAsia="SimSun" w:hAnsi="Arial Narrow"/>
                                  <w:sz w:val="20"/>
                                  <w:szCs w:val="20"/>
                                </w:rPr>
                                <w:t>Cancer seen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Text Box 15"/>
                        <wps:cNvSpPr txBox="1"/>
                        <wps:spPr>
                          <a:xfrm>
                            <a:off x="4235474" y="5131435"/>
                            <a:ext cx="1403324" cy="46926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Mastectomy or BCS &amp; axillary clearance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Text Box 15"/>
                        <wps:cNvSpPr txBox="1"/>
                        <wps:spPr>
                          <a:xfrm>
                            <a:off x="4215753" y="5883910"/>
                            <a:ext cx="1403324" cy="28829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Adjuvant treatment</w:t>
                              </w:r>
                            </w:p>
                            <w:p w:rsidR="00C53391" w:rsidRDefault="00C53391" w:rsidP="002476A5">
                              <w:pPr>
                                <w:pStyle w:val="NormalWeb"/>
                                <w:spacing w:before="0" w:beforeAutospacing="0" w:after="0" w:afterAutospacing="0"/>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Text Box 15"/>
                        <wps:cNvSpPr txBox="1"/>
                        <wps:spPr>
                          <a:xfrm>
                            <a:off x="2251072" y="5067048"/>
                            <a:ext cx="1444625" cy="533652"/>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sidRPr="00247675">
                                <w:rPr>
                                  <w:rFonts w:ascii="Arial Narrow" w:eastAsia="SimSun" w:hAnsi="Arial Narrow"/>
                                  <w:sz w:val="20"/>
                                  <w:szCs w:val="20"/>
                                </w:rPr>
                                <w:t>Mastectomy &amp; axillary clearance or whole breast 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 name="Text Box 15"/>
                        <wps:cNvSpPr txBox="1"/>
                        <wps:spPr>
                          <a:xfrm>
                            <a:off x="2238372" y="5883910"/>
                            <a:ext cx="1457325" cy="28829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Adjuvant treatment</w:t>
                              </w:r>
                            </w:p>
                            <w:p w:rsidR="00C53391" w:rsidRDefault="00C53391" w:rsidP="002476A5">
                              <w:pPr>
                                <w:pStyle w:val="NormalWeb"/>
                                <w:spacing w:before="0" w:beforeAutospacing="0" w:after="0" w:afterAutospacing="0"/>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 name="Straight Arrow Connector 136"/>
                        <wps:cNvCnPr>
                          <a:stCxn id="110" idx="2"/>
                          <a:endCxn id="130" idx="0"/>
                        </wps:cNvCnPr>
                        <wps:spPr>
                          <a:xfrm>
                            <a:off x="4333242" y="3622423"/>
                            <a:ext cx="605152"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7" name="Straight Arrow Connector 137"/>
                        <wps:cNvCnPr>
                          <a:stCxn id="130" idx="2"/>
                          <a:endCxn id="131" idx="0"/>
                        </wps:cNvCnPr>
                        <wps:spPr>
                          <a:xfrm flipH="1">
                            <a:off x="4937136" y="4253613"/>
                            <a:ext cx="1258" cy="87782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8" name="Straight Arrow Connector 138"/>
                        <wps:cNvCnPr>
                          <a:stCxn id="131" idx="2"/>
                          <a:endCxn id="132" idx="0"/>
                        </wps:cNvCnPr>
                        <wps:spPr>
                          <a:xfrm flipH="1">
                            <a:off x="4917415" y="5600700"/>
                            <a:ext cx="19721" cy="2832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9" name="Straight Arrow Connector 139"/>
                        <wps:cNvCnPr>
                          <a:stCxn id="110" idx="2"/>
                          <a:endCxn id="129" idx="0"/>
                        </wps:cNvCnPr>
                        <wps:spPr>
                          <a:xfrm flipH="1">
                            <a:off x="2974974" y="3622423"/>
                            <a:ext cx="1358268"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0" name="Straight Arrow Connector 140"/>
                        <wps:cNvCnPr>
                          <a:stCxn id="129" idx="2"/>
                          <a:endCxn id="133" idx="0"/>
                        </wps:cNvCnPr>
                        <wps:spPr>
                          <a:xfrm flipH="1">
                            <a:off x="2973385" y="4253613"/>
                            <a:ext cx="1589" cy="81343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1" name="Straight Arrow Connector 141"/>
                        <wps:cNvCnPr>
                          <a:stCxn id="133" idx="2"/>
                          <a:endCxn id="134" idx="0"/>
                        </wps:cNvCnPr>
                        <wps:spPr>
                          <a:xfrm flipH="1">
                            <a:off x="2967035" y="5600700"/>
                            <a:ext cx="6350" cy="2832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2" name="Straight Arrow Connector 142"/>
                        <wps:cNvCnPr>
                          <a:stCxn id="111" idx="2"/>
                          <a:endCxn id="113" idx="0"/>
                        </wps:cNvCnPr>
                        <wps:spPr>
                          <a:xfrm>
                            <a:off x="1083310" y="5600700"/>
                            <a:ext cx="6033" cy="2832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3" name="Straight Arrow Connector 143"/>
                        <wps:cNvCnPr>
                          <a:stCxn id="113" idx="2"/>
                          <a:endCxn id="114" idx="0"/>
                        </wps:cNvCnPr>
                        <wps:spPr>
                          <a:xfrm>
                            <a:off x="1089343" y="6172200"/>
                            <a:ext cx="1897697" cy="3714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4" name="Straight Arrow Connector 144"/>
                        <wps:cNvCnPr>
                          <a:stCxn id="134" idx="2"/>
                          <a:endCxn id="114" idx="0"/>
                        </wps:cNvCnPr>
                        <wps:spPr>
                          <a:xfrm>
                            <a:off x="2967035" y="6172200"/>
                            <a:ext cx="20005" cy="3714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6" name="Straight Arrow Connector 146"/>
                        <wps:cNvCnPr>
                          <a:stCxn id="132" idx="2"/>
                          <a:endCxn id="114" idx="0"/>
                        </wps:cNvCnPr>
                        <wps:spPr>
                          <a:xfrm flipH="1">
                            <a:off x="2987040" y="6172200"/>
                            <a:ext cx="1930375" cy="3714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1" name="Text Box 15"/>
                        <wps:cNvSpPr txBox="1"/>
                        <wps:spPr>
                          <a:xfrm>
                            <a:off x="3228975" y="4486275"/>
                            <a:ext cx="1037590" cy="36068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Biopsy -ve</w:t>
                              </w:r>
                            </w:p>
                            <w:p w:rsidR="00C53391" w:rsidRDefault="00C53391" w:rsidP="002476A5">
                              <w:pPr>
                                <w:pStyle w:val="NormalWeb"/>
                                <w:spacing w:before="0" w:beforeAutospacing="0" w:after="0" w:afterAutospacing="0"/>
                                <w:jc w:val="center"/>
                              </w:pPr>
                              <w:r>
                                <w:rPr>
                                  <w:rFonts w:ascii="Arial Narrow" w:eastAsia="SimSun" w:hAnsi="Arial Narrow"/>
                                  <w:sz w:val="20"/>
                                  <w:szCs w:val="20"/>
                                </w:rPr>
                                <w:t>No lesion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Text Box 15"/>
                        <wps:cNvSpPr txBox="1"/>
                        <wps:spPr>
                          <a:xfrm>
                            <a:off x="4447540" y="4486275"/>
                            <a:ext cx="1037590" cy="36068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Biopsy +ve</w:t>
                              </w:r>
                            </w:p>
                            <w:p w:rsidR="00C53391" w:rsidRDefault="00C53391" w:rsidP="002476A5">
                              <w:pPr>
                                <w:pStyle w:val="NormalWeb"/>
                                <w:spacing w:before="0" w:beforeAutospacing="0" w:after="0" w:afterAutospacing="0"/>
                                <w:jc w:val="center"/>
                              </w:pPr>
                              <w:r>
                                <w:rPr>
                                  <w:rFonts w:ascii="Arial Narrow" w:eastAsia="SimSun" w:hAnsi="Arial Narrow"/>
                                  <w:sz w:val="20"/>
                                  <w:szCs w:val="20"/>
                                </w:rPr>
                                <w:t>Cancer confirmed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Elbow Connector 150"/>
                        <wps:cNvCnPr>
                          <a:stCxn id="171" idx="2"/>
                          <a:endCxn id="133" idx="3"/>
                        </wps:cNvCnPr>
                        <wps:spPr>
                          <a:xfrm rot="5400000">
                            <a:off x="3478275" y="5064378"/>
                            <a:ext cx="486919" cy="52073"/>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1" name="Elbow Connector 151"/>
                        <wps:cNvCnPr>
                          <a:stCxn id="130" idx="2"/>
                          <a:endCxn id="171" idx="0"/>
                        </wps:cNvCnPr>
                        <wps:spPr>
                          <a:xfrm rot="5400000">
                            <a:off x="4226751" y="3774632"/>
                            <a:ext cx="232662" cy="119062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2" name="Elbow Connector 152"/>
                        <wps:cNvCnPr>
                          <a:stCxn id="126" idx="2"/>
                          <a:endCxn id="111" idx="0"/>
                        </wps:cNvCnPr>
                        <wps:spPr>
                          <a:xfrm rot="5400000">
                            <a:off x="995172" y="3171698"/>
                            <a:ext cx="1983488" cy="1807212"/>
                          </a:xfrm>
                          <a:prstGeom prst="bentConnector3">
                            <a:avLst>
                              <a:gd name="adj1" fmla="val 17826"/>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21" o:spid="_x0000_s1133" editas="canvas" alt="Title: Figure 5 Clinical management algorithm for population 4 – women presenting with metastatic cancer in the lymph nodes and conventional imaging fails to identify the primary tumour" style="width:451.5pt;height:551.25pt;mso-position-horizontal-relative:char;mso-position-vertical-relative:line" coordsize="57340,7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">
                <v:shape id="_x0000_s1134" type="#_x0000_t75" style="position:absolute;width:57340;height:70008;visibility:visible;mso-wrap-style:square">
                  <v:fill o:detectmouseclick="t"/>
                  <v:path o:connecttype="none"/>
                </v:shape>
                <v:roundrect id="Rounded Rectangle 135" o:spid="_x0000_s1135" style="position:absolute;left:19837;top:32617;width:37503;height:31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9MZ8EA&#10;AADcAAAADwAAAGRycy9kb3ducmV2LnhtbERPTWvCQBC9F/wPywi91Y0NFo2uIoUUwVOj4HXIjtlo&#10;djZkt0n8912h0Ns83udsdqNtRE+drx0rmM8SEMSl0zVXCs6n/G0JwgdkjY1jUvAgD7vt5GWDmXYD&#10;f1NfhErEEPYZKjAhtJmUvjRk0c9cSxy5q+sshgi7SuoOhxhuG/meJB/SYs2xwWBLn4bKe/FjFVxv&#10;87w15hHut5U/1sXX5aAXqVKv03G/BhFoDP/iP/dBx/npAp7Px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TGfBAAAA3AAAAA8AAAAAAAAAAAAAAAAAmAIAAGRycy9kb3du&#10;cmV2LnhtbFBLBQYAAAAABAAEAPUAAACGAwAAAAA=&#10;" fillcolor="#d9d9d9" stroked="f" strokeweight="2pt"/>
                <v:shape id="Text Box 94" o:spid="_x0000_s1136" type="#_x0000_t202" style="position:absolute;left:21640;width:14428;height:2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16cQA&#10;AADbAAAADwAAAGRycy9kb3ducmV2LnhtbESPQWvCQBSE74X+h+UVvOlGLVZTVxFBUPFSU3p+ZF+z&#10;wezbmF1j6q93BaHHYWa+YebLzlaipcaXjhUMBwkI4tzpkgsF39mmPwXhA7LGyjEp+CMPy8XryxxT&#10;7a78Re0xFCJC2KeowIRQp1L63JBFP3A1cfR+XWMxRNkUUjd4jXBbyVGSTKTFkuOCwZrWhvLT8WIV&#10;fASzn9261c6PDm2W7X6m5/HYK9V761afIAJ14T/8bG+1gtk7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xtenEAAAA2wAAAA8AAAAAAAAAAAAAAAAAmAIAAGRycy9k&#10;b3ducmV2LnhtbFBLBQYAAAAABAAEAPUAAACJAwAAAAA=&#10;" fillcolor="window" strokeweight=".5pt">
                  <v:textbox>
                    <w:txbxContent>
                      <w:p w:rsidR="00EA215A" w:rsidRPr="006226E1" w:rsidRDefault="00EA215A" w:rsidP="002476A5">
                        <w:pPr>
                          <w:spacing w:after="0" w:line="240" w:lineRule="auto"/>
                          <w:jc w:val="center"/>
                          <w:rPr>
                            <w:rFonts w:ascii="Arial Narrow" w:hAnsi="Arial Narrow"/>
                          </w:rPr>
                        </w:pPr>
                        <w:r w:rsidRPr="006226E1">
                          <w:rPr>
                            <w:rFonts w:ascii="Arial Narrow" w:hAnsi="Arial Narrow"/>
                          </w:rPr>
                          <w:t xml:space="preserve">Patient </w:t>
                        </w:r>
                        <w:r>
                          <w:rPr>
                            <w:rFonts w:ascii="Arial Narrow" w:hAnsi="Arial Narrow"/>
                          </w:rPr>
                          <w:t>with axillary mass</w:t>
                        </w:r>
                      </w:p>
                    </w:txbxContent>
                  </v:textbox>
                </v:shape>
                <v:shape id="Text Box 15" o:spid="_x0000_s1137" type="#_x0000_t202" style="position:absolute;left:21640;top:5566;width:14428;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0QcsQA&#10;AADbAAAADwAAAGRycy9kb3ducmV2LnhtbESPQWvCQBSE74X+h+UVvOlGpVZTVxFBUPFSU3p+ZF+z&#10;wezbmF1j6q93BaHHYWa+YebLzlaipcaXjhUMBwkI4tzpkgsF39mmPwXhA7LGyjEp+CMPy8XryxxT&#10;7a78Re0xFCJC2KeowIRQp1L63JBFP3A1cfR+XWMxRNkUUjd4jXBbyVGSTKTFkuOCwZrWhvLT8WIV&#10;fASzn9261c6PDm2W7X6m5/HYK9V761afIAJ14T/8bG+1gtk7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9EHL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Axillary ultrasound</w:t>
                        </w:r>
                      </w:p>
                    </w:txbxContent>
                  </v:textbox>
                </v:shape>
                <v:shape id="Text Box 15" o:spid="_x0000_s1138" type="#_x0000_t202" style="position:absolute;left:21640;top:10976;width:14428;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rnsQA&#10;AADbAAAADwAAAGRycy9kb3ducmV2LnhtbESPQWvCQBSE70L/w/IKvemmCjXGbEQEoZZeNMXzI/vM&#10;BrNv0+w2pv313YLQ4zAz3zD5ZrStGKj3jWMFz7MEBHHldMO1go9yP01B+ICssXVMCr7Jw6Z4mOSY&#10;aXfjIw2nUIsIYZ+hAhNCl0npK0MW/cx1xNG7uN5iiLKvpe7xFuG2lfMkeZEWG44LBjvaGaqupy+r&#10;YBnM2+pn3B78/H0oy8M5/VwsvFJPj+N2DSLQGP7D9/arVrBawt+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K57EAAAA2wAAAA8AAAAAAAAAAAAAAAAAmAIAAGRycy9k&#10;b3ducmV2LnhtbFBLBQYAAAAABAAEAPUAAACJAw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FNAC or core biopsy</w:t>
                        </w:r>
                      </w:p>
                    </w:txbxContent>
                  </v:textbox>
                </v:shape>
                <v:shape id="Text Box 15" o:spid="_x0000_s1139" type="#_x0000_t202" style="position:absolute;left:21640;top:16386;width:14529;height:3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EssUA&#10;AADcAAAADwAAAGRycy9kb3ducmV2LnhtbESPQWvCQBCF74X+h2UKvdWNCtamriIFoUovNdLzkJ1m&#10;g9nZNLvG6K/vHARvM7w3732zWA2+UT11sQ5sYDzKQBGXwdZcGTgUm5c5qJiQLTaBycCFIqyWjw8L&#10;zG048zf1+1QpCeGYowGXUptrHUtHHuMotMSi/YbOY5K1q7Tt8CzhvtGTLJtpjzVLg8OWPhyVx/3J&#10;G3hNbvd2HdbbOPnqi2L7M/+bTqMxz0/D+h1UoiHdzbfrTyv4mdDK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ISyxQAAANwAAAAPAAAAAAAAAAAAAAAAAJgCAABkcnMv&#10;ZG93bnJldi54bWxQSwUGAAAAAAQABAD1AAAAig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Metastatic cancer of breast origin</w:t>
                        </w:r>
                      </w:p>
                    </w:txbxContent>
                  </v:textbox>
                </v:shape>
                <v:shape id="Text Box 15" o:spid="_x0000_s1140" type="#_x0000_t202" style="position:absolute;left:36169;top:33356;width:14326;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eacUA&#10;AADcAAAADwAAAGRycy9kb3ducmV2LnhtbESPQWvCQBCF70L/wzKF3nSjQqvRVaRQqKWXGvE8ZKfZ&#10;0Oxsmt3G6K/vHARvM7w3732z3g6+UT11sQ5sYDrJQBGXwdZcGTgWb+MFqJiQLTaBycCFImw3D6M1&#10;5jac+Yv6Q6qUhHDM0YBLqc21jqUjj3ESWmLRvkPnMcnaVdp2eJZw3+hZlj1rjzVLg8OWXh2VP4c/&#10;b+AluY/lddjt4+yzL4r9afE7n0djnh6H3QpUoiHdzbfrdyv4U8GXZ2QC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x5pxQAAANwAAAAPAAAAAAAAAAAAAAAAAJgCAABkcnMv&#10;ZG93bnJldi54bWxQSwUGAAAAAAQABAD1AAAAig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Breast MRI</w:t>
                        </w:r>
                      </w:p>
                    </w:txbxContent>
                  </v:textbox>
                </v:shape>
                <v:shape id="Text Box 15" o:spid="_x0000_s1141" type="#_x0000_t202" style="position:absolute;left:3606;top:50670;width:14453;height:5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78sIA&#10;AADcAAAADwAAAGRycy9kb3ducmV2LnhtbERPTWvCQBC9F/wPywje6iYKrUZXEaGgpZca8Txkx2ww&#10;Oxuz2xj99d1Cwds83ucs172tRUetrxwrSMcJCOLC6YpLBcf843UGwgdkjbVjUnAnD+vV4GWJmXY3&#10;/qbuEEoRQ9hnqMCE0GRS+sKQRT92DXHkzq61GCJsS6lbvMVwW8tJkrxJixXHBoMNbQ0Vl8OPVfAe&#10;zOf80W/2fvLV5fn+NLtOp16p0bDfLEAE6sNT/O/e6Tg/TeH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7vy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sidRPr="00247675">
                          <w:rPr>
                            <w:rFonts w:ascii="Arial Narrow" w:eastAsia="SimSun" w:hAnsi="Arial Narrow"/>
                            <w:sz w:val="20"/>
                            <w:szCs w:val="20"/>
                          </w:rPr>
                          <w:t>Mastectomy &amp; axillary clearance or whole breast RT</w:t>
                        </w:r>
                      </w:p>
                    </w:txbxContent>
                  </v:textbox>
                </v:shape>
                <v:shape id="Text Box 15" o:spid="_x0000_s1142" type="#_x0000_t202" style="position:absolute;left:3606;top:58839;width:14574;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AHsIA&#10;AADcAAAADwAAAGRycy9kb3ducmV2LnhtbERPTWvCQBC9F/wPywje6kYDrUZXEUHQ0kuNeB6yYzaY&#10;nY3ZNab99d1Cwds83ucs172tRUetrxwrmIwTEMSF0xWXCk757nUGwgdkjbVjUvBNHtarwcsSM+0e&#10;/EXdMZQihrDPUIEJocmk9IUhi37sGuLIXVxrMUTYllK3+IjhtpbTJHmTFiuODQYb2hoqrse7VfAe&#10;zMf8p98c/PSzy/PDeXZLU6/UaNhvFiAC9eEp/nfvdZw/SeH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YAe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Adjuvant treatment</w:t>
                        </w:r>
                      </w:p>
                      <w:p w:rsidR="00EA215A" w:rsidRDefault="00EA215A" w:rsidP="002476A5">
                        <w:pPr>
                          <w:pStyle w:val="NormalWeb"/>
                          <w:spacing w:before="0" w:beforeAutospacing="0" w:after="0" w:afterAutospacing="0"/>
                          <w:jc w:val="center"/>
                        </w:pPr>
                      </w:p>
                    </w:txbxContent>
                  </v:textbox>
                </v:shape>
                <v:shape id="Text Box 15" o:spid="_x0000_s1143" type="#_x0000_t202" style="position:absolute;left:19050;top:65436;width:21640;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YasMA&#10;AADcAAAADwAAAGRycy9kb3ducmV2LnhtbERPTWvCQBC9C/6HZYTedBMt1UY3IgWhll40pechO80G&#10;s7Npdo1pf323IHibx/uczXawjeip87VjBeksAUFcOl1zpeCj2E9XIHxA1tg4JgU/5GGbj0cbzLS7&#10;8pH6U6hEDGGfoQITQptJ6UtDFv3MtcSR+3KdxRBhV0nd4TWG20bOk+RJWqw5Nhhs6cVQeT5drIJl&#10;MG/Pv8Pu4OfvfVEcPlffi4VX6mEy7NYgAg3hLr65X3Wcnz7C/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AYas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Health and patient outcomes</w:t>
                        </w:r>
                      </w:p>
                    </w:txbxContent>
                  </v:textbox>
                </v:shape>
                <v:shape id="Straight Arrow Connector 117" o:spid="_x0000_s1144" type="#_x0000_t32" style="position:absolute;left:28905;top:30835;width:14427;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E6MUAAADcAAAADwAAAGRycy9kb3ducmV2LnhtbERPTWvCQBC9F/wPywi91Y0iVVI3QaVC&#10;LhW0DfQ4zY5JSHY2zW417a93BaG3ebzPWaWDacWZeldbVjCdRCCIC6trLhV8vO+eliCcR9bYWiYF&#10;v+QgTUYPK4y1vfCBzkdfihDCLkYFlfddLKUrKjLoJrYjDtzJ9gZ9gH0pdY+XEG5aOYuiZ2mw5tBQ&#10;YUfbiorm+GMUbLO3LNvsls3+K/9sXs3f/Ds/zJV6HA/rFxCeBv8vvrszHeZPF3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DE6MUAAADcAAAADwAAAAAAAAAA&#10;AAAAAAChAgAAZHJzL2Rvd25yZXYueG1sUEsFBgAAAAAEAAQA+QAAAJMDAAAAAA==&#10;" strokecolor="#4a7ebb">
                  <v:stroke endarrow="open"/>
                </v:shape>
                <v:shape id="Straight Arrow Connector 122" o:spid="_x0000_s1145" type="#_x0000_t32" style="position:absolute;left:28854;top:8271;width:0;height:2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utzcMAAADcAAAADwAAAGRycy9kb3ducmV2LnhtbERPTWvCQBC9C/6HZYTe6sYgItFVWlHI&#10;pYK2gsdpdpqEZGdjdtXor3eFgrd5vM+ZLztTiwu1rrSsYDSMQBBnVpecK/j53rxPQTiPrLG2TApu&#10;5GC56PfmmGh75R1d9j4XIYRdggoK75tESpcVZNANbUMcuD/bGvQBtrnULV5DuKllHEUTabDk0FBg&#10;Q6uCsmp/NgpW6Veafm6m1fb3cKzW5j4+HXZjpd4G3ccMhKfOv8T/7lSH+XEMz2fC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brc3DAAAA3AAAAA8AAAAAAAAAAAAA&#10;AAAAoQIAAGRycy9kb3ducmV2LnhtbFBLBQYAAAAABAAEAPkAAACRAwAAAAA=&#10;" strokecolor="#4a7ebb">
                  <v:stroke endarrow="open"/>
                </v:shape>
                <v:shape id="Straight Arrow Connector 123" o:spid="_x0000_s1146" type="#_x0000_t32" style="position:absolute;left:28854;top:2882;width:0;height:2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cIVsQAAADcAAAADwAAAGRycy9kb3ducmV2LnhtbERPS2vCQBC+C/0PywjedOMDkdRVWlHI&#10;xYK2gR6n2WkSkp2N2VWjv94tCL3Nx/ec5boztbhQ60rLCsajCARxZnXJuYKvz91wAcJ5ZI21ZVJw&#10;Iwfr1UtvibG2Vz7Q5ehzEULYxaig8L6JpXRZQQbdyDbEgfu1rUEfYJtL3eI1hJtaTqJoLg2WHBoK&#10;bGhTUFYdz0bBJtknyftuUX38pN/V1txnp/QwU2rQ795eQXjq/L/46U50mD+Zwt8z4QK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1whWxAAAANwAAAAPAAAAAAAAAAAA&#10;AAAAAKECAABkcnMvZG93bnJldi54bWxQSwUGAAAAAAQABAD5AAAAkgMAAAAA&#10;" strokecolor="#4a7ebb">
                  <v:stroke endarrow="open"/>
                </v:shape>
                <v:shape id="Straight Arrow Connector 124" o:spid="_x0000_s1147" type="#_x0000_t32" style="position:absolute;left:28854;top:13681;width:51;height:2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6QIsMAAADcAAAADwAAAGRycy9kb3ducmV2LnhtbERPTWvCQBC9F/wPywje6kYJItFVVCrk&#10;oqCt4HHMjklIdjZmtxr99d1Cobd5vM+ZLztTizu1rrSsYDSMQBBnVpecK/j63L5PQTiPrLG2TAqe&#10;5GC56L3NMdH2wQe6H30uQgi7BBUU3jeJlC4ryKAb2oY4cFfbGvQBtrnULT5CuKnlOIom0mDJoaHA&#10;hjYFZdXx2yjYpLs0XW+n1f5yOlcf5hXfTodYqUG/W81AeOr8v/jPneowfxzD7zPhAr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kCLDAAAA3AAAAA8AAAAAAAAAAAAA&#10;AAAAoQIAAGRycy9kb3ducmV2LnhtbFBLBQYAAAAABAAEAPkAAACRAwAAAAA=&#10;" strokecolor="#4a7ebb">
                  <v:stroke endarrow="open"/>
                </v:shape>
                <v:shape id="Text Box 15" o:spid="_x0000_s1148" type="#_x0000_t202" style="position:absolute;left:21640;top:22698;width:14529;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B3TMMA&#10;AADcAAAADwAAAGRycy9kb3ducmV2LnhtbERPTWvCQBC9F/wPywi91Y0Rq0ZXEaFQSy8a8Txkx2ww&#10;Oxuz2xj767uFQm/zeJ+z2vS2Fh21vnKsYDxKQBAXTldcKjjlby9zED4ga6wdk4IHedisB08rzLS7&#10;84G6YyhFDGGfoQITQpNJ6QtDFv3INcSRu7jWYoiwLaVu8R7DbS3TJHmVFiuODQYb2hkqrscvq2AW&#10;zMfiu9/uffrZ5fn+PL9NJl6p52G/XYII1Id/8Z/7Xcf56R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B3TM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Mammogram + ultrasound</w:t>
                        </w:r>
                      </w:p>
                    </w:txbxContent>
                  </v:textbox>
                </v:shape>
                <v:shape id="Text Box 15" o:spid="_x0000_s1149" type="#_x0000_t202" style="position:absolute;left:21640;top:28130;width:14529;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LpO8IA&#10;AADcAAAADwAAAGRycy9kb3ducmV2LnhtbERPTWvCQBC9C/6HZQRvujGC2tRVpFCoxYum9Dxkx2ww&#10;Oxuz2xj7691Cwds83uest72tRUetrxwrmE0TEMSF0xWXCr7y98kKhA/IGmvHpOBOHrab4WCNmXY3&#10;PlJ3CqWIIewzVGBCaDIpfWHIop+6hjhyZ9daDBG2pdQt3mK4rWWaJAtpseLYYLChN0PF5fRjFSyD&#10;+Xz57Xd7nx66PN9/r67zuVdqPOp3ryAC9eEp/nd/6Dg/XcDfM/EC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uk7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No lesion seen</w:t>
                        </w:r>
                      </w:p>
                    </w:txbxContent>
                  </v:textbox>
                </v:shape>
                <v:shape id="Straight Arrow Connector 127" o:spid="_x0000_s1150" type="#_x0000_t32" style="position:absolute;left:28905;top:19993;width:0;height:2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VcQAAADcAAAADwAAAGRycy9kb3ducmV2LnhtbERPTWvCQBC9F/oflhG81Y0iVqKb0IpC&#10;Lha0Ch7H7DQJyc7G7Kppf323IPQ2j/c5y7Q3jbhR5yrLCsajCARxbnXFhYLD5+ZlDsJ5ZI2NZVLw&#10;TQ7S5PlpibG2d97Rbe8LEULYxaig9L6NpXR5SQbdyLbEgfuynUEfYFdI3eE9hJtGTqJoJg1WHBpK&#10;bGlVUl7vr0bBKttm2ftmXn+cj6d6bX6ml+NuqtRw0L8tQHjq/b/44c50mD95hb9nwgU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7A5VxAAAANwAAAAPAAAAAAAAAAAA&#10;AAAAAKECAABkcnMvZG93bnJldi54bWxQSwUGAAAAAAQABAD5AAAAkgMAAAAA&#10;" strokecolor="#4a7ebb">
                  <v:stroke endarrow="open"/>
                </v:shape>
                <v:shape id="Straight Arrow Connector 128" o:spid="_x0000_s1151" type="#_x0000_t32" style="position:absolute;left:28905;top:25403;width:0;height:2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aJ8cAAADcAAAADwAAAGRycy9kb3ducmV2LnhtbESPT2vCQBDF70K/wzKF3uqmIkVSV7Gi&#10;kEsL/gOP0+yYhGRnY3arqZ/eORS8zfDevPeb6bx3jbpQFyrPBt6GCSji3NuKCwP73fp1AipEZIuN&#10;ZzLwRwHms6fBFFPrr7yhyzYWSkI4pGigjLFNtQ55SQ7D0LfEop185zDK2hXadniVcNfoUZK8a4cV&#10;S0OJLS1LyuvtrzOwzL6y7HM9qb9/Dsd65W7j82EzNubluV98gIrUx4f5/zqzgj8SWnlGJt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c5onxwAAANwAAAAPAAAAAAAA&#10;AAAAAAAAAKECAABkcnMvZG93bnJldi54bWxQSwUGAAAAAAQABAD5AAAAlQMAAAAA&#10;" strokecolor="#4a7ebb">
                  <v:stroke endarrow="open"/>
                </v:shape>
                <v:shape id="Text Box 15" o:spid="_x0000_s1152" type="#_x0000_t202" style="position:absolute;left:22542;top:38929;width:14414;height:3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19ScIA&#10;AADcAAAADwAAAGRycy9kb3ducmV2LnhtbERPTWvCQBC9F/wPywje6sYIrUZXEaGgpZca8Txkx2ww&#10;Oxuz2xj99d1Cwds83ucs172tRUetrxwrmIwTEMSF0xWXCo75x+sMhA/IGmvHpOBOHtarwcsSM+1u&#10;/E3dIZQihrDPUIEJocmk9IUhi37sGuLInV1rMUTYllK3eIvhtpZpkrxJixXHBoMNbQ0Vl8OPVfAe&#10;zOf80W/2Pv3q8nx/ml2nU6/UaNhvFiAC9eEp/nfvdJyfzuH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X1J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rPr>
                            <w:rFonts w:ascii="Arial Narrow" w:eastAsia="SimSun" w:hAnsi="Arial Narrow"/>
                            <w:sz w:val="20"/>
                            <w:szCs w:val="20"/>
                          </w:rPr>
                        </w:pPr>
                        <w:r>
                          <w:rPr>
                            <w:rFonts w:ascii="Arial Narrow" w:eastAsia="SimSun" w:hAnsi="Arial Narrow"/>
                            <w:sz w:val="20"/>
                            <w:szCs w:val="20"/>
                          </w:rPr>
                          <w:t>MRI -ve</w:t>
                        </w:r>
                      </w:p>
                      <w:p w:rsidR="00EA215A" w:rsidRDefault="00EA215A" w:rsidP="002476A5">
                        <w:pPr>
                          <w:pStyle w:val="NormalWeb"/>
                          <w:spacing w:before="0" w:beforeAutospacing="0" w:after="0" w:afterAutospacing="0"/>
                          <w:jc w:val="center"/>
                        </w:pPr>
                        <w:r>
                          <w:rPr>
                            <w:rFonts w:ascii="Arial Narrow" w:eastAsia="SimSun" w:hAnsi="Arial Narrow"/>
                            <w:sz w:val="20"/>
                            <w:szCs w:val="20"/>
                          </w:rPr>
                          <w:t>No lesion seen</w:t>
                        </w:r>
                      </w:p>
                    </w:txbxContent>
                  </v:textbox>
                </v:shape>
                <v:shape id="Text Box 15" o:spid="_x0000_s1153" type="#_x0000_t202" style="position:absolute;left:42379;top:38929;width:14008;height:3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CCcUA&#10;AADcAAAADwAAAGRycy9kb3ducmV2LnhtbESPQWvCQBCF74X+h2UKvdWNBqyNriKFQhUvNdLzkB2z&#10;wexsmt3GtL/eORR6m+G9ee+b1Wb0rRqoj01gA9NJBoq4Crbh2sCpfHtagIoJ2WIbmAz8UITN+v5u&#10;hYUNV/6g4ZhqJSEcCzTgUuoKrWPlyGOchI5YtHPoPSZZ+1rbHq8S7ls9y7K59tiwNDjs6NVRdTl+&#10;ewPPye1ffsftLs4OQ1nuPhdfeR6NeXwYt0tQicb0b/67freCnwu+PCMT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kIJxQAAANwAAAAPAAAAAAAAAAAAAAAAAJgCAABkcnMv&#10;ZG93bnJldi54bWxQSwUGAAAAAAQABAD1AAAAigMAAAAA&#10;" fillcolor="window" strokeweight=".5pt">
                  <v:textbox>
                    <w:txbxContent>
                      <w:p w:rsidR="00EA215A" w:rsidRDefault="00EA215A" w:rsidP="002476A5">
                        <w:pPr>
                          <w:pStyle w:val="NormalWeb"/>
                          <w:spacing w:before="0" w:beforeAutospacing="0" w:after="0" w:afterAutospacing="0"/>
                          <w:jc w:val="center"/>
                          <w:rPr>
                            <w:rFonts w:ascii="Arial Narrow" w:eastAsia="SimSun" w:hAnsi="Arial Narrow"/>
                            <w:sz w:val="20"/>
                            <w:szCs w:val="20"/>
                          </w:rPr>
                        </w:pPr>
                        <w:r>
                          <w:rPr>
                            <w:rFonts w:ascii="Arial Narrow" w:eastAsia="SimSun" w:hAnsi="Arial Narrow"/>
                            <w:sz w:val="20"/>
                            <w:szCs w:val="20"/>
                          </w:rPr>
                          <w:t>MRI +ve</w:t>
                        </w:r>
                      </w:p>
                      <w:p w:rsidR="00EA215A" w:rsidRDefault="00EA215A" w:rsidP="002476A5">
                        <w:pPr>
                          <w:pStyle w:val="NormalWeb"/>
                          <w:spacing w:before="0" w:beforeAutospacing="0" w:after="0" w:afterAutospacing="0"/>
                          <w:jc w:val="center"/>
                        </w:pPr>
                        <w:r>
                          <w:rPr>
                            <w:rFonts w:ascii="Arial Narrow" w:eastAsia="SimSun" w:hAnsi="Arial Narrow"/>
                            <w:sz w:val="20"/>
                            <w:szCs w:val="20"/>
                          </w:rPr>
                          <w:t>Cancer seen</w:t>
                        </w:r>
                      </w:p>
                    </w:txbxContent>
                  </v:textbox>
                </v:shape>
                <v:shape id="Text Box 15" o:spid="_x0000_s1154" type="#_x0000_t202" style="position:absolute;left:42354;top:51314;width:14033;height:4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ksIA&#10;AADcAAAADwAAAGRycy9kb3ducmV2LnhtbERPTWvCQBC9F/wPywje6kYDrUZXEUHQ0kuNeB6yYzaY&#10;nY3ZNab99d1Cwds83ucs172tRUetrxwrmIwTEMSF0xWXCk757nUGwgdkjbVjUvBNHtarwcsSM+0e&#10;/EXdMZQihrDPUIEJocmk9IUhi37sGuLIXVxrMUTYllK3+IjhtpbTJHmTFiuODQYb2hoqrse7VfAe&#10;zMf8p98c/PSzy/PDeXZLU6/UaNhvFiAC9eEp/nfvdZyfTuD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ueS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Mastectomy or BCS &amp; axillary clearance</w:t>
                        </w:r>
                      </w:p>
                    </w:txbxContent>
                  </v:textbox>
                </v:shape>
                <v:shape id="Text Box 15" o:spid="_x0000_s1155" type="#_x0000_t202" style="position:absolute;left:42157;top:58839;width:14033;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55cIA&#10;AADcAAAADwAAAGRycy9kb3ducmV2LnhtbERPTWvCQBC9F/wPywje6sYEWo2uIoKgpZea4nnIjtlg&#10;djZm15j213cLhd7m8T5ntRlsI3rqfO1YwWyagCAuna65UvBZ7J/nIHxA1tg4JgVf5GGzHj2tMNfu&#10;wR/Un0IlYgj7HBWYENpcSl8asuinriWO3MV1FkOEXSV1h48YbhuZJsmLtFhzbDDY0s5QeT3drYLX&#10;YN4W38P26NP3viiO5/kty7xSk/GwXYIINIR/8Z/7oOP8LIX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Hnl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Adjuvant treatment</w:t>
                        </w:r>
                      </w:p>
                      <w:p w:rsidR="00EA215A" w:rsidRDefault="00EA215A" w:rsidP="002476A5">
                        <w:pPr>
                          <w:pStyle w:val="NormalWeb"/>
                          <w:spacing w:before="0" w:beforeAutospacing="0" w:after="0" w:afterAutospacing="0"/>
                          <w:jc w:val="center"/>
                        </w:pPr>
                        <w:r>
                          <w:t> </w:t>
                        </w:r>
                      </w:p>
                    </w:txbxContent>
                  </v:textbox>
                </v:shape>
                <v:shape id="Text Box 15" o:spid="_x0000_s1156" type="#_x0000_t202" style="position:absolute;left:22510;top:50670;width:14446;height:5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cfsMA&#10;AADcAAAADwAAAGRycy9kb3ducmV2LnhtbERPTWvCQBC9C/6HZYTedKMBa9NsRAShSi81pechO80G&#10;s7Mxu8a0v75bKPQ2j/c5+Xa0rRio941jBctFAoK4crrhWsF7eZhvQPiArLF1TAq+yMO2mE5yzLS7&#10;8xsN51CLGMI+QwUmhC6T0leGLPqF64gj9+l6iyHCvpa6x3sMt61cJclaWmw4NhjsaG+oupxvVsFj&#10;MKen73F39KvXoSyPH5trmnqlHmbj7hlEoDH8i//cLzrOT1P4fSZe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zcfs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sidRPr="00247675">
                          <w:rPr>
                            <w:rFonts w:ascii="Arial Narrow" w:eastAsia="SimSun" w:hAnsi="Arial Narrow"/>
                            <w:sz w:val="20"/>
                            <w:szCs w:val="20"/>
                          </w:rPr>
                          <w:t>Mastectomy &amp; axillary clearance or whole breast RT</w:t>
                        </w:r>
                      </w:p>
                    </w:txbxContent>
                  </v:textbox>
                </v:shape>
                <v:shape id="Text Box 15" o:spid="_x0000_s1157" type="#_x0000_t202" style="position:absolute;left:22383;top:58839;width:14573;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ECsMA&#10;AADcAAAADwAAAGRycy9kb3ducmV2LnhtbERPTWvCQBC9F/wPywi91Y2mVI2uIoJQSy8a8Txkx2ww&#10;Oxuza0z767uFQm/zeJ+zXPe2Fh21vnKsYDxKQBAXTldcKjjlu5cZCB+QNdaOScEXeVivBk9LzLR7&#10;8IG6YyhFDGGfoQITQpNJ6QtDFv3INcSRu7jWYoiwLaVu8RHDbS0nSfImLVYcGww2tDVUXI93q2Aa&#10;zMf8u9/s/eSzy/P9eXZLU6/U87DfLEAE6sO/+M/9ruP89BV+n4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VECs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Adjuvant treatment</w:t>
                        </w:r>
                      </w:p>
                      <w:p w:rsidR="00EA215A" w:rsidRDefault="00EA215A" w:rsidP="002476A5">
                        <w:pPr>
                          <w:pStyle w:val="NormalWeb"/>
                          <w:spacing w:before="0" w:beforeAutospacing="0" w:after="0" w:afterAutospacing="0"/>
                          <w:jc w:val="center"/>
                        </w:pPr>
                        <w:r>
                          <w:t> </w:t>
                        </w:r>
                      </w:p>
                    </w:txbxContent>
                  </v:textbox>
                </v:shape>
                <v:shape id="Straight Arrow Connector 136" o:spid="_x0000_s1158" type="#_x0000_t32" style="position:absolute;left:43332;top:36224;width:6051;height:2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k9E8QAAADcAAAADwAAAGRycy9kb3ducmV2LnhtbERPS2vCQBC+C/6HZQRvuvGBSOoqVRRy&#10;saBtoMdpdpqEZGdjdtXYX98tCL3Nx/ec1aYztbhR60rLCibjCARxZnXJuYKP98NoCcJ5ZI21ZVLw&#10;IAebdb+3wljbO5/odva5CCHsYlRQeN/EUrqsIINubBviwH3b1qAPsM2lbvEewk0tp1G0kAZLDg0F&#10;NrQrKKvOV6NglxyTZHtYVm9f6We1Nz/zS3qaKzUcdK8vIDx1/l/8dCc6zJ8t4O+ZcIF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T0TxAAAANwAAAAPAAAAAAAAAAAA&#10;AAAAAKECAABkcnMvZG93bnJldi54bWxQSwUGAAAAAAQABAD5AAAAkgMAAAAA&#10;" strokecolor="#4a7ebb">
                  <v:stroke endarrow="open"/>
                </v:shape>
                <v:shape id="Straight Arrow Connector 137" o:spid="_x0000_s1159" type="#_x0000_t32" style="position:absolute;left:49371;top:42536;width:12;height:87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b8+MEAAADcAAAADwAAAGRycy9kb3ducmV2LnhtbERP24rCMBB9F/Yfwizsm6a6oEs1igiL&#10;K6jQuh8wNGNbbCYlibX+vREE3+ZwrrNY9aYRHTlfW1YwHiUgiAuray4V/J9+hz8gfEDW2FgmBXfy&#10;sFp+DBaYanvjjLo8lCKGsE9RQRVCm0rpi4oM+pFtiSN3ts5giNCVUju8xXDTyEmSTKXBmmNDhS1t&#10;Kiou+dUoKPb+6A6H7W4zzibZlk95c+1qpb4++/UcRKA+vMUv95+O879n8HwmX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Bvz4wQAAANwAAAAPAAAAAAAAAAAAAAAA&#10;AKECAABkcnMvZG93bnJldi54bWxQSwUGAAAAAAQABAD5AAAAjwMAAAAA&#10;" strokecolor="#4a7ebb">
                  <v:stroke endarrow="open"/>
                </v:shape>
                <v:shape id="Straight Arrow Connector 138" o:spid="_x0000_s1160" type="#_x0000_t32" style="position:absolute;left:49174;top:56007;width:197;height:28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loisQAAADcAAAADwAAAGRycy9kb3ducmV2LnhtbESP0WrCQBBF3wv9h2WEvtWNFkSiq4hQ&#10;bEGFRD9gyE6T0Oxs2F1j+vedB8G3Ge6de8+st6Pr1EAhtp4NzKYZKOLK25ZrA9fL5/sSVEzIFjvP&#10;ZOCPImw3ry9rzK2/c0FDmWolIRxzNNCk1Odax6ohh3Hqe2LRfnxwmGQNtbYB7xLuOj3PsoV22LI0&#10;NNjTvqHqt7w5A9UxnsPpdPjez4p5ceBL2d2G1pi3ybhbgUo0pqf5cf1lBf9DaO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WiKxAAAANwAAAAPAAAAAAAAAAAA&#10;AAAAAKECAABkcnMvZG93bnJldi54bWxQSwUGAAAAAAQABAD5AAAAkgMAAAAA&#10;" strokecolor="#4a7ebb">
                  <v:stroke endarrow="open"/>
                </v:shape>
                <v:shape id="Straight Arrow Connector 139" o:spid="_x0000_s1161" type="#_x0000_t32" style="position:absolute;left:29749;top:36224;width:13583;height:2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XNEcEAAADcAAAADwAAAGRycy9kb3ducmV2LnhtbERP24rCMBB9F/Yfwizsm6a6IG41igiL&#10;K6jQuh8wNGNbbCYlibX+vREE3+ZwrrNY9aYRHTlfW1YwHiUgiAuray4V/J9+hzMQPiBrbCyTgjt5&#10;WC0/BgtMtb1xRl0eShFD2KeooAqhTaX0RUUG/ci2xJE7W2cwROhKqR3eYrhp5CRJptJgzbGhwpY2&#10;FRWX/GoUFHt/dIfDdrcZZ5Nsy6e8uXa1Ul+f/XoOIlAf3uKX+0/H+d8/8HwmX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1c0RwQAAANwAAAAPAAAAAAAAAAAAAAAA&#10;AKECAABkcnMvZG93bnJldi54bWxQSwUGAAAAAAQABAD5AAAAjwMAAAAA&#10;" strokecolor="#4a7ebb">
                  <v:stroke endarrow="open"/>
                </v:shape>
                <v:shape id="Straight Arrow Connector 140" o:spid="_x0000_s1162" type="#_x0000_t32" style="position:absolute;left:29733;top:42536;width:16;height:81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kX8cQAAADcAAAADwAAAGRycy9kb3ducmV2LnhtbESP0WrCQBBF3wv9h2WEvtWNUkSiq4hQ&#10;bEGFRD9gyE6T0Oxs2F1j+vedB8G3Ge6de8+st6Pr1EAhtp4NzKYZKOLK25ZrA9fL5/sSVEzIFjvP&#10;ZOCPImw3ry9rzK2/c0FDmWolIRxzNNCk1Odax6ohh3Hqe2LRfnxwmGQNtbYB7xLuOj3PsoV22LI0&#10;NNjTvqHqt7w5A9UxnsPpdPjez4p5ceBL2d2G1pi3ybhbgUo0pqf5cf1lBf9D8O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6RfxxAAAANwAAAAPAAAAAAAAAAAA&#10;AAAAAKECAABkcnMvZG93bnJldi54bWxQSwUGAAAAAAQABAD5AAAAkgMAAAAA&#10;" strokecolor="#4a7ebb">
                  <v:stroke endarrow="open"/>
                </v:shape>
                <v:shape id="Straight Arrow Connector 141" o:spid="_x0000_s1163" type="#_x0000_t32" style="position:absolute;left:29670;top:56007;width:63;height:28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yasAAAADcAAAADwAAAGRycy9kb3ducmV2LnhtbERP24rCMBB9X/Afwgi+rWlFlqUaRQRR&#10;YV1o9QOGZmyLzaQksda/3ywIvs3hXGe5HkwrenK+sawgnSYgiEurG64UXM67z28QPiBrbC2Tgid5&#10;WK9GH0vMtH1wTn0RKhFD2GeooA6hy6T0ZU0G/dR2xJG7WmcwROgqqR0+Yrhp5SxJvqTBhmNDjR1t&#10;aypvxd0oKH/8rzud9sdtms/yPZ+L9t43Sk3Gw2YBItAQ3uKX+6Dj/HkK/8/E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lsmrAAAAA3AAAAA8AAAAAAAAAAAAAAAAA&#10;oQIAAGRycy9kb3ducmV2LnhtbFBLBQYAAAAABAAEAPkAAACOAwAAAAA=&#10;" strokecolor="#4a7ebb">
                  <v:stroke endarrow="open"/>
                </v:shape>
                <v:shape id="Straight Arrow Connector 142" o:spid="_x0000_s1164" type="#_x0000_t32" style="position:absolute;left:10833;top:56007;width:6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RIbcMAAADcAAAADwAAAGRycy9kb3ducmV2LnhtbERPTWvCQBC9F/wPywje6kYJItFVVCrk&#10;oqCt4HHMjklIdjZmtxr99d1Cobd5vM+ZLztTizu1rrSsYDSMQBBnVpecK/j63L5PQTiPrLG2TAqe&#10;5GC56L3NMdH2wQe6H30uQgi7BBUU3jeJlC4ryKAb2oY4cFfbGvQBtrnULT5CuKnlOIom0mDJoaHA&#10;hjYFZdXx2yjYpLs0XW+n1f5yOlcf5hXfTodYqUG/W81AeOr8v/jPneowPx7D7zPhAr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ESG3DAAAA3AAAAA8AAAAAAAAAAAAA&#10;AAAAoQIAAGRycy9kb3ducmV2LnhtbFBLBQYAAAAABAAEAPkAAACRAwAAAAA=&#10;" strokecolor="#4a7ebb">
                  <v:stroke endarrow="open"/>
                </v:shape>
                <v:shape id="Straight Arrow Connector 143" o:spid="_x0000_s1165" type="#_x0000_t32" style="position:absolute;left:10893;top:61722;width:18977;height:3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t9sQAAADcAAAADwAAAGRycy9kb3ducmV2LnhtbERPTWvCQBC9C/0PyxR6003bIBJdQxsq&#10;5GJBW8HjmB2TkOxsml017a93C4K3ebzPWaSDacWZeldbVvA8iUAQF1bXXCr4/lqNZyCcR9bYWiYF&#10;v+QgXT6MFphoe+ENnbe+FCGEXYIKKu+7REpXVGTQTWxHHLij7Q36APtS6h4vIdy08iWKptJgzaGh&#10;wo6yiopmezIKsnyd5++rWfN52O2bD/MX/+w2sVJPj8PbHISnwd/FN3euw/z4Ff6fCR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CO32xAAAANwAAAAPAAAAAAAAAAAA&#10;AAAAAKECAABkcnMvZG93bnJldi54bWxQSwUGAAAAAAQABAD5AAAAkgMAAAAA&#10;" strokecolor="#4a7ebb">
                  <v:stroke endarrow="open"/>
                </v:shape>
                <v:shape id="Straight Arrow Connector 144" o:spid="_x0000_s1166" type="#_x0000_t32" style="position:absolute;left:29670;top:61722;width:200;height:3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1gsQAAADcAAAADwAAAGRycy9kb3ducmV2LnhtbERPTWvCQBC9F/wPywjedGMJIqmbUKVC&#10;LgpqhR6n2WkSkp1Ns1uN/vpuQehtHu9zVtlgWnGh3tWWFcxnEQjiwuqaSwXvp+10CcJ5ZI2tZVJw&#10;IwdZOnpaYaLtlQ90OfpShBB2CSqovO8SKV1RkUE3sx1x4L5sb9AH2JdS93gN4aaVz1G0kAZrDg0V&#10;drSpqGiOP0bBJt/l+Xq7bPaf54/mzdzj7/MhVmoyHl5fQHga/L/44c51mB/H8PdMu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4XWCxAAAANwAAAAPAAAAAAAAAAAA&#10;AAAAAKECAABkcnMvZG93bnJldi54bWxQSwUGAAAAAAQABAD5AAAAkgMAAAAA&#10;" strokecolor="#4a7ebb">
                  <v:stroke endarrow="open"/>
                </v:shape>
                <v:shape id="Straight Arrow Connector 146" o:spid="_x0000_s1167" type="#_x0000_t32" style="position:absolute;left:29870;top:61722;width:19304;height:3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qHsIAAADcAAAADwAAAGRycy9kb3ducmV2LnhtbERP22rCQBB9L/gPyxR8azaKiKRZpQhi&#10;C1VI7AcM2WkSmp0Nu5uLf+8WCn2bw7lOfphNJ0ZyvrWsYJWkIIgrq1uuFXzdTi87ED4ga+wsk4I7&#10;eTjsF085ZtpOXNBYhlrEEPYZKmhC6DMpfdWQQZ/Ynjhy39YZDBG6WmqHUww3nVyn6VYabDk2NNjT&#10;saHqpxyMgurTX93lcv44rop1ceZb2Q1jq9TyeX57BRFoDv/iP/e7jvM3W/h9Jl4g9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wqHsIAAADcAAAADwAAAAAAAAAAAAAA&#10;AAChAgAAZHJzL2Rvd25yZXYueG1sUEsFBgAAAAAEAAQA+QAAAJADAAAAAA==&#10;" strokecolor="#4a7ebb">
                  <v:stroke endarrow="open"/>
                </v:shape>
                <v:shape id="Text Box 15" o:spid="_x0000_s1168" type="#_x0000_t202" style="position:absolute;left:32289;top:44862;width:10376;height:3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eUsIA&#10;AADcAAAADwAAAGRycy9kb3ducmV2LnhtbERPTWvCQBC9C/0PyxS86UaFmqauIoJQxYtGeh6y02xo&#10;djbNbmP013cFwds83ucsVr2tRUetrxwrmIwTEMSF0xWXCs75dpSC8AFZY+2YFFzJw2r5Mlhgpt2F&#10;j9SdQiliCPsMFZgQmkxKXxiy6MeuIY7ct2sthgjbUuoWLzHc1nKaJG/SYsWxwWBDG0PFz+nPKpgH&#10;s3+/9eudnx66PN99pb+zmVdq+NqvP0AE6sNT/HB/6jh/PoH7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F5S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Biopsy -ve</w:t>
                        </w:r>
                      </w:p>
                      <w:p w:rsidR="00EA215A" w:rsidRDefault="00EA215A" w:rsidP="002476A5">
                        <w:pPr>
                          <w:pStyle w:val="NormalWeb"/>
                          <w:spacing w:before="0" w:beforeAutospacing="0" w:after="0" w:afterAutospacing="0"/>
                          <w:jc w:val="center"/>
                        </w:pPr>
                        <w:r>
                          <w:rPr>
                            <w:rFonts w:ascii="Arial Narrow" w:eastAsia="SimSun" w:hAnsi="Arial Narrow"/>
                            <w:sz w:val="20"/>
                            <w:szCs w:val="20"/>
                          </w:rPr>
                          <w:t>No lesion</w:t>
                        </w:r>
                      </w:p>
                    </w:txbxContent>
                  </v:textbox>
                </v:shape>
                <v:shape id="Text Box 15" o:spid="_x0000_s1169" type="#_x0000_t202" style="position:absolute;left:44475;top:44862;width:10376;height:3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1jvcIA&#10;AADcAAAADwAAAGRycy9kb3ducmV2LnhtbERPTWvCQBC9F/wPywje6kaFxqauIoJQxUtN6XnIjtlg&#10;djZmtzH667tCwds83ucsVr2tRUetrxwrmIwTEMSF0xWXCr7z7eschA/IGmvHpOBGHlbLwcsCM+2u&#10;/EXdMZQihrDPUIEJocmk9IUhi37sGuLInVxrMUTYllK3eI3htpbTJHmTFiuODQYb2hgqzsdfqyAN&#10;Zv9+79c7Pz10eb77mV9mM6/UaNivP0AE6sNT/O/+1HF+msLj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WO9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Biopsy +ve</w:t>
                        </w:r>
                      </w:p>
                      <w:p w:rsidR="00EA215A" w:rsidRDefault="00EA215A" w:rsidP="002476A5">
                        <w:pPr>
                          <w:pStyle w:val="NormalWeb"/>
                          <w:spacing w:before="0" w:beforeAutospacing="0" w:after="0" w:afterAutospacing="0"/>
                          <w:jc w:val="center"/>
                        </w:pPr>
                        <w:r>
                          <w:rPr>
                            <w:rFonts w:ascii="Arial Narrow" w:eastAsia="SimSun" w:hAnsi="Arial Narrow"/>
                            <w:sz w:val="20"/>
                            <w:szCs w:val="20"/>
                          </w:rPr>
                          <w:t>Cancer confirmed</w:t>
                        </w:r>
                      </w:p>
                    </w:txbxContent>
                  </v:textbox>
                </v:shape>
                <v:shape id="Elbow Connector 150" o:spid="_x0000_s1170" type="#_x0000_t33" style="position:absolute;left:34782;top:50643;width:4869;height:52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MafcYAAADcAAAADwAAAGRycy9kb3ducmV2LnhtbESPT2vCQBDF74V+h2UKvdWNQv8YXaVI&#10;pQUpEqvgccyOSWh2NuxuY/rtnUOhtxnem/d+M18OrlU9hdh4NjAeZaCIS28brgzsv9YPL6BiQrbY&#10;eiYDvxRhubi9mWNu/YUL6nepUhLCMUcDdUpdrnUsa3IYR74jFu3sg8Mka6i0DXiRcNfqSZY9aYcN&#10;S0ONHa1qKr93P87AMbzbab8lP7xtpsXaHk+fxeHZmPu74XUGKtGQ/s1/1x9W8B8FX56RCf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jGn3GAAAA3AAAAA8AAAAAAAAA&#10;AAAAAAAAoQIAAGRycy9kb3ducmV2LnhtbFBLBQYAAAAABAAEAPkAAACUAwAAAAA=&#10;" strokecolor="#4579b8 [3044]">
                  <v:stroke endarrow="open"/>
                </v:shape>
                <v:shape id="Elbow Connector 151" o:spid="_x0000_s1171" type="#_x0000_t34" style="position:absolute;left:42267;top:37746;width:2326;height:1190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M8O8MAAADcAAAADwAAAGRycy9kb3ducmV2LnhtbERPS2vCQBC+F/oflin0UnQTwaLRTSiC&#10;4ONSbcHrkB2Txexsml1N+u9dodDbfHzPWRaDbcSNOm8cK0jHCQji0mnDlYLvr/VoBsIHZI2NY1Lw&#10;Sx6K/PlpiZl2PR/odgyViCHsM1RQh9BmUvqyJot+7FriyJ1dZzFE2FVSd9jHcNvISZK8S4uGY0ON&#10;La1qKi/Hq1Xws92Hz5TX7bzfTq8aT+ZtZ1ZKvb4MHwsQgYbwL/5zb3ScP03h8Uy8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DPDvDAAAA3AAAAA8AAAAAAAAAAAAA&#10;AAAAoQIAAGRycy9kb3ducmV2LnhtbFBLBQYAAAAABAAEAPkAAACRAwAAAAA=&#10;" strokecolor="#4579b8 [3044]">
                  <v:stroke endarrow="open"/>
                </v:shape>
                <v:shape id="Elbow Connector 152" o:spid="_x0000_s1172" type="#_x0000_t34" style="position:absolute;left:9951;top:31717;width:19835;height:180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mY8QAAADcAAAADwAAAGRycy9kb3ducmV2LnhtbERPTWvCQBC9F/oflin0VncrVCR1lbRY&#10;8FKoGnses2MSm51Ns2uM/npXELzN433OZNbbWnTU+sqxhteBAkGcO1NxoSFbf72MQfiAbLB2TBpO&#10;5GE2fXyYYGLckZfUrUIhYgj7BDWUITSJlD4vyaIfuIY4cjvXWgwRtoU0LR5juK3lUKmRtFhxbCix&#10;oc+S8r/VwWpQv/Pt/jz/l83HJjt8pypd7LofrZ+f+vQdRKA+3MU398LE+W9DuD4TL5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oKZjxAAAANwAAAAPAAAAAAAAAAAA&#10;AAAAAKECAABkcnMvZG93bnJldi54bWxQSwUGAAAAAAQABAD5AAAAkgMAAAAA&#10;" adj="3850" strokecolor="#4579b8 [3044]">
                  <v:stroke endarrow="open"/>
                </v:shape>
                <w10:anchorlock/>
              </v:group>
            </w:pict>
          </mc:Fallback>
        </mc:AlternateContent>
      </w:r>
    </w:p>
    <w:p w:rsidR="00440598" w:rsidRDefault="00440598" w:rsidP="002476A5"/>
    <w:p w:rsidR="00440598" w:rsidRDefault="00440598" w:rsidP="002476A5">
      <w:r>
        <w:t xml:space="preserve">For population 5, MRI guided biopsy </w:t>
      </w:r>
      <w:r w:rsidR="00CB03C9">
        <w:t>there is no true comparator, an MRI would be required to either to perform an MRI guided biopsy or to place a clip in order to undertake an open surgical biopsy</w:t>
      </w:r>
      <w:r>
        <w:t>.</w:t>
      </w:r>
    </w:p>
    <w:p w:rsidR="00440598" w:rsidRDefault="00440598" w:rsidP="002476A5">
      <w:pPr>
        <w:pStyle w:val="Caption"/>
        <w:jc w:val="both"/>
      </w:pPr>
      <w:r>
        <w:lastRenderedPageBreak/>
        <w:t xml:space="preserve">Figure </w:t>
      </w:r>
      <w:r>
        <w:rPr>
          <w:noProof/>
        </w:rPr>
        <w:t>6</w:t>
      </w:r>
      <w:r>
        <w:tab/>
      </w:r>
      <w:r>
        <w:tab/>
      </w:r>
      <w:r>
        <w:tab/>
        <w:t>Clinical management algorithm for population 5 – MRI guided biopsy</w:t>
      </w:r>
    </w:p>
    <w:p w:rsidR="00440598" w:rsidRDefault="00440598" w:rsidP="002476A5">
      <w:r>
        <w:rPr>
          <w:noProof/>
          <w:lang w:eastAsia="en-AU"/>
        </w:rPr>
        <mc:AlternateContent>
          <mc:Choice Requires="wpc">
            <w:drawing>
              <wp:inline distT="0" distB="0" distL="0" distR="0" wp14:anchorId="462AEC61" wp14:editId="77BB2871">
                <wp:extent cx="5731510" cy="5534112"/>
                <wp:effectExtent l="0" t="0" r="0" b="9525"/>
                <wp:docPr id="170" name="Canvas 170" title="Figure 6   Clinical management algorithm for population 5 – MRI guided biopsy"/>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119"/>
                        <wps:cNvSpPr txBox="1"/>
                        <wps:spPr>
                          <a:xfrm>
                            <a:off x="2164080" y="0"/>
                            <a:ext cx="1442720" cy="457200"/>
                          </a:xfrm>
                          <a:prstGeom prst="rect">
                            <a:avLst/>
                          </a:prstGeom>
                          <a:solidFill>
                            <a:sysClr val="window" lastClr="FFFFFF"/>
                          </a:solidFill>
                          <a:ln w="6350">
                            <a:solidFill>
                              <a:prstClr val="black"/>
                            </a:solidFill>
                          </a:ln>
                          <a:effectLst/>
                        </wps:spPr>
                        <wps:txbx>
                          <w:txbxContent>
                            <w:p w:rsidR="00C53391" w:rsidRPr="006226E1" w:rsidRDefault="00C53391" w:rsidP="002476A5">
                              <w:pPr>
                                <w:spacing w:after="0" w:line="240" w:lineRule="auto"/>
                                <w:jc w:val="center"/>
                                <w:rPr>
                                  <w:rFonts w:ascii="Arial Narrow" w:hAnsi="Arial Narrow"/>
                                </w:rPr>
                              </w:pPr>
                              <w:r>
                                <w:rPr>
                                  <w:rFonts w:ascii="Arial Narrow" w:hAnsi="Arial Narrow"/>
                                </w:rPr>
                                <w:t>Suspicious lesion identified on MRI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Text Box 15"/>
                        <wps:cNvSpPr txBox="1"/>
                        <wps:spPr>
                          <a:xfrm>
                            <a:off x="3967480" y="742964"/>
                            <a:ext cx="1442720" cy="52671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Lesions identified on mammogram and/or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Text Box 15"/>
                        <wps:cNvSpPr txBox="1"/>
                        <wps:spPr>
                          <a:xfrm>
                            <a:off x="485140" y="2652395"/>
                            <a:ext cx="1457325"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Open surgical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Text Box 15"/>
                        <wps:cNvSpPr txBox="1"/>
                        <wps:spPr>
                          <a:xfrm>
                            <a:off x="2164080" y="742964"/>
                            <a:ext cx="1452246"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 xml:space="preserve">Lesion not visible on mammogram and ultrasound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Text Box 15"/>
                        <wps:cNvSpPr txBox="1"/>
                        <wps:spPr>
                          <a:xfrm>
                            <a:off x="3510281" y="2652369"/>
                            <a:ext cx="1442719" cy="45720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MRI- guided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Text Box 15"/>
                        <wps:cNvSpPr txBox="1"/>
                        <wps:spPr>
                          <a:xfrm>
                            <a:off x="3886200" y="1623008"/>
                            <a:ext cx="1600200" cy="52641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line="312" w:lineRule="auto"/>
                                <w:jc w:val="center"/>
                              </w:pPr>
                              <w:r>
                                <w:rPr>
                                  <w:rFonts w:ascii="Arial Narrow" w:eastAsia="SimSun" w:hAnsi="Arial Narrow"/>
                                  <w:sz w:val="20"/>
                                  <w:szCs w:val="20"/>
                                </w:rPr>
                                <w:t>Ultrasound or mammogram guided core biopsy/FNAC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Text Box 15"/>
                        <wps:cNvSpPr txBox="1"/>
                        <wps:spPr>
                          <a:xfrm>
                            <a:off x="3081020" y="3429635"/>
                            <a:ext cx="1033780" cy="541020"/>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Positive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Text Box 15"/>
                        <wps:cNvSpPr txBox="1"/>
                        <wps:spPr>
                          <a:xfrm>
                            <a:off x="1803400" y="5049898"/>
                            <a:ext cx="2164080" cy="45125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Health and patient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Straight Arrow Connector 173"/>
                        <wps:cNvCnPr>
                          <a:stCxn id="119" idx="2"/>
                          <a:endCxn id="145" idx="0"/>
                        </wps:cNvCnPr>
                        <wps:spPr>
                          <a:xfrm>
                            <a:off x="2885440" y="457200"/>
                            <a:ext cx="4763" cy="2857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4" name="Straight Arrow Connector 174"/>
                        <wps:cNvCnPr>
                          <a:stCxn id="145" idx="2"/>
                          <a:endCxn id="147" idx="0"/>
                        </wps:cNvCnPr>
                        <wps:spPr>
                          <a:xfrm>
                            <a:off x="2890203" y="1283984"/>
                            <a:ext cx="1341438" cy="1368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a:stCxn id="119" idx="2"/>
                          <a:endCxn id="120" idx="0"/>
                        </wps:cNvCnPr>
                        <wps:spPr>
                          <a:xfrm>
                            <a:off x="2885440" y="457200"/>
                            <a:ext cx="1803400" cy="2857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6" name="Straight Arrow Connector 176"/>
                        <wps:cNvCnPr>
                          <a:stCxn id="120" idx="2"/>
                          <a:endCxn id="153" idx="0"/>
                        </wps:cNvCnPr>
                        <wps:spPr>
                          <a:xfrm flipH="1">
                            <a:off x="4686300" y="1269674"/>
                            <a:ext cx="2540" cy="3533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a:stCxn id="145" idx="2"/>
                          <a:endCxn id="181" idx="0"/>
                        </wps:cNvCnPr>
                        <wps:spPr>
                          <a:xfrm flipH="1">
                            <a:off x="1521143" y="1283984"/>
                            <a:ext cx="1369060" cy="3390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9" name="Text Box 15"/>
                        <wps:cNvSpPr txBox="1"/>
                        <wps:spPr>
                          <a:xfrm>
                            <a:off x="152400" y="3429597"/>
                            <a:ext cx="1057910" cy="54038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Positive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Text Box 15"/>
                        <wps:cNvSpPr txBox="1"/>
                        <wps:spPr>
                          <a:xfrm>
                            <a:off x="0" y="4241800"/>
                            <a:ext cx="1449070" cy="54038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Text Box 15"/>
                        <wps:cNvSpPr txBox="1"/>
                        <wps:spPr>
                          <a:xfrm>
                            <a:off x="1380490" y="3429635"/>
                            <a:ext cx="1057910" cy="54038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Negative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Text Box 15"/>
                        <wps:cNvSpPr txBox="1"/>
                        <wps:spPr>
                          <a:xfrm>
                            <a:off x="4376420" y="3429635"/>
                            <a:ext cx="1033780" cy="54038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Negative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 name="Text Box 15"/>
                        <wps:cNvSpPr txBox="1"/>
                        <wps:spPr>
                          <a:xfrm>
                            <a:off x="2895600" y="4260215"/>
                            <a:ext cx="1449070" cy="540385"/>
                          </a:xfrm>
                          <a:prstGeom prst="rect">
                            <a:avLst/>
                          </a:prstGeom>
                          <a:solidFill>
                            <a:sysClr val="window" lastClr="FFFFFF"/>
                          </a:solidFill>
                          <a:ln w="6350">
                            <a:solidFill>
                              <a:prstClr val="black"/>
                            </a:solidFill>
                          </a:ln>
                          <a:effectLst/>
                        </wps:spPr>
                        <wps:txbx>
                          <w:txbxContent>
                            <w:p w:rsidR="00C53391" w:rsidRDefault="00C53391"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 name="Straight Arrow Connector 187"/>
                        <wps:cNvCnPr>
                          <a:stCxn id="121" idx="2"/>
                          <a:endCxn id="179" idx="0"/>
                        </wps:cNvCnPr>
                        <wps:spPr>
                          <a:xfrm flipH="1">
                            <a:off x="681355" y="3193415"/>
                            <a:ext cx="532448" cy="2361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wps:cNvCnPr>
                          <a:endCxn id="182" idx="0"/>
                        </wps:cNvCnPr>
                        <wps:spPr>
                          <a:xfrm>
                            <a:off x="1366203" y="3193365"/>
                            <a:ext cx="543242" cy="236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wps:cNvCnPr>
                          <a:stCxn id="179" idx="2"/>
                          <a:endCxn id="180" idx="0"/>
                        </wps:cNvCnPr>
                        <wps:spPr>
                          <a:xfrm>
                            <a:off x="681355" y="3969982"/>
                            <a:ext cx="43180" cy="2718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a:stCxn id="182" idx="2"/>
                          <a:endCxn id="163" idx="0"/>
                        </wps:cNvCnPr>
                        <wps:spPr>
                          <a:xfrm>
                            <a:off x="1909445" y="3970020"/>
                            <a:ext cx="975995" cy="10798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a:stCxn id="147" idx="2"/>
                          <a:endCxn id="159" idx="0"/>
                        </wps:cNvCnPr>
                        <wps:spPr>
                          <a:xfrm flipH="1">
                            <a:off x="3597910" y="3109569"/>
                            <a:ext cx="633731" cy="320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a:stCxn id="147" idx="2"/>
                          <a:endCxn id="185" idx="0"/>
                        </wps:cNvCnPr>
                        <wps:spPr>
                          <a:xfrm>
                            <a:off x="4231641" y="3109569"/>
                            <a:ext cx="661669" cy="320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4" name="Straight Arrow Connector 194"/>
                        <wps:cNvCnPr>
                          <a:stCxn id="159" idx="2"/>
                          <a:endCxn id="186" idx="0"/>
                        </wps:cNvCnPr>
                        <wps:spPr>
                          <a:xfrm>
                            <a:off x="3597910" y="3970655"/>
                            <a:ext cx="22225" cy="289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a:stCxn id="186" idx="2"/>
                          <a:endCxn id="163" idx="0"/>
                        </wps:cNvCnPr>
                        <wps:spPr>
                          <a:xfrm flipH="1">
                            <a:off x="2885440" y="4800600"/>
                            <a:ext cx="734695" cy="2492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7" name="Elbow Connector 197"/>
                        <wps:cNvCnPr>
                          <a:stCxn id="180" idx="2"/>
                          <a:endCxn id="163" idx="1"/>
                        </wps:cNvCnPr>
                        <wps:spPr>
                          <a:xfrm rot="16200000" flipH="1">
                            <a:off x="1017296" y="4489422"/>
                            <a:ext cx="493341" cy="107886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9" name="Elbow Connector 199"/>
                        <wps:cNvCnPr>
                          <a:stCxn id="185" idx="2"/>
                          <a:endCxn id="163" idx="3"/>
                        </wps:cNvCnPr>
                        <wps:spPr>
                          <a:xfrm rot="5400000">
                            <a:off x="3777642" y="4159858"/>
                            <a:ext cx="1305506" cy="92583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1" name="Text Box 15"/>
                        <wps:cNvSpPr txBox="1"/>
                        <wps:spPr>
                          <a:xfrm>
                            <a:off x="800100" y="1622985"/>
                            <a:ext cx="1442085" cy="456565"/>
                          </a:xfrm>
                          <a:prstGeom prst="rect">
                            <a:avLst/>
                          </a:prstGeom>
                          <a:solidFill>
                            <a:sysClr val="window" lastClr="FFFFFF"/>
                          </a:solidFill>
                          <a:ln w="6350">
                            <a:solidFill>
                              <a:prstClr val="black"/>
                            </a:solidFill>
                          </a:ln>
                          <a:effectLst/>
                        </wps:spPr>
                        <wps:txbx>
                          <w:txbxContent>
                            <w:p w:rsidR="00C53391" w:rsidRDefault="00C53391" w:rsidP="000F231D">
                              <w:pPr>
                                <w:pStyle w:val="NormalWeb"/>
                                <w:spacing w:before="0" w:beforeAutospacing="0" w:after="0" w:afterAutospacing="0"/>
                                <w:jc w:val="center"/>
                              </w:pPr>
                              <w:r>
                                <w:rPr>
                                  <w:rFonts w:ascii="Arial Narrow" w:eastAsia="SimSun" w:hAnsi="Arial Narrow"/>
                                  <w:sz w:val="20"/>
                                  <w:szCs w:val="20"/>
                                </w:rPr>
                                <w:t>MRI- guided clip placement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Straight Arrow Connector 118"/>
                        <wps:cNvCnPr>
                          <a:stCxn id="181" idx="2"/>
                          <a:endCxn id="121" idx="0"/>
                        </wps:cNvCnPr>
                        <wps:spPr>
                          <a:xfrm flipH="1">
                            <a:off x="1213803" y="2079550"/>
                            <a:ext cx="307340" cy="572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70" o:spid="_x0000_s1173" editas="canvas" alt="Title: Figure 6   Clinical management algorithm for population 5 – MRI guided biopsy" style="width:451.3pt;height:435.75pt;mso-position-horizontal-relative:char;mso-position-vertical-relative:line" coordsize="57315,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">
                <v:shape id="_x0000_s1174" type="#_x0000_t75" style="position:absolute;width:57315;height:55340;visibility:visible;mso-wrap-style:square">
                  <v:fill o:detectmouseclick="t"/>
                  <v:path o:connecttype="none"/>
                </v:shape>
                <v:shape id="Text Box 119" o:spid="_x0000_s1175" type="#_x0000_t202" style="position:absolute;left:21640;width:144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39MIA&#10;AADcAAAADwAAAGRycy9kb3ducmV2LnhtbERPTWvCQBC9F/oflin0Vjcq2BhdRQpCFS814nnIjtlg&#10;djbNrjHtr3cFwds83ufMl72tRUetrxwrGA4SEMSF0xWXCg75+iMF4QOyxtoxKfgjD8vF68scM+2u&#10;/EPdPpQihrDPUIEJocmk9IUhi37gGuLInVxrMUTYllK3eI3htpajJJlIixXHBoMNfRkqzvuLVfAZ&#10;zHb63682frTr8nxzTH/HY6/U+1u/moEI1Ien+OH+1nH+cAr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bf0wgAAANwAAAAPAAAAAAAAAAAAAAAAAJgCAABkcnMvZG93&#10;bnJldi54bWxQSwUGAAAAAAQABAD1AAAAhwMAAAAA&#10;" fillcolor="window" strokeweight=".5pt">
                  <v:textbox>
                    <w:txbxContent>
                      <w:p w:rsidR="00EA215A" w:rsidRPr="006226E1" w:rsidRDefault="00EA215A" w:rsidP="002476A5">
                        <w:pPr>
                          <w:spacing w:after="0" w:line="240" w:lineRule="auto"/>
                          <w:jc w:val="center"/>
                          <w:rPr>
                            <w:rFonts w:ascii="Arial Narrow" w:hAnsi="Arial Narrow"/>
                          </w:rPr>
                        </w:pPr>
                        <w:r>
                          <w:rPr>
                            <w:rFonts w:ascii="Arial Narrow" w:hAnsi="Arial Narrow"/>
                          </w:rPr>
                          <w:t>Suspicious lesion identified on MRI</w:t>
                        </w:r>
                      </w:p>
                    </w:txbxContent>
                  </v:textbox>
                </v:shape>
                <v:shape id="Text Box 15" o:spid="_x0000_s1176" type="#_x0000_t202" style="position:absolute;left:39674;top:7429;width:14428;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fU1MUA&#10;AADcAAAADwAAAGRycy9kb3ducmV2LnhtbESPQUvDQBCF7wX/wzKCt3ZjClpjNqUIghUvJsXzkB2z&#10;wexszK5p9Nc7B8HbDO/Ne9+U+8UPaqYp9oENXG8yUMRtsD13Bk7N43oHKiZki0NgMvBNEfbVxarE&#10;woYzv9Jcp05JCMcCDbiUxkLr2DryGDdhJBbtPUwek6xTp+2EZwn3g86z7EZ77FkaHI704Kj9qL+8&#10;gdvknu9+lsMx5i9z0xzfdp/bbTTm6nI53INKtKR/89/1kxX8XPDlGZlA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9TUxQAAANwAAAAPAAAAAAAAAAAAAAAAAJgCAABkcnMv&#10;ZG93bnJldi54bWxQSwUGAAAAAAQABAD1AAAAig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Lesions identified on mammogram and/or ultrasound</w:t>
                        </w:r>
                      </w:p>
                    </w:txbxContent>
                  </v:textbox>
                </v:shape>
                <v:shape id="Text Box 15" o:spid="_x0000_s1177" type="#_x0000_t202" style="position:absolute;left:4851;top:26523;width:14573;height: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xT8IA&#10;AADcAAAADwAAAGRycy9kb3ducmV2LnhtbERPTWvCQBC9F/wPywje6sYIrUZXEaGgpZca8Txkx2ww&#10;Oxuz2xj99d1Cwds83ucs172tRUetrxwrmIwTEMSF0xWXCo75x+sMhA/IGmvHpOBOHtarwcsSM+1u&#10;/E3dIZQihrDPUIEJocmk9IUhi37sGuLInV1rMUTYllK3eIvhtpZpkrxJixXHBoMNbQ0Vl8OPVfAe&#10;zOf80W/2Pv3q8nx/ml2nU6/UaNhvFiAC9eEp/nfvdJyfTuD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3FP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Open surgical biopsy</w:t>
                        </w:r>
                      </w:p>
                    </w:txbxContent>
                  </v:textbox>
                </v:shape>
                <v:shape id="Text Box 15" o:spid="_x0000_s1178" type="#_x0000_t202" style="position:absolute;left:21640;top:7429;width:1452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7MMA&#10;AADcAAAADwAAAGRycy9kb3ducmV2LnhtbERPS2vCQBC+F/wPywje6katj0ZXEaFQixeT0vOQnWaD&#10;2dmY3ca0v74rFHqbj+85m11va9FR6yvHCibjBARx4XTFpYL3/OVxBcIHZI21Y1LwTR5228HDBlPt&#10;bnymLguliCHsU1RgQmhSKX1hyKIfu4Y4cp+utRgibEupW7zFcFvLaZIspMWKY4PBhg6Gikv2ZRUs&#10;g3l7/un3Rz89dXl+/FhdZzOv1GjY79cgAvXhX/znftVx/tMc7s/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7M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 xml:space="preserve">Lesion not visible on mammogram and ultrasound </w:t>
                        </w:r>
                      </w:p>
                    </w:txbxContent>
                  </v:textbox>
                </v:shape>
                <v:shape id="Text Box 15" o:spid="_x0000_s1179" type="#_x0000_t202" style="position:absolute;left:35102;top:26523;width:144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AMIA&#10;AADcAAAADwAAAGRycy9kb3ducmV2LnhtbERPTWvCQBC9F/wPywi91Y1a1EZXEaGg0oum9Dxkp9lg&#10;djZm1xj7692C4G0e73MWq85WoqXGl44VDAcJCOLc6ZILBd/Z59sMhA/IGivHpOBGHlbL3ssCU+2u&#10;fKD2GAoRQ9inqMCEUKdS+tyQRT9wNXHkfl1jMUTYFFI3eI3htpKjJJlIiyXHBoM1bQzlp+PFKpgG&#10;s//469Y7P/pqs2z3MzuPx16p1363noMI1IWn+OHe6jj/f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4akA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MRI- guided biopsy</w:t>
                        </w:r>
                      </w:p>
                    </w:txbxContent>
                  </v:textbox>
                </v:shape>
                <v:shape id="Text Box 15" o:spid="_x0000_s1180" type="#_x0000_t202" style="position:absolute;left:38862;top:16230;width:16002;height:5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53sMA&#10;AADcAAAADwAAAGRycy9kb3ducmV2LnhtbERPTWvCQBC9F/wPywi91Y2GVo2uIoJQSy8a8Txkx2ww&#10;Oxuza0z767uFQm/zeJ+zXPe2Fh21vnKsYDxKQBAXTldcKjjlu5cZCB+QNdaOScEXeVivBk9LzLR7&#10;8IG6YyhFDGGfoQITQpNJ6QtDFv3INcSRu7jWYoiwLaVu8RHDbS0nSfImLVYcGww2tDVUXI93q2Aa&#10;zMf8u9/s/eSzy/P9eXZLU6/U87DfLEAE6sO/+M/9ruP81xR+n4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M53s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line="312" w:lineRule="auto"/>
                          <w:jc w:val="center"/>
                        </w:pPr>
                        <w:r>
                          <w:rPr>
                            <w:rFonts w:ascii="Arial Narrow" w:eastAsia="SimSun" w:hAnsi="Arial Narrow"/>
                            <w:sz w:val="20"/>
                            <w:szCs w:val="20"/>
                          </w:rPr>
                          <w:t>Ultrasound or mammogram guided core biopsy/FNAC</w:t>
                        </w:r>
                      </w:p>
                    </w:txbxContent>
                  </v:textbox>
                </v:shape>
                <v:shape id="Text Box 15" o:spid="_x0000_s1181" type="#_x0000_t202" style="position:absolute;left:30810;top:34296;width:10338;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ONMIA&#10;AADcAAAADwAAAGRycy9kb3ducmV2LnhtbERPTWvCQBC9F/oflil4041KraauIoKg4qWm9Dxkp9lg&#10;djZm15j6611B6G0e73Pmy85WoqXGl44VDAcJCOLc6ZILBd/Zpj8F4QOyxsoxKfgjD8vF68scU+2u&#10;/EXtMRQihrBPUYEJoU6l9Lkhi37gauLI/brGYoiwKaRu8BrDbSVHSTKRFkuODQZrWhvKT8eLVfAR&#10;zH5261Y7Pzq0Wbb7mZ7HY69U761bfYII1IV/8dO91XH++ww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w40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Positive biopsy</w:t>
                        </w:r>
                      </w:p>
                    </w:txbxContent>
                  </v:textbox>
                </v:shape>
                <v:shape id="Text Box 15" o:spid="_x0000_s1182" type="#_x0000_t202" style="position:absolute;left:18034;top:50498;width:21640;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Y8IA&#10;AADcAAAADwAAAGRycy9kb3ducmV2LnhtbERPTWvCQBC9F/wPywje6kYDalNXkUKhihdN6XnIjtlg&#10;djZmtzH6691Cwds83ucs172tRUetrxwrmIwTEMSF0xWXCr7zz9cFCB+QNdaOScGNPKxXg5clZtpd&#10;+UDdMZQihrDPUIEJocmk9IUhi37sGuLInVxrMUTYllK3eI3htpbTJJlJixXHBoMNfRgqzsdfq2Ae&#10;zO7t3m+2frrv8nz7s7ikqVdqNOw37yAC9eEp/nd/6Th/lsLf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Nj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Health and patient outcomes</w:t>
                        </w:r>
                      </w:p>
                    </w:txbxContent>
                  </v:textbox>
                </v:shape>
                <v:shape id="Straight Arrow Connector 173" o:spid="_x0000_s1183" type="#_x0000_t32" style="position:absolute;left:28854;top:4572;width:48;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SEMEAAADcAAAADwAAAGRycy9kb3ducmV2LnhtbERPTYvCMBC9L/gfwgje1lSla6lGEaHo&#10;dV0FvY3N2BabSWlSrf/eLCzsbR7vc5br3tTiQa2rLCuYjCMQxLnVFRcKjj/ZZwLCeWSNtWVS8CIH&#10;69XgY4mptk/+psfBFyKEsEtRQel9k0rp8pIMurFtiAN3s61BH2BbSN3iM4SbWk6j6EsarDg0lNjQ&#10;tqT8fuiMgtnt2u8Sv5FJdrbbrovj+JRdlBoN+80ChKfe/4v/3Hsd5s9n8PtMuE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tIQwQAAANwAAAAPAAAAAAAAAAAAAAAA&#10;AKECAABkcnMvZG93bnJldi54bWxQSwUGAAAAAAQABAD5AAAAjwMAAAAA&#10;" strokecolor="#4579b8 [3044]">
                  <v:stroke endarrow="open"/>
                </v:shape>
                <v:shape id="Straight Arrow Connector 174" o:spid="_x0000_s1184" type="#_x0000_t32" style="position:absolute;left:28902;top:12839;width:13414;height:13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KZMIAAADcAAAADwAAAGRycy9kb3ducmV2LnhtbERPTWvCQBC9F/oflil4q5uqqSG6CSIE&#10;vVZbqLcxOyah2dmQ3Wj8926h0Ns83ues89G04kq9aywreJtGIIhLqxuuFHwei9cEhPPIGlvLpOBO&#10;DvLs+WmNqbY3/qDrwVcihLBLUUHtfZdK6cqaDLqp7YgDd7G9QR9gX0nd4y2Em1bOouhdGmw4NNTY&#10;0bam8ucwGAXzy3ncJX4jk+LbbochjuOv4qTU5GXcrEB4Gv2/+M+912H+cgG/z4QLZP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dKZMIAAADcAAAADwAAAAAAAAAAAAAA&#10;AAChAgAAZHJzL2Rvd25yZXYueG1sUEsFBgAAAAAEAAQA+QAAAJADAAAAAA==&#10;" strokecolor="#4579b8 [3044]">
                  <v:stroke endarrow="open"/>
                </v:shape>
                <v:shape id="Straight Arrow Connector 175" o:spid="_x0000_s1185" type="#_x0000_t32" style="position:absolute;left:28854;top:4572;width:18034;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vv/8EAAADcAAAADwAAAGRycy9kb3ducmV2LnhtbERPTYvCMBC9L/gfwgje1lSXrqUaRYSy&#10;XnV3QW9jM7bFZlKaVOu/N4LgbR7vcxar3tTiSq2rLCuYjCMQxLnVFRcK/n6zzwSE88gaa8uk4E4O&#10;VsvBxwJTbW+8o+veFyKEsEtRQel9k0rp8pIMurFtiAN3tq1BH2BbSN3iLYSbWk6j6FsarDg0lNjQ&#10;pqT8su+Mgq/zqf9J/Fom2cFuui6O4//sqNRo2K/nIDz1/i1+ubc6zJ/F8HwmX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wQAAANwAAAAPAAAAAAAAAAAAAAAA&#10;AKECAABkcnMvZG93bnJldi54bWxQSwUGAAAAAAQABAD5AAAAjwMAAAAA&#10;" strokecolor="#4579b8 [3044]">
                  <v:stroke endarrow="open"/>
                </v:shape>
                <v:shape id="Straight Arrow Connector 176" o:spid="_x0000_s1186" type="#_x0000_t32" style="position:absolute;left:46863;top:12696;width:25;height:35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CqbccAAADcAAAADwAAAGRycy9kb3ducmV2LnhtbESP3WrCQBCF7wXfYZlC73TT4k9JXUVa&#10;CopQiRXEuzE7TYLZ2bC7NfHtXaHg3QznzPnOzBadqcWFnK8sK3gZJiCIc6srLhTsf74GbyB8QNZY&#10;WyYFV/KwmPd7M0y1bTmjyy4UIoawT1FBGUKTSunzkgz6oW2Io/ZrncEQV1dI7bCN4aaWr0kykQYr&#10;joQSG/ooKT/v/kyEfI6y8eawOY0oW27b0/r4HdxRqeenbvkOIlAXHub/65WO9acTuD8TJ5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0KptxwAAANwAAAAPAAAAAAAA&#10;AAAAAAAAAKECAABkcnMvZG93bnJldi54bWxQSwUGAAAAAAQABAD5AAAAlQMAAAAA&#10;" strokecolor="#4579b8 [3044]">
                  <v:stroke endarrow="open"/>
                </v:shape>
                <v:shape id="Straight Arrow Connector 178" o:spid="_x0000_s1187" type="#_x0000_t32" style="position:absolute;left:15211;top:12839;width:13691;height:33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bhMYAAADcAAAADwAAAGRycy9kb3ducmV2LnhtbESPTWvCQBCG74X+h2UK3uqmxbYSXUVa&#10;BItQiRXE25idJqHZ2bC7mvTfdw6F3maY9+OZ+XJwrbpSiI1nAw/jDBRx6W3DlYHD5/p+CiomZIut&#10;ZzLwQxGWi9ubOebW91zQdZ8qJSEcczRQp9TlWseyJodx7DtiuX354DDJGiptA/YS7lr9mGXP2mHD&#10;0lBjR681ld/7i5OSt0nxtD1uzxMqVrv+/H76SOFkzOhuWM1AJRrSv/jPvbGC/yK08ox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Dm4TGAAAA3AAAAA8AAAAAAAAA&#10;AAAAAAAAoQIAAGRycy9kb3ducmV2LnhtbFBLBQYAAAAABAAEAPkAAACUAwAAAAA=&#10;" strokecolor="#4579b8 [3044]">
                  <v:stroke endarrow="open"/>
                </v:shape>
                <v:shape id="Text Box 15" o:spid="_x0000_s1188" type="#_x0000_t202" style="position:absolute;left:1524;top:34295;width:10579;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SVMIA&#10;AADcAAAADwAAAGRycy9kb3ducmV2LnhtbERPS4vCMBC+L/gfwgje1lQFH12jyMKCipe1suehmW3K&#10;NpPaxFr99UZY8DYf33OW685WoqXGl44VjIYJCOLc6ZILBafs630OwgdkjZVjUnAjD+tV722JqXZX&#10;/qb2GAoRQ9inqMCEUKdS+tyQRT90NXHkfl1jMUTYFFI3eI3htpLjJJlKiyXHBoM1fRrK/44Xq2AW&#10;zH5x7zY7Pz60Wbb7mZ8nE6/UoN9tPkAE6sJL/O/e6jh/toDn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lJU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Positive biopsy</w:t>
                        </w:r>
                      </w:p>
                    </w:txbxContent>
                  </v:textbox>
                </v:shape>
                <v:shape id="Text Box 15" o:spid="_x0000_s1189" type="#_x0000_t202" style="position:absolute;top:42418;width:14490;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L7sUA&#10;AADcAAAADwAAAGRycy9kb3ducmV2LnhtbESPQUvDQBCF74L/YRmhN7tpCxrTbksRhFa8mBTPQ3aa&#10;Dc3OxuyaRn+9cxC8zfDevPfNZjf5To00xDawgcU8A0VcB9tyY+BUvdznoGJCttgFJgPfFGG3vb3Z&#10;YGHDld9pLFOjJIRjgQZcSn2hdawdeYzz0BOLdg6DxyTr0Gg74FXCfaeXWfagPbYsDQ57enZUX8ov&#10;b+Axudenn2l/jMu3saqOH/nnahWNmd1N+zWoRFP6N/9dH6zg54Iv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YvuxQAAANwAAAAPAAAAAAAAAAAAAAAAAJgCAABkcnMv&#10;ZG93bnJldi54bWxQSwUGAAAAAAQABAD1AAAAig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v:textbox>
                </v:shape>
                <v:shape id="Text Box 15" o:spid="_x0000_s1190" type="#_x0000_t202" style="position:absolute;left:13804;top:34296;width:10580;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AsIA&#10;AADcAAAADwAAAGRycy9kb3ducmV2LnhtbERPTWvCQBC9F/wPywje6sYIbYyuIkJBSy81xfOQHbPB&#10;7GzMbmP013cLhd7m8T5ntRlsI3rqfO1YwWyagCAuna65UvBVvD1nIHxA1tg4JgV38rBZj55WmGt3&#10;40/qj6ESMYR9jgpMCG0upS8NWfRT1xJH7uw6iyHCrpK6w1sMt41Mk+RFWqw5NhhsaWeovBy/rYLX&#10;YN4Xj2F78OlHXxSHU3adz71Sk/GwXYIINIR/8Z97r+P8LIX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7ACwgAAANwAAAAPAAAAAAAAAAAAAAAAAJgCAABkcnMvZG93&#10;bnJldi54bWxQSwUGAAAAAAQABAD1AAAAhwM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Negative biopsy</w:t>
                        </w:r>
                      </w:p>
                    </w:txbxContent>
                  </v:textbox>
                </v:shape>
                <v:shape id="Text Box 15" o:spid="_x0000_s1191" type="#_x0000_t202" style="position:absolute;left:43764;top:34296;width:10338;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odsMA&#10;AADcAAAADwAAAGRycy9kb3ducmV2LnhtbERPTWvCQBC9F/wPywi91Y2KNUZXEaFQSy8a8Txkx2ww&#10;Oxuz2xj767uFQm/zeJ+z2vS2Fh21vnKsYDxKQBAXTldcKjjlby8pCB+QNdaOScGDPGzWg6cVZtrd&#10;+UDdMZQihrDPUIEJocmk9IUhi37kGuLIXVxrMUTYllK3eI/htpaTJHmVFiuODQYb2hkqrscvq2Ae&#10;zMfiu9/u/eSzy/P9Ob1Np16p52G/XYII1Id/8Z/7Xcf56Q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Yods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Negative biopsy</w:t>
                        </w:r>
                      </w:p>
                    </w:txbxContent>
                  </v:textbox>
                </v:shape>
                <v:shape id="Text Box 15" o:spid="_x0000_s1192" type="#_x0000_t202" style="position:absolute;left:28956;top:42602;width:14490;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S2AcMA&#10;AADcAAAADwAAAGRycy9kb3ducmV2LnhtbERPTWvCQBC9C/6HZQq96aYKmqbZiBQKtfSiEc9DdswG&#10;s7Mxu41pf323UPA2j/c5+Wa0rRio941jBU/zBARx5XTDtYJj+TZLQfiArLF1TAq+ycOmmE5yzLS7&#10;8Z6GQ6hFDGGfoQITQpdJ6StDFv3cdcSRO7veYoiwr6Xu8RbDbSsXSbKSFhuODQY7ejVUXQ5fVsE6&#10;mI/nn3G784vPoSx3p/S6XHqlHh/G7QuIQGO4i//d7zrOT1fw90y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S2AcMAAADcAAAADwAAAAAAAAAAAAAAAACYAgAAZHJzL2Rv&#10;d25yZXYueG1sUEsFBgAAAAAEAAQA9QAAAIgDAAAAAA==&#10;" fillcolor="window" strokeweight=".5pt">
                  <v:textbox>
                    <w:txbxContent>
                      <w:p w:rsidR="00EA215A" w:rsidRDefault="00EA215A" w:rsidP="002476A5">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v:textbox>
                </v:shape>
                <v:shape id="Straight Arrow Connector 187" o:spid="_x0000_s1193" type="#_x0000_t32" style="position:absolute;left:6813;top:31934;width:5325;height:23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l/0cYAAADcAAAADwAAAGRycy9kb3ducmV2LnhtbESPQWvCQBCF74L/YRmhN920aCvRVcRS&#10;UIRK0oJ4G7PTJJidDburSf99t1DobYb35n1vluveNOJOzteWFTxOEhDEhdU1lwo+P97GcxA+IGts&#10;LJOCb/KwXg0HS0y17Tijex5KEUPYp6igCqFNpfRFRQb9xLbEUfuyzmCIqyuldtjFcNPIpyR5lgZr&#10;joQKW9pWVFzzm4mQ12k2O5wOlyllm2N32Z/fgzsr9TDqNwsQgfrwb/673ulYf/4Cv8/ECe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Jf9HGAAAA3AAAAA8AAAAAAAAA&#10;AAAAAAAAoQIAAGRycy9kb3ducmV2LnhtbFBLBQYAAAAABAAEAPkAAACUAwAAAAA=&#10;" strokecolor="#4579b8 [3044]">
                  <v:stroke endarrow="open"/>
                </v:shape>
                <v:shape id="Straight Arrow Connector 188" o:spid="_x0000_s1194" type="#_x0000_t32" style="position:absolute;left:13662;top:31933;width:5432;height:23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8wRsQAAADcAAAADwAAAGRycy9kb3ducmV2LnhtbESPT2vCQBDF7wW/wzIFb3VTJSWkriJC&#10;aK/+A72N2TEJzc6G7Ebjt+8cCr3N8N6895vlenStulMfGs8G3mcJKOLS24YrA8dD8ZaBChHZYuuZ&#10;DDwpwHo1eVlibv2Dd3Tfx0pJCIccDdQxdrnWoazJYZj5jli0m+8dRln7StseHxLuWj1Pkg/tsGFp&#10;qLGjbU3lz35wBha36/iVxY3OirPfDkOapqfiYsz0ddx8goo0xn/z3/W3FfxMaOUZm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zBGxAAAANwAAAAPAAAAAAAAAAAA&#10;AAAAAKECAABkcnMvZG93bnJldi54bWxQSwUGAAAAAAQABAD5AAAAkgMAAAAA&#10;" strokecolor="#4579b8 [3044]">
                  <v:stroke endarrow="open"/>
                </v:shape>
                <v:shape id="Straight Arrow Connector 189" o:spid="_x0000_s1195" type="#_x0000_t32" style="position:absolute;left:6813;top:39699;width:432;height:2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V3cEAAADcAAAADwAAAGRycy9kb3ducmV2LnhtbERPTYvCMBC9L/gfwgje1lSXLrUaRYSy&#10;XnV3QW9jM7bFZlKaVOu/N4LgbR7vcxar3tTiSq2rLCuYjCMQxLnVFRcK/n6zzwSE88gaa8uk4E4O&#10;VsvBxwJTbW+8o+veFyKEsEtRQel9k0rp8pIMurFtiAN3tq1BH2BbSN3iLYSbWk6j6FsarDg0lNjQ&#10;pqT8su+Mgq/zqf9J/Fom2cFuui6O4//sqNRo2K/nIDz1/i1+ubc6zE9m8HwmX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E5XdwQAAANwAAAAPAAAAAAAAAAAAAAAA&#10;AKECAABkcnMvZG93bnJldi54bWxQSwUGAAAAAAQABAD5AAAAjwMAAAAA&#10;" strokecolor="#4579b8 [3044]">
                  <v:stroke endarrow="open"/>
                </v:shape>
                <v:shape id="Straight Arrow Connector 190" o:spid="_x0000_s1196" type="#_x0000_t32" style="position:absolute;left:19094;top:39700;width:9760;height:10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qncQAAADcAAAADwAAAGRycy9kb3ducmV2LnhtbESPQWvCQBCF70L/wzKF3nRjSyRGVxEh&#10;tNeqhXobs2MSzM6G7EbTf985FHqb4b1575v1dnStulMfGs8G5rMEFHHpbcOVgdOxmGagQkS22Hom&#10;Az8UYLt5mqwxt/7Bn3Q/xEpJCIccDdQxdrnWoazJYZj5jli0q+8dRln7StseHxLuWv2aJAvtsGFp&#10;qLGjfU3l7TA4A2/Xy/iexZ3Oim+/H4Y0Tb+KszEvz+NuBSrSGP/Nf9cfVvCXgi/PyAR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KqdxAAAANwAAAAPAAAAAAAAAAAA&#10;AAAAAKECAABkcnMvZG93bnJldi54bWxQSwUGAAAAAAQABAD5AAAAkgMAAAAA&#10;" strokecolor="#4579b8 [3044]">
                  <v:stroke endarrow="open"/>
                </v:shape>
                <v:shape id="Straight Arrow Connector 192" o:spid="_x0000_s1197" type="#_x0000_t32" style="position:absolute;left:35979;top:31095;width:6337;height:32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lMYAAADcAAAADwAAAGRycy9kb3ducmV2LnhtbESPQWvCQBCF74X+h2UK3uqmosWmriIt&#10;QkVQkgribcxOk9DsbNjdmvjvXaHgbYb35n1vZoveNOJMzteWFbwMExDEhdU1lwr236vnKQgfkDU2&#10;lknBhTws5o8PM0y17Tijcx5KEUPYp6igCqFNpfRFRQb90LbEUfuxzmCIqyuldtjFcNPIUZK8SoM1&#10;R0KFLX1UVPzmfyZCPsfZZHPYnMaULXfdaX3cBndUavDUL99BBOrD3fx//aVj/bcR3J6JE8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nSpTGAAAA3AAAAA8AAAAAAAAA&#10;AAAAAAAAoQIAAGRycy9kb3ducmV2LnhtbFBLBQYAAAAABAAEAPkAAACUAwAAAAA=&#10;" strokecolor="#4579b8 [3044]">
                  <v:stroke endarrow="open"/>
                </v:shape>
                <v:shape id="Straight Arrow Connector 193" o:spid="_x0000_s1198" type="#_x0000_t32" style="position:absolute;left:42316;top:31095;width:6617;height:3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06sEAAADcAAAADwAAAGRycy9kb3ducmV2LnhtbERPTYvCMBC9L/gfwgje1lSlS61GEaHo&#10;dV0FvY3N2BabSWlSrf/eLCzsbR7vc5br3tTiQa2rLCuYjCMQxLnVFRcKjj/ZZwLCeWSNtWVS8CIH&#10;69XgY4mptk/+psfBFyKEsEtRQel9k0rp8pIMurFtiAN3s61BH2BbSN3iM4SbWk6j6EsarDg0lNjQ&#10;tqT8fuiMgtnt2u8Sv5FJdrbbrovj+JRdlBoN+80ChKfe/4v/3Hsd5s9n8PtMuE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IjTqwQAAANwAAAAPAAAAAAAAAAAAAAAA&#10;AKECAABkcnMvZG93bnJldi54bWxQSwUGAAAAAAQABAD5AAAAjwMAAAAA&#10;" strokecolor="#4579b8 [3044]">
                  <v:stroke endarrow="open"/>
                </v:shape>
                <v:shape id="Straight Arrow Connector 194" o:spid="_x0000_s1199" type="#_x0000_t32" style="position:absolute;left:35979;top:39706;width:222;height:2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snsIAAADcAAAADwAAAGRycy9kb3ducmV2LnhtbERPTWvCQBC9F/oflil4q5uqKTG6CSIE&#10;vVZbqLcxOyah2dmQ3Wj8926h0Ns83ues89G04kq9aywreJtGIIhLqxuuFHwei9cEhPPIGlvLpOBO&#10;DvLs+WmNqbY3/qDrwVcihLBLUUHtfZdK6cqaDLqp7YgDd7G9QR9gX0nd4y2Em1bOouhdGmw4NNTY&#10;0bam8ucwGAXzy3ncJX4jk+LbbochjuOv4qTU5GXcrEB4Gv2/+M+912H+cgG/z4QLZP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snsIAAADcAAAADwAAAAAAAAAAAAAA&#10;AAChAgAAZHJzL2Rvd25yZXYueG1sUEsFBgAAAAAEAAQA+QAAAJADAAAAAA==&#10;" strokecolor="#4579b8 [3044]">
                  <v:stroke endarrow="open"/>
                </v:shape>
                <v:shape id="Straight Arrow Connector 195" o:spid="_x0000_s1200" type="#_x0000_t32" style="position:absolute;left:28854;top:48006;width:7347;height:24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7S4MYAAADcAAAADwAAAGRycy9kb3ducmV2LnhtbESPQWvCQBCF74L/YZlCb7qpaLGpq4il&#10;oAhKrCDexuw0CWZnw+7WpP++KxS8zfDevO/NbNGZWtzI+cqygpdhAoI4t7riQsHx63MwBeEDssba&#10;Min4JQ+Leb83w1TbljO6HUIhYgj7FBWUITSplD4vyaAf2oY4at/WGQxxdYXUDtsYbmo5SpJXabDi&#10;SCixoVVJ+fXwYyLkY5xNtqftZUzZct9eNuddcGelnp+65TuIQF14mP+v1zrWf5vA/Zk4gZ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O0uDGAAAA3AAAAA8AAAAAAAAA&#10;AAAAAAAAoQIAAGRycy9kb3ducmV2LnhtbFBLBQYAAAAABAAEAPkAAACUAwAAAAA=&#10;" strokecolor="#4579b8 [3044]">
                  <v:stroke endarrow="open"/>
                </v:shape>
                <v:shape id="Elbow Connector 197" o:spid="_x0000_s1201" type="#_x0000_t33" style="position:absolute;left:10172;top:44894;width:4934;height:1078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I+cIAAADcAAAADwAAAGRycy9kb3ducmV2LnhtbERPTWvCQBC9C/0PyxS8mY0itUldgwiK&#10;tCA07aHHaXaahGRnw+6q8d93CwVv83ifsy5G04sLOd9aVjBPUhDEldUt1wo+P/azZxA+IGvsLZOC&#10;G3koNg+TNebaXvmdLmWoRQxhn6OCJoQhl9JXDRn0iR2II/djncEQoauldniN4aaXizR9kgZbjg0N&#10;DrRrqOrKs1Fgv9qSssMWl9ydVt+v8zfJN6fU9HHcvoAINIa7+N991HF+toK/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GI+cIAAADcAAAADwAAAAAAAAAAAAAA&#10;AAChAgAAZHJzL2Rvd25yZXYueG1sUEsFBgAAAAAEAAQA+QAAAJADAAAAAA==&#10;" strokecolor="#4579b8 [3044]">
                  <v:stroke endarrow="open"/>
                </v:shape>
                <v:shape id="Elbow Connector 199" o:spid="_x0000_s1202" type="#_x0000_t33" style="position:absolute;left:37776;top:41598;width:13055;height:925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AJesMAAADcAAAADwAAAGRycy9kb3ducmV2LnhtbERPTWvCQBC9C/0PyxS86cYe1KSuIqXS&#10;gogkbcHjNDtNQrOzYXcb4793BaG3ebzPWW0G04qenG8sK5hNExDEpdUNVwo+P3aTJQgfkDW2lknB&#10;hTxs1g+jFWbanjmnvgiViCHsM1RQh9BlUvqyJoN+ajviyP1YZzBE6CqpHZ5juGnlU5LMpcGGY0ON&#10;Hb3UVP4Wf0bByb3ptD+SHV73ab7Tp+9D/rVQavw4bJ9BBBrCv/juftdxfprC7Zl4gV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gCXrDAAAA3AAAAA8AAAAAAAAAAAAA&#10;AAAAoQIAAGRycy9kb3ducmV2LnhtbFBLBQYAAAAABAAEAPkAAACRAwAAAAA=&#10;" strokecolor="#4579b8 [3044]">
                  <v:stroke endarrow="open"/>
                </v:shape>
                <v:shape id="Text Box 15" o:spid="_x0000_s1203" type="#_x0000_t202" style="position:absolute;left:8001;top:16229;width:1442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udcIA&#10;AADcAAAADwAAAGRycy9kb3ducmV2LnhtbERPTWvCQBC9F/oflin0Vjcq2DR1FRGEKl5qxPOQHbPB&#10;7GzMrjHtr3cFwds83udM572tRUetrxwrGA4SEMSF0xWXCvb56iMF4QOyxtoxKfgjD/PZ68sUM+2u&#10;/EvdLpQihrDPUIEJocmk9IUhi37gGuLIHV1rMUTYllK3eI3htpajJJlIixXHBoMNLQ0Vp93FKvgM&#10;ZvP13y/WfrTt8nx9SM/jsVfq/a1ffIMI1Ien+OH+0XF+OoT7M/EC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51wgAAANwAAAAPAAAAAAAAAAAAAAAAAJgCAABkcnMvZG93&#10;bnJldi54bWxQSwUGAAAAAAQABAD1AAAAhwMAAAAA&#10;" fillcolor="window" strokeweight=".5pt">
                  <v:textbox>
                    <w:txbxContent>
                      <w:p w:rsidR="00EA215A" w:rsidRDefault="00EA215A" w:rsidP="000F231D">
                        <w:pPr>
                          <w:pStyle w:val="NormalWeb"/>
                          <w:spacing w:before="0" w:beforeAutospacing="0" w:after="0" w:afterAutospacing="0"/>
                          <w:jc w:val="center"/>
                        </w:pPr>
                        <w:r>
                          <w:rPr>
                            <w:rFonts w:ascii="Arial Narrow" w:eastAsia="SimSun" w:hAnsi="Arial Narrow"/>
                            <w:sz w:val="20"/>
                            <w:szCs w:val="20"/>
                          </w:rPr>
                          <w:t>MRI- guided clip placement</w:t>
                        </w:r>
                      </w:p>
                    </w:txbxContent>
                  </v:textbox>
                </v:shape>
                <v:shape id="Straight Arrow Connector 118" o:spid="_x0000_s1204" type="#_x0000_t32" style="position:absolute;left:12138;top:20795;width:3073;height:57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x+JMUAAADcAAAADwAAAGRycy9kb3ducmV2LnhtbESPTWvCQBCG74X+h2UKvdWNxZYSXUVa&#10;Ci2CJVYQb2N2TEKzs2F3a+K/dw6Ctxnm/Xhmthhcq04UYuPZwHiUgSIuvW24MrD9/Xx6AxUTssXW&#10;Mxk4U4TF/P5uhrn1PRd02qRKSQjHHA3UKXW51rGsyWEc+Y5YbkcfHCZZQ6VtwF7CXaufs+xVO2xY&#10;Gmrs6L2m8m/z76TkY1K8rHarw4SK5U9/+N6vU9gb8/gwLKegEg3pJr66v6zgj4VWnpEJ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x+JMUAAADcAAAADwAAAAAAAAAA&#10;AAAAAAChAgAAZHJzL2Rvd25yZXYueG1sUEsFBgAAAAAEAAQA+QAAAJMDAAAAAA==&#10;" strokecolor="#4579b8 [3044]">
                  <v:stroke endarrow="open"/>
                </v:shape>
                <w10:anchorlock/>
              </v:group>
            </w:pict>
          </mc:Fallback>
        </mc:AlternateContent>
      </w:r>
    </w:p>
    <w:p w:rsidR="00440598" w:rsidRPr="00A34E9C" w:rsidRDefault="00440598" w:rsidP="002476A5">
      <w:pPr>
        <w:pStyle w:val="Heading1"/>
      </w:pPr>
      <w:bookmarkStart w:id="37" w:name="_Toc377721434"/>
      <w:r w:rsidRPr="00A34E9C">
        <w:t>Clinical claim</w:t>
      </w:r>
      <w:bookmarkEnd w:id="37"/>
    </w:p>
    <w:p w:rsidR="00440598" w:rsidRDefault="00440598" w:rsidP="002476A5">
      <w:bookmarkStart w:id="38" w:name="_Ref283288109"/>
      <w:r>
        <w:t>For women undergoing neo-adjuvant chemotherapy, the role of breast MRI is to more accurately assess response to treatment in order to assist with surgical treatment planning. The potential advantages of using MRI in this indication are:</w:t>
      </w:r>
    </w:p>
    <w:p w:rsidR="00440598" w:rsidRDefault="00440598" w:rsidP="002476A5">
      <w:pPr>
        <w:pStyle w:val="ListParagraph"/>
        <w:numPr>
          <w:ilvl w:val="0"/>
          <w:numId w:val="18"/>
        </w:numPr>
      </w:pPr>
      <w:r>
        <w:t>Breast MRI is a more sensitive test</w:t>
      </w:r>
      <w:r w:rsidR="0062434C">
        <w:t xml:space="preserve"> (correct identification of responders)</w:t>
      </w:r>
    </w:p>
    <w:p w:rsidR="00440598" w:rsidRDefault="00440598" w:rsidP="002476A5">
      <w:pPr>
        <w:pStyle w:val="ListParagraph"/>
        <w:numPr>
          <w:ilvl w:val="0"/>
          <w:numId w:val="18"/>
        </w:numPr>
      </w:pPr>
      <w:r>
        <w:t>May lead to improved health outcomes by</w:t>
      </w:r>
    </w:p>
    <w:p w:rsidR="00440598" w:rsidRDefault="00440598" w:rsidP="002476A5">
      <w:pPr>
        <w:pStyle w:val="ListParagraph"/>
        <w:numPr>
          <w:ilvl w:val="1"/>
          <w:numId w:val="18"/>
        </w:numPr>
      </w:pPr>
      <w:r>
        <w:t>Improving the selection of patients for breast conserving surgery rather than mastectomy</w:t>
      </w:r>
    </w:p>
    <w:p w:rsidR="00440598" w:rsidRDefault="00440598" w:rsidP="002476A5">
      <w:pPr>
        <w:pStyle w:val="ListParagraph"/>
        <w:numPr>
          <w:ilvl w:val="1"/>
          <w:numId w:val="18"/>
        </w:numPr>
      </w:pPr>
      <w:r>
        <w:t>Determining earlier those patients who are responders and altering treatment</w:t>
      </w:r>
      <w:r w:rsidR="0062434C">
        <w:t xml:space="preserve"> to achieve complete response</w:t>
      </w:r>
    </w:p>
    <w:p w:rsidR="00440598" w:rsidRDefault="00440598" w:rsidP="002476A5">
      <w:r>
        <w:t>The potential disadvantages of using breast MRI in this indication are:</w:t>
      </w:r>
    </w:p>
    <w:p w:rsidR="0062434C" w:rsidRDefault="00440598" w:rsidP="002476A5">
      <w:pPr>
        <w:pStyle w:val="ListParagraph"/>
        <w:numPr>
          <w:ilvl w:val="0"/>
          <w:numId w:val="19"/>
        </w:numPr>
      </w:pPr>
      <w:r>
        <w:lastRenderedPageBreak/>
        <w:t>Lower test specificity</w:t>
      </w:r>
      <w:r w:rsidR="002476A5">
        <w:t xml:space="preserve"> </w:t>
      </w:r>
      <w:r w:rsidR="0062434C">
        <w:t xml:space="preserve">(correct identification of non-responders) </w:t>
      </w:r>
    </w:p>
    <w:p w:rsidR="00440598" w:rsidRDefault="0062434C" w:rsidP="002476A5">
      <w:pPr>
        <w:pStyle w:val="ListParagraph"/>
        <w:numPr>
          <w:ilvl w:val="0"/>
          <w:numId w:val="19"/>
        </w:numPr>
      </w:pPr>
      <w:r>
        <w:t xml:space="preserve">May lead to </w:t>
      </w:r>
      <w:r w:rsidR="002476A5">
        <w:t xml:space="preserve">potential harms such as </w:t>
      </w:r>
    </w:p>
    <w:p w:rsidR="00D521C8" w:rsidRPr="00456134" w:rsidRDefault="00D521C8" w:rsidP="00456134">
      <w:pPr>
        <w:pStyle w:val="ListParagraph"/>
        <w:numPr>
          <w:ilvl w:val="0"/>
          <w:numId w:val="29"/>
        </w:numPr>
        <w:autoSpaceDE w:val="0"/>
        <w:autoSpaceDN w:val="0"/>
        <w:adjustRightInd w:val="0"/>
        <w:spacing w:line="360" w:lineRule="auto"/>
        <w:rPr>
          <w:rFonts w:ascii="Helv" w:eastAsiaTheme="minorHAnsi" w:hAnsi="Helv" w:cs="Helv"/>
          <w:i/>
          <w:iCs/>
          <w:color w:val="000000"/>
          <w:lang w:eastAsia="en-US"/>
        </w:rPr>
      </w:pPr>
      <w:r w:rsidRPr="00456134">
        <w:rPr>
          <w:rFonts w:ascii="Helv" w:eastAsiaTheme="minorHAnsi" w:hAnsi="Helv" w:cs="Helv"/>
          <w:i/>
          <w:iCs/>
          <w:color w:val="000000"/>
          <w:lang w:eastAsia="en-US"/>
        </w:rPr>
        <w:t xml:space="preserve">Possibility that more women may have mastectomy due to MRI detected foci which could have been adequately managed by breast conserving therapy. In other words foci detected by MRI could potentially be misclassified as requiring aggressive treatment (false positive)   where in fact less aggressive treatment is only needed.  </w:t>
      </w:r>
    </w:p>
    <w:p w:rsidR="00D521C8" w:rsidRPr="00456134" w:rsidRDefault="00D521C8" w:rsidP="00456134">
      <w:pPr>
        <w:pStyle w:val="ListParagraph"/>
        <w:numPr>
          <w:ilvl w:val="0"/>
          <w:numId w:val="30"/>
        </w:numPr>
      </w:pPr>
      <w:r w:rsidRPr="00456134">
        <w:rPr>
          <w:rFonts w:ascii="Helv" w:eastAsiaTheme="minorHAnsi" w:hAnsi="Helv" w:cs="Helv"/>
          <w:i/>
          <w:iCs/>
          <w:color w:val="000000"/>
          <w:lang w:eastAsia="en-US"/>
        </w:rPr>
        <w:t>Possibility of ceasing or altering of treatment due to MRI detected foci which could have benefited for continued treatment. In other</w:t>
      </w:r>
      <w:r w:rsidR="00551830">
        <w:rPr>
          <w:rFonts w:ascii="Helv" w:eastAsiaTheme="minorHAnsi" w:hAnsi="Helv" w:cs="Helv"/>
          <w:i/>
          <w:iCs/>
          <w:color w:val="000000"/>
          <w:lang w:eastAsia="en-US"/>
        </w:rPr>
        <w:t xml:space="preserve"> </w:t>
      </w:r>
      <w:r w:rsidRPr="00456134">
        <w:rPr>
          <w:rFonts w:ascii="Helv" w:eastAsiaTheme="minorHAnsi" w:hAnsi="Helv" w:cs="Helv"/>
          <w:i/>
          <w:iCs/>
          <w:color w:val="000000"/>
          <w:lang w:eastAsia="en-US"/>
        </w:rPr>
        <w:t>words foci detected by MRI could potentially be misclassified as requiring no further treatment (false negative) where in fact ongoing treatment is more appropriate.</w:t>
      </w:r>
    </w:p>
    <w:p w:rsidR="00440598" w:rsidRDefault="00440598" w:rsidP="002476A5">
      <w:pPr>
        <w:pStyle w:val="ListParagraph"/>
        <w:numPr>
          <w:ilvl w:val="0"/>
          <w:numId w:val="19"/>
        </w:numPr>
      </w:pPr>
      <w:r>
        <w:t xml:space="preserve">The exclusion of women with contraindications (eg. </w:t>
      </w:r>
      <w:r w:rsidR="00551830">
        <w:t>MRI-incompatible implantable devices</w:t>
      </w:r>
      <w:r>
        <w:t>)</w:t>
      </w:r>
    </w:p>
    <w:p w:rsidR="00440598" w:rsidRDefault="00440598" w:rsidP="002476A5">
      <w:pPr>
        <w:pStyle w:val="ListParagraph"/>
        <w:numPr>
          <w:ilvl w:val="0"/>
          <w:numId w:val="19"/>
        </w:numPr>
      </w:pPr>
      <w:r>
        <w:t xml:space="preserve">The </w:t>
      </w:r>
      <w:r w:rsidR="00770D70">
        <w:t xml:space="preserve">higher </w:t>
      </w:r>
      <w:r>
        <w:t>cost of the test</w:t>
      </w:r>
    </w:p>
    <w:p w:rsidR="00440598" w:rsidRDefault="00440598" w:rsidP="002476A5">
      <w:pPr>
        <w:rPr>
          <w:szCs w:val="22"/>
        </w:rPr>
      </w:pPr>
      <w:r>
        <w:rPr>
          <w:szCs w:val="22"/>
        </w:rPr>
        <w:t xml:space="preserve">With reference to </w:t>
      </w:r>
      <w:r>
        <w:t xml:space="preserve">Table </w:t>
      </w:r>
      <w:r>
        <w:rPr>
          <w:noProof/>
        </w:rPr>
        <w:t>3</w:t>
      </w:r>
      <w:r w:rsidRPr="00E71E87">
        <w:rPr>
          <w:szCs w:val="22"/>
        </w:rPr>
        <w:t>,</w:t>
      </w:r>
      <w:r>
        <w:rPr>
          <w:szCs w:val="22"/>
        </w:rPr>
        <w:t xml:space="preserve"> it is expected that in this indication breast MRI has non-inferior safety and the claim is that it has superior effectiveness; that is it is more accurate which leads to a change in surgical management which then translates into improved health outcomes</w:t>
      </w:r>
      <w:r w:rsidRPr="00E71E87">
        <w:rPr>
          <w:szCs w:val="22"/>
        </w:rPr>
        <w:t>.</w:t>
      </w:r>
      <w:r>
        <w:rPr>
          <w:szCs w:val="22"/>
        </w:rPr>
        <w:t xml:space="preserve"> Therefore, the approach to the economic evaluation is expected to be a cost-effectiveness analysis or a cost utility analysis. </w:t>
      </w:r>
    </w:p>
    <w:p w:rsidR="00440598" w:rsidRDefault="00440598" w:rsidP="002476A5">
      <w:r>
        <w:rPr>
          <w:szCs w:val="22"/>
        </w:rPr>
        <w:t>For women diagnosed with invasive lobular carcinoma and those diagnosed with other breast cancers who are under 50 years of age and/or have very dense breasts and/or have a discrepancy in imaging findings</w:t>
      </w:r>
      <w:r w:rsidR="00CB03C9">
        <w:rPr>
          <w:szCs w:val="22"/>
        </w:rPr>
        <w:t xml:space="preserve"> and/or have suspicious/malignant calcifications</w:t>
      </w:r>
      <w:r>
        <w:rPr>
          <w:szCs w:val="22"/>
        </w:rPr>
        <w:t xml:space="preserve">, the role of breast MRI is to more accurately stage the disease and it is expected that this will alter treatment for some women, usually from breast conserving surgery to mastectomy, which then translates into improved health outcomes. The </w:t>
      </w:r>
      <w:r>
        <w:t>advantages of using MRI in these indications are:</w:t>
      </w:r>
    </w:p>
    <w:p w:rsidR="00440598" w:rsidRDefault="00440598" w:rsidP="002476A5">
      <w:pPr>
        <w:pStyle w:val="ListParagraph"/>
        <w:numPr>
          <w:ilvl w:val="0"/>
          <w:numId w:val="20"/>
        </w:numPr>
      </w:pPr>
      <w:r>
        <w:t>Breast MRI is a more sensitive test</w:t>
      </w:r>
    </w:p>
    <w:p w:rsidR="00440598" w:rsidRDefault="00440598" w:rsidP="002476A5">
      <w:pPr>
        <w:pStyle w:val="ListParagraph"/>
        <w:numPr>
          <w:ilvl w:val="0"/>
          <w:numId w:val="20"/>
        </w:numPr>
      </w:pPr>
      <w:r>
        <w:t>May lead to improved health outcomes by better selecting patients for breast conserving surgery thus,</w:t>
      </w:r>
    </w:p>
    <w:p w:rsidR="00440598" w:rsidRDefault="00440598" w:rsidP="002476A5">
      <w:pPr>
        <w:pStyle w:val="ListParagraph"/>
        <w:numPr>
          <w:ilvl w:val="1"/>
          <w:numId w:val="20"/>
        </w:numPr>
        <w:rPr>
          <w:szCs w:val="22"/>
        </w:rPr>
      </w:pPr>
      <w:r>
        <w:rPr>
          <w:szCs w:val="22"/>
        </w:rPr>
        <w:t>Increasing rates of negative margins</w:t>
      </w:r>
    </w:p>
    <w:p w:rsidR="00440598" w:rsidRDefault="00440598" w:rsidP="002476A5">
      <w:pPr>
        <w:pStyle w:val="ListParagraph"/>
        <w:numPr>
          <w:ilvl w:val="1"/>
          <w:numId w:val="20"/>
        </w:numPr>
        <w:rPr>
          <w:szCs w:val="22"/>
        </w:rPr>
      </w:pPr>
      <w:r>
        <w:rPr>
          <w:szCs w:val="22"/>
        </w:rPr>
        <w:t>Reducing rates of reintervention</w:t>
      </w:r>
    </w:p>
    <w:p w:rsidR="00440598" w:rsidRDefault="00440598" w:rsidP="002476A5">
      <w:pPr>
        <w:pStyle w:val="ListParagraph"/>
        <w:numPr>
          <w:ilvl w:val="1"/>
          <w:numId w:val="20"/>
        </w:numPr>
        <w:rPr>
          <w:szCs w:val="22"/>
        </w:rPr>
      </w:pPr>
      <w:r>
        <w:rPr>
          <w:szCs w:val="22"/>
        </w:rPr>
        <w:t>Decreasing conversion from breast conservation to mastectomy</w:t>
      </w:r>
    </w:p>
    <w:p w:rsidR="00440598" w:rsidRPr="004305B7" w:rsidRDefault="00440598" w:rsidP="002476A5">
      <w:pPr>
        <w:pStyle w:val="ListParagraph"/>
        <w:numPr>
          <w:ilvl w:val="1"/>
          <w:numId w:val="20"/>
        </w:numPr>
        <w:rPr>
          <w:szCs w:val="22"/>
        </w:rPr>
      </w:pPr>
      <w:r w:rsidRPr="004305B7">
        <w:rPr>
          <w:szCs w:val="22"/>
        </w:rPr>
        <w:t>Reducing breast cancer recurrence</w:t>
      </w:r>
      <w:r>
        <w:t>.</w:t>
      </w:r>
    </w:p>
    <w:p w:rsidR="00440598" w:rsidRPr="004305B7" w:rsidRDefault="00440598" w:rsidP="002476A5">
      <w:pPr>
        <w:rPr>
          <w:szCs w:val="22"/>
        </w:rPr>
      </w:pPr>
      <w:r>
        <w:t>The potential disadvantages of using breast MRI in this indication are:</w:t>
      </w:r>
    </w:p>
    <w:p w:rsidR="00440598" w:rsidRDefault="00440598" w:rsidP="002476A5">
      <w:pPr>
        <w:pStyle w:val="ListParagraph"/>
        <w:numPr>
          <w:ilvl w:val="0"/>
          <w:numId w:val="19"/>
        </w:numPr>
      </w:pPr>
      <w:r>
        <w:t>Lower test specificity</w:t>
      </w:r>
    </w:p>
    <w:p w:rsidR="00440598" w:rsidRDefault="00440598" w:rsidP="002476A5">
      <w:pPr>
        <w:pStyle w:val="ListParagraph"/>
        <w:numPr>
          <w:ilvl w:val="0"/>
          <w:numId w:val="20"/>
        </w:numPr>
        <w:rPr>
          <w:szCs w:val="22"/>
        </w:rPr>
      </w:pPr>
      <w:r>
        <w:rPr>
          <w:szCs w:val="22"/>
        </w:rPr>
        <w:t>May lead to reduced health outcomes by</w:t>
      </w:r>
    </w:p>
    <w:p w:rsidR="00440598" w:rsidRDefault="00440598" w:rsidP="002476A5">
      <w:pPr>
        <w:pStyle w:val="ListParagraph"/>
        <w:numPr>
          <w:ilvl w:val="1"/>
          <w:numId w:val="20"/>
        </w:numPr>
        <w:rPr>
          <w:szCs w:val="22"/>
        </w:rPr>
      </w:pPr>
      <w:r>
        <w:rPr>
          <w:szCs w:val="22"/>
        </w:rPr>
        <w:t>Increasing rates of unnecessary mastectomies</w:t>
      </w:r>
    </w:p>
    <w:p w:rsidR="00440598" w:rsidRDefault="00440598" w:rsidP="002476A5">
      <w:pPr>
        <w:pStyle w:val="ListParagraph"/>
        <w:numPr>
          <w:ilvl w:val="1"/>
          <w:numId w:val="20"/>
        </w:numPr>
        <w:rPr>
          <w:szCs w:val="22"/>
        </w:rPr>
      </w:pPr>
      <w:r>
        <w:rPr>
          <w:szCs w:val="22"/>
        </w:rPr>
        <w:t>Increasing time between diagnosis and treatment</w:t>
      </w:r>
    </w:p>
    <w:p w:rsidR="00440598" w:rsidRPr="004305B7" w:rsidRDefault="00440598" w:rsidP="002476A5">
      <w:pPr>
        <w:pStyle w:val="ListParagraph"/>
        <w:numPr>
          <w:ilvl w:val="0"/>
          <w:numId w:val="20"/>
        </w:numPr>
        <w:rPr>
          <w:szCs w:val="22"/>
        </w:rPr>
      </w:pPr>
      <w:r>
        <w:rPr>
          <w:szCs w:val="22"/>
        </w:rPr>
        <w:t>The additional cost of the test</w:t>
      </w:r>
    </w:p>
    <w:p w:rsidR="00440598" w:rsidRDefault="00440598" w:rsidP="002476A5">
      <w:pPr>
        <w:rPr>
          <w:szCs w:val="22"/>
        </w:rPr>
      </w:pPr>
      <w:r>
        <w:rPr>
          <w:szCs w:val="22"/>
        </w:rPr>
        <w:t xml:space="preserve">With reference to </w:t>
      </w:r>
      <w:r>
        <w:t xml:space="preserve">Table </w:t>
      </w:r>
      <w:r>
        <w:rPr>
          <w:noProof/>
        </w:rPr>
        <w:t>3</w:t>
      </w:r>
      <w:r w:rsidRPr="00E71E87">
        <w:rPr>
          <w:szCs w:val="22"/>
        </w:rPr>
        <w:t>,</w:t>
      </w:r>
      <w:r>
        <w:rPr>
          <w:szCs w:val="22"/>
        </w:rPr>
        <w:t xml:space="preserve"> in these indications breast MRI is proposed to have non-inferior safety and superior effectiveness and therefore, the approach to the economic evaluation is expected to be a cost-effectiveness analysis or a cost utility analysis.</w:t>
      </w:r>
    </w:p>
    <w:p w:rsidR="00440598" w:rsidRPr="00F95B8F" w:rsidRDefault="00440598" w:rsidP="002476A5">
      <w:pPr>
        <w:rPr>
          <w:szCs w:val="22"/>
        </w:rPr>
      </w:pPr>
      <w:r w:rsidRPr="00F95B8F">
        <w:rPr>
          <w:szCs w:val="22"/>
        </w:rPr>
        <w:lastRenderedPageBreak/>
        <w:t xml:space="preserve">For women with metastatic breast cancer in the lymph nodes where conventional imaging has failed to identify the source of the tumour, the role of MRI is to have increased incremental sensitivity over conventional imaging, thus enabling the primary tumour to be identified allowing treatment to be altered such that it is less extensive (i.e. from whole breast radiotherapy or </w:t>
      </w:r>
      <w:r w:rsidR="00CB03C9">
        <w:rPr>
          <w:szCs w:val="22"/>
        </w:rPr>
        <w:t>mas</w:t>
      </w:r>
      <w:r w:rsidR="00CB03C9" w:rsidRPr="00F95B8F">
        <w:rPr>
          <w:szCs w:val="22"/>
        </w:rPr>
        <w:t>tectomy</w:t>
      </w:r>
      <w:r w:rsidRPr="00F95B8F">
        <w:rPr>
          <w:szCs w:val="22"/>
        </w:rPr>
        <w:t xml:space="preserve"> to breast conserving therapy).</w:t>
      </w:r>
    </w:p>
    <w:p w:rsidR="00440598" w:rsidRPr="00F95B8F" w:rsidRDefault="00440598" w:rsidP="002476A5">
      <w:pPr>
        <w:rPr>
          <w:szCs w:val="22"/>
        </w:rPr>
      </w:pPr>
      <w:r w:rsidRPr="00F95B8F">
        <w:rPr>
          <w:szCs w:val="22"/>
        </w:rPr>
        <w:t>The advantages of using MRI in these indications are:</w:t>
      </w:r>
    </w:p>
    <w:p w:rsidR="00440598" w:rsidRDefault="00440598" w:rsidP="002476A5">
      <w:pPr>
        <w:pStyle w:val="ListParagraph"/>
        <w:numPr>
          <w:ilvl w:val="0"/>
          <w:numId w:val="22"/>
        </w:numPr>
        <w:rPr>
          <w:szCs w:val="22"/>
        </w:rPr>
      </w:pPr>
      <w:r>
        <w:rPr>
          <w:szCs w:val="22"/>
        </w:rPr>
        <w:t>Breast MRI is a more sensitive test</w:t>
      </w:r>
    </w:p>
    <w:p w:rsidR="00440598" w:rsidRDefault="00440598" w:rsidP="002476A5">
      <w:pPr>
        <w:pStyle w:val="ListParagraph"/>
        <w:numPr>
          <w:ilvl w:val="0"/>
          <w:numId w:val="22"/>
        </w:numPr>
        <w:rPr>
          <w:szCs w:val="22"/>
        </w:rPr>
      </w:pPr>
      <w:r>
        <w:rPr>
          <w:szCs w:val="22"/>
        </w:rPr>
        <w:t>May lead to improved health outcomes by enabling less extensive surgery/treatment</w:t>
      </w:r>
    </w:p>
    <w:p w:rsidR="00440598" w:rsidRDefault="00440598" w:rsidP="002476A5">
      <w:pPr>
        <w:pStyle w:val="ListParagraph"/>
        <w:rPr>
          <w:szCs w:val="22"/>
        </w:rPr>
      </w:pPr>
    </w:p>
    <w:p w:rsidR="00440598" w:rsidRDefault="00440598" w:rsidP="002476A5">
      <w:pPr>
        <w:pStyle w:val="ListParagraph"/>
        <w:ind w:left="0"/>
        <w:rPr>
          <w:szCs w:val="22"/>
        </w:rPr>
      </w:pPr>
      <w:r>
        <w:rPr>
          <w:szCs w:val="22"/>
        </w:rPr>
        <w:t>The potential disadvantages in this indication are:</w:t>
      </w:r>
    </w:p>
    <w:p w:rsidR="00440598" w:rsidRDefault="00440598" w:rsidP="002476A5">
      <w:pPr>
        <w:pStyle w:val="ListParagraph"/>
        <w:numPr>
          <w:ilvl w:val="0"/>
          <w:numId w:val="23"/>
        </w:numPr>
        <w:rPr>
          <w:szCs w:val="22"/>
        </w:rPr>
      </w:pPr>
      <w:r>
        <w:rPr>
          <w:szCs w:val="22"/>
        </w:rPr>
        <w:t>May increase the time from diagnosis to treatment</w:t>
      </w:r>
    </w:p>
    <w:p w:rsidR="00440598" w:rsidRDefault="00440598" w:rsidP="002476A5">
      <w:pPr>
        <w:pStyle w:val="ListParagraph"/>
        <w:numPr>
          <w:ilvl w:val="0"/>
          <w:numId w:val="23"/>
        </w:numPr>
        <w:rPr>
          <w:szCs w:val="22"/>
        </w:rPr>
      </w:pPr>
      <w:r>
        <w:rPr>
          <w:szCs w:val="22"/>
        </w:rPr>
        <w:t>Low specificity may lead to additional biopsies for no clinical gain</w:t>
      </w:r>
    </w:p>
    <w:p w:rsidR="00440598" w:rsidRDefault="00440598" w:rsidP="002476A5">
      <w:pPr>
        <w:pStyle w:val="ListParagraph"/>
        <w:numPr>
          <w:ilvl w:val="0"/>
          <w:numId w:val="23"/>
        </w:numPr>
        <w:rPr>
          <w:szCs w:val="22"/>
        </w:rPr>
      </w:pPr>
      <w:r>
        <w:rPr>
          <w:szCs w:val="22"/>
        </w:rPr>
        <w:t>Increased costs</w:t>
      </w:r>
      <w:r w:rsidRPr="00F95B8F">
        <w:rPr>
          <w:szCs w:val="22"/>
        </w:rPr>
        <w:t xml:space="preserve"> </w:t>
      </w:r>
    </w:p>
    <w:p w:rsidR="00440598" w:rsidRDefault="00440598" w:rsidP="002476A5">
      <w:pPr>
        <w:rPr>
          <w:szCs w:val="22"/>
        </w:rPr>
      </w:pPr>
      <w:r>
        <w:rPr>
          <w:szCs w:val="22"/>
        </w:rPr>
        <w:t>The use of MRI guided biopsy is proposed to allow women with a suspected breast cancer identified by MRI but not by other imaging modalities to have an image-guided biopsy.</w:t>
      </w:r>
    </w:p>
    <w:p w:rsidR="00440598" w:rsidRDefault="00440598" w:rsidP="002476A5">
      <w:pPr>
        <w:rPr>
          <w:szCs w:val="22"/>
        </w:rPr>
      </w:pPr>
      <w:r>
        <w:rPr>
          <w:szCs w:val="22"/>
        </w:rPr>
        <w:t>The potential advantages of MRI guided biopsy are:</w:t>
      </w:r>
    </w:p>
    <w:p w:rsidR="00440598" w:rsidRDefault="00440598" w:rsidP="002476A5">
      <w:pPr>
        <w:pStyle w:val="ListParagraph"/>
        <w:numPr>
          <w:ilvl w:val="0"/>
          <w:numId w:val="24"/>
        </w:numPr>
        <w:rPr>
          <w:szCs w:val="22"/>
        </w:rPr>
      </w:pPr>
      <w:r>
        <w:rPr>
          <w:szCs w:val="22"/>
        </w:rPr>
        <w:t>MRI guided biopsy is a less invasive procedure</w:t>
      </w:r>
      <w:r w:rsidR="00CB03C9">
        <w:rPr>
          <w:szCs w:val="22"/>
        </w:rPr>
        <w:t xml:space="preserve"> than a surgical biopsy:</w:t>
      </w:r>
    </w:p>
    <w:p w:rsidR="00440598" w:rsidRDefault="00440598" w:rsidP="002476A5">
      <w:pPr>
        <w:pStyle w:val="ListParagraph"/>
        <w:numPr>
          <w:ilvl w:val="1"/>
          <w:numId w:val="24"/>
        </w:numPr>
        <w:rPr>
          <w:szCs w:val="22"/>
        </w:rPr>
      </w:pPr>
      <w:r>
        <w:rPr>
          <w:szCs w:val="22"/>
        </w:rPr>
        <w:t>Better healing</w:t>
      </w:r>
    </w:p>
    <w:p w:rsidR="00440598" w:rsidRDefault="00440598" w:rsidP="002476A5">
      <w:pPr>
        <w:pStyle w:val="ListParagraph"/>
        <w:numPr>
          <w:ilvl w:val="1"/>
          <w:numId w:val="24"/>
        </w:numPr>
        <w:rPr>
          <w:szCs w:val="22"/>
        </w:rPr>
      </w:pPr>
      <w:r>
        <w:rPr>
          <w:szCs w:val="22"/>
        </w:rPr>
        <w:t>Fewer days of leave</w:t>
      </w:r>
    </w:p>
    <w:p w:rsidR="00440598" w:rsidRDefault="00440598" w:rsidP="002476A5">
      <w:pPr>
        <w:pStyle w:val="ListParagraph"/>
        <w:numPr>
          <w:ilvl w:val="1"/>
          <w:numId w:val="24"/>
        </w:numPr>
        <w:rPr>
          <w:szCs w:val="22"/>
        </w:rPr>
      </w:pPr>
      <w:r>
        <w:rPr>
          <w:szCs w:val="22"/>
        </w:rPr>
        <w:t>Less scarring</w:t>
      </w:r>
    </w:p>
    <w:p w:rsidR="00440598" w:rsidRDefault="00440598" w:rsidP="002476A5">
      <w:pPr>
        <w:rPr>
          <w:szCs w:val="22"/>
        </w:rPr>
      </w:pPr>
      <w:r>
        <w:rPr>
          <w:szCs w:val="22"/>
        </w:rPr>
        <w:t>The potential disadvantages of MRI guided biopsy are:</w:t>
      </w:r>
    </w:p>
    <w:p w:rsidR="00440598" w:rsidRPr="00681F11" w:rsidRDefault="00440598" w:rsidP="002476A5">
      <w:pPr>
        <w:pStyle w:val="ListParagraph"/>
        <w:numPr>
          <w:ilvl w:val="0"/>
          <w:numId w:val="24"/>
        </w:numPr>
        <w:rPr>
          <w:szCs w:val="22"/>
        </w:rPr>
      </w:pPr>
      <w:r>
        <w:rPr>
          <w:szCs w:val="22"/>
        </w:rPr>
        <w:t>Complex and costly procedure.</w:t>
      </w:r>
    </w:p>
    <w:p w:rsidR="00440598" w:rsidRDefault="00440598" w:rsidP="002476A5">
      <w:pPr>
        <w:pStyle w:val="Caption"/>
      </w:pPr>
      <w:bookmarkStart w:id="39" w:name="_Ref372208147"/>
      <w:bookmarkStart w:id="40" w:name="_Toc372206671"/>
      <w:bookmarkStart w:id="41" w:name="_Toc372206683"/>
      <w:r>
        <w:t xml:space="preserve">Table </w:t>
      </w:r>
      <w:r>
        <w:rPr>
          <w:noProof/>
        </w:rPr>
        <w:t>3</w:t>
      </w:r>
      <w:bookmarkEnd w:id="38"/>
      <w:bookmarkEnd w:id="39"/>
      <w:r>
        <w:t>:</w:t>
      </w:r>
      <w:r>
        <w:tab/>
        <w:t>Classification of an intervention for determination of economic evaluation to be presented</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440598" w:rsidRPr="00882200" w:rsidTr="002476A5">
        <w:tc>
          <w:tcPr>
            <w:tcW w:w="1756" w:type="dxa"/>
            <w:gridSpan w:val="2"/>
            <w:vMerge w:val="restart"/>
          </w:tcPr>
          <w:p w:rsidR="00440598" w:rsidRPr="00FE705C" w:rsidRDefault="00440598" w:rsidP="002476A5">
            <w:pPr>
              <w:keepNext/>
              <w:tabs>
                <w:tab w:val="left" w:pos="2835"/>
              </w:tabs>
              <w:spacing w:after="0" w:line="240" w:lineRule="auto"/>
              <w:rPr>
                <w:rFonts w:ascii="Arial Narrow" w:hAnsi="Arial Narrow"/>
                <w:lang w:val="en-GB" w:eastAsia="ja-JP"/>
              </w:rPr>
            </w:pPr>
          </w:p>
        </w:tc>
        <w:tc>
          <w:tcPr>
            <w:tcW w:w="7384" w:type="dxa"/>
            <w:gridSpan w:val="5"/>
          </w:tcPr>
          <w:p w:rsidR="00440598" w:rsidRPr="00FE705C" w:rsidRDefault="00440598" w:rsidP="002476A5">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440598" w:rsidRPr="00882200" w:rsidTr="002476A5">
        <w:tc>
          <w:tcPr>
            <w:tcW w:w="1756" w:type="dxa"/>
            <w:gridSpan w:val="2"/>
            <w:vMerge/>
          </w:tcPr>
          <w:p w:rsidR="00440598" w:rsidRPr="00FE705C" w:rsidRDefault="00440598" w:rsidP="002476A5">
            <w:pPr>
              <w:keepNext/>
              <w:tabs>
                <w:tab w:val="left" w:pos="2835"/>
              </w:tabs>
              <w:spacing w:after="0" w:line="240" w:lineRule="auto"/>
              <w:rPr>
                <w:rFonts w:ascii="Arial Narrow" w:hAnsi="Arial Narrow"/>
                <w:lang w:val="en-GB" w:eastAsia="ja-JP"/>
              </w:rPr>
            </w:pPr>
          </w:p>
        </w:tc>
        <w:tc>
          <w:tcPr>
            <w:tcW w:w="2560" w:type="dxa"/>
            <w:gridSpan w:val="2"/>
            <w:vAlign w:val="center"/>
          </w:tcPr>
          <w:p w:rsidR="00440598" w:rsidRPr="00FE705C" w:rsidRDefault="00440598" w:rsidP="002476A5">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rsidR="00440598" w:rsidRPr="00FE705C" w:rsidRDefault="00440598" w:rsidP="002476A5">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rsidR="00440598" w:rsidRPr="00FE705C" w:rsidRDefault="00440598" w:rsidP="002476A5">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440598" w:rsidRPr="00882200" w:rsidTr="002476A5">
        <w:trPr>
          <w:cantSplit/>
          <w:trHeight w:val="20"/>
        </w:trPr>
        <w:tc>
          <w:tcPr>
            <w:tcW w:w="671" w:type="dxa"/>
            <w:vMerge w:val="restart"/>
            <w:textDirection w:val="btLr"/>
            <w:vAlign w:val="center"/>
          </w:tcPr>
          <w:p w:rsidR="00440598" w:rsidRPr="00FE705C" w:rsidRDefault="00440598" w:rsidP="002476A5">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rsidR="00440598" w:rsidRPr="00FE705C" w:rsidRDefault="00440598" w:rsidP="002476A5">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vAlign w:val="center"/>
          </w:tcPr>
          <w:p w:rsidR="00440598" w:rsidRPr="00FE705C" w:rsidRDefault="00440598" w:rsidP="002476A5">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440598" w:rsidRPr="00FE705C" w:rsidRDefault="00440598" w:rsidP="002476A5">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rsidR="00440598" w:rsidRPr="00FE705C" w:rsidRDefault="00440598" w:rsidP="002476A5">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rsidR="00440598" w:rsidRPr="00FE705C" w:rsidRDefault="00440598" w:rsidP="002476A5">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440598" w:rsidRPr="00882200" w:rsidTr="002476A5">
        <w:trPr>
          <w:cantSplit/>
          <w:trHeight w:val="20"/>
        </w:trPr>
        <w:tc>
          <w:tcPr>
            <w:tcW w:w="671" w:type="dxa"/>
            <w:vMerge/>
          </w:tcPr>
          <w:p w:rsidR="00440598" w:rsidRPr="00FE705C" w:rsidRDefault="00440598" w:rsidP="002476A5">
            <w:pPr>
              <w:tabs>
                <w:tab w:val="left" w:pos="2835"/>
              </w:tabs>
              <w:spacing w:after="0" w:line="240" w:lineRule="auto"/>
              <w:rPr>
                <w:rFonts w:ascii="Arial Narrow" w:hAnsi="Arial Narrow"/>
                <w:lang w:val="en-GB" w:eastAsia="ja-JP"/>
              </w:rPr>
            </w:pPr>
          </w:p>
        </w:tc>
        <w:tc>
          <w:tcPr>
            <w:tcW w:w="1085" w:type="dxa"/>
            <w:vMerge/>
            <w:vAlign w:val="center"/>
          </w:tcPr>
          <w:p w:rsidR="00440598" w:rsidRPr="00FE705C" w:rsidRDefault="00440598" w:rsidP="002476A5">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p>
        </w:tc>
        <w:tc>
          <w:tcPr>
            <w:tcW w:w="2369" w:type="dxa"/>
            <w:vMerge/>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p>
        </w:tc>
        <w:tc>
          <w:tcPr>
            <w:tcW w:w="1548" w:type="dxa"/>
          </w:tcPr>
          <w:p w:rsidR="00440598" w:rsidRPr="00FE705C" w:rsidRDefault="00440598" w:rsidP="002476A5">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440598" w:rsidRPr="00882200" w:rsidTr="002476A5">
        <w:trPr>
          <w:cantSplit/>
          <w:trHeight w:val="20"/>
        </w:trPr>
        <w:tc>
          <w:tcPr>
            <w:tcW w:w="671" w:type="dxa"/>
            <w:vMerge/>
          </w:tcPr>
          <w:p w:rsidR="00440598" w:rsidRPr="00FE705C" w:rsidRDefault="00440598" w:rsidP="002476A5">
            <w:pPr>
              <w:tabs>
                <w:tab w:val="left" w:pos="2835"/>
              </w:tabs>
              <w:spacing w:after="0" w:line="240" w:lineRule="auto"/>
              <w:rPr>
                <w:rFonts w:ascii="Arial Narrow" w:hAnsi="Arial Narrow"/>
                <w:lang w:val="en-GB" w:eastAsia="ja-JP"/>
              </w:rPr>
            </w:pPr>
          </w:p>
        </w:tc>
        <w:tc>
          <w:tcPr>
            <w:tcW w:w="1085" w:type="dxa"/>
            <w:vMerge/>
            <w:vAlign w:val="center"/>
          </w:tcPr>
          <w:p w:rsidR="00440598" w:rsidRPr="00FE705C" w:rsidRDefault="00440598" w:rsidP="002476A5">
            <w:pPr>
              <w:tabs>
                <w:tab w:val="left" w:pos="2835"/>
              </w:tabs>
              <w:spacing w:after="0" w:line="240" w:lineRule="auto"/>
              <w:jc w:val="left"/>
              <w:rPr>
                <w:rFonts w:ascii="Arial Narrow" w:hAnsi="Arial Narrow"/>
                <w:u w:val="single"/>
                <w:lang w:val="en-GB" w:eastAsia="ja-JP"/>
              </w:rPr>
            </w:pPr>
          </w:p>
        </w:tc>
        <w:tc>
          <w:tcPr>
            <w:tcW w:w="2560" w:type="dxa"/>
            <w:gridSpan w:val="2"/>
            <w:vMerge/>
            <w:tcBorders>
              <w:bottom w:val="single" w:sz="4" w:space="0" w:color="auto"/>
            </w:tcBorders>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p>
        </w:tc>
        <w:tc>
          <w:tcPr>
            <w:tcW w:w="2369" w:type="dxa"/>
            <w:vMerge/>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p>
        </w:tc>
        <w:tc>
          <w:tcPr>
            <w:tcW w:w="1548" w:type="dxa"/>
          </w:tcPr>
          <w:p w:rsidR="00440598" w:rsidRPr="00FE705C" w:rsidRDefault="00440598" w:rsidP="002476A5">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440598" w:rsidRPr="00882200" w:rsidTr="002476A5">
        <w:trPr>
          <w:cantSplit/>
          <w:trHeight w:val="750"/>
        </w:trPr>
        <w:tc>
          <w:tcPr>
            <w:tcW w:w="671" w:type="dxa"/>
            <w:vMerge/>
          </w:tcPr>
          <w:p w:rsidR="00440598" w:rsidRPr="00FE705C" w:rsidRDefault="00440598" w:rsidP="002476A5">
            <w:pPr>
              <w:tabs>
                <w:tab w:val="left" w:pos="2835"/>
              </w:tabs>
              <w:spacing w:after="0" w:line="240" w:lineRule="auto"/>
              <w:rPr>
                <w:rFonts w:ascii="Arial Narrow" w:hAnsi="Arial Narrow"/>
                <w:lang w:val="en-GB" w:eastAsia="ja-JP"/>
              </w:rPr>
            </w:pPr>
          </w:p>
        </w:tc>
        <w:tc>
          <w:tcPr>
            <w:tcW w:w="1085" w:type="dxa"/>
            <w:vAlign w:val="center"/>
          </w:tcPr>
          <w:p w:rsidR="00440598" w:rsidRPr="00FE705C" w:rsidRDefault="00440598" w:rsidP="002476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shd w:val="clear" w:color="auto" w:fill="D9D9D9" w:themeFill="background1" w:themeFillShade="D9"/>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440598" w:rsidRPr="00882200" w:rsidTr="002476A5">
        <w:trPr>
          <w:cantSplit/>
          <w:trHeight w:val="20"/>
        </w:trPr>
        <w:tc>
          <w:tcPr>
            <w:tcW w:w="671" w:type="dxa"/>
            <w:vMerge/>
          </w:tcPr>
          <w:p w:rsidR="00440598" w:rsidRPr="00FE705C" w:rsidRDefault="00440598" w:rsidP="002476A5">
            <w:pPr>
              <w:tabs>
                <w:tab w:val="left" w:pos="2835"/>
              </w:tabs>
              <w:spacing w:after="0" w:line="240" w:lineRule="auto"/>
              <w:rPr>
                <w:rFonts w:ascii="Arial Narrow" w:hAnsi="Arial Narrow"/>
                <w:lang w:val="en-GB" w:eastAsia="ja-JP"/>
              </w:rPr>
            </w:pPr>
          </w:p>
        </w:tc>
        <w:tc>
          <w:tcPr>
            <w:tcW w:w="1085" w:type="dxa"/>
            <w:vMerge w:val="restart"/>
            <w:vAlign w:val="center"/>
          </w:tcPr>
          <w:p w:rsidR="00440598" w:rsidRPr="00FE705C" w:rsidRDefault="00440598" w:rsidP="002476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rsidR="00440598" w:rsidRPr="00FE705C" w:rsidRDefault="00440598" w:rsidP="002476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440598" w:rsidRPr="00882200" w:rsidTr="002476A5">
        <w:trPr>
          <w:trHeight w:val="20"/>
        </w:trPr>
        <w:tc>
          <w:tcPr>
            <w:tcW w:w="671" w:type="dxa"/>
            <w:vMerge/>
          </w:tcPr>
          <w:p w:rsidR="00440598" w:rsidRPr="00FE705C" w:rsidRDefault="00440598" w:rsidP="002476A5">
            <w:pPr>
              <w:tabs>
                <w:tab w:val="left" w:pos="2835"/>
              </w:tabs>
              <w:spacing w:after="0" w:line="240" w:lineRule="auto"/>
              <w:rPr>
                <w:rFonts w:ascii="Arial Narrow" w:hAnsi="Arial Narrow"/>
                <w:lang w:val="en-GB" w:eastAsia="ja-JP"/>
              </w:rPr>
            </w:pPr>
          </w:p>
        </w:tc>
        <w:tc>
          <w:tcPr>
            <w:tcW w:w="1085" w:type="dxa"/>
            <w:vMerge/>
          </w:tcPr>
          <w:p w:rsidR="00440598" w:rsidRPr="00FE705C" w:rsidRDefault="00440598" w:rsidP="002476A5">
            <w:pPr>
              <w:tabs>
                <w:tab w:val="left" w:pos="2835"/>
              </w:tabs>
              <w:spacing w:after="0" w:line="240" w:lineRule="auto"/>
              <w:rPr>
                <w:rFonts w:ascii="Arial Narrow" w:hAnsi="Arial Narrow"/>
                <w:lang w:val="en-GB" w:eastAsia="ja-JP"/>
              </w:rPr>
            </w:pPr>
          </w:p>
        </w:tc>
        <w:tc>
          <w:tcPr>
            <w:tcW w:w="1583" w:type="dxa"/>
            <w:vAlign w:val="center"/>
          </w:tcPr>
          <w:p w:rsidR="00440598" w:rsidRPr="00FE705C" w:rsidRDefault="00440598" w:rsidP="002476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p>
        </w:tc>
        <w:tc>
          <w:tcPr>
            <w:tcW w:w="2455" w:type="dxa"/>
            <w:gridSpan w:val="2"/>
            <w:vMerge/>
          </w:tcPr>
          <w:p w:rsidR="00440598" w:rsidRPr="00FE705C" w:rsidRDefault="00440598" w:rsidP="002476A5">
            <w:pPr>
              <w:tabs>
                <w:tab w:val="left" w:pos="2835"/>
              </w:tabs>
              <w:spacing w:after="0" w:line="240" w:lineRule="auto"/>
              <w:rPr>
                <w:rFonts w:ascii="Arial Narrow" w:hAnsi="Arial Narrow"/>
                <w:lang w:val="en-GB" w:eastAsia="ja-JP"/>
              </w:rPr>
            </w:pPr>
          </w:p>
        </w:tc>
      </w:tr>
      <w:tr w:rsidR="00440598" w:rsidRPr="00882200" w:rsidTr="002476A5">
        <w:trPr>
          <w:trHeight w:val="20"/>
        </w:trPr>
        <w:tc>
          <w:tcPr>
            <w:tcW w:w="671" w:type="dxa"/>
            <w:vMerge/>
          </w:tcPr>
          <w:p w:rsidR="00440598" w:rsidRPr="00FE705C" w:rsidRDefault="00440598" w:rsidP="002476A5">
            <w:pPr>
              <w:tabs>
                <w:tab w:val="left" w:pos="2835"/>
              </w:tabs>
              <w:spacing w:after="0" w:line="240" w:lineRule="auto"/>
              <w:rPr>
                <w:rFonts w:ascii="Arial Narrow" w:hAnsi="Arial Narrow"/>
                <w:lang w:val="en-GB" w:eastAsia="ja-JP"/>
              </w:rPr>
            </w:pPr>
          </w:p>
        </w:tc>
        <w:tc>
          <w:tcPr>
            <w:tcW w:w="1085" w:type="dxa"/>
            <w:vMerge/>
          </w:tcPr>
          <w:p w:rsidR="00440598" w:rsidRPr="00FE705C" w:rsidRDefault="00440598" w:rsidP="002476A5">
            <w:pPr>
              <w:tabs>
                <w:tab w:val="left" w:pos="2835"/>
              </w:tabs>
              <w:spacing w:after="0" w:line="240" w:lineRule="auto"/>
              <w:rPr>
                <w:rFonts w:ascii="Arial Narrow" w:hAnsi="Arial Narrow"/>
                <w:lang w:val="en-GB" w:eastAsia="ja-JP"/>
              </w:rPr>
            </w:pPr>
          </w:p>
        </w:tc>
        <w:tc>
          <w:tcPr>
            <w:tcW w:w="1583" w:type="dxa"/>
            <w:vAlign w:val="center"/>
          </w:tcPr>
          <w:p w:rsidR="00440598" w:rsidRPr="00FE705C" w:rsidRDefault="00440598" w:rsidP="002476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rsidR="00440598" w:rsidRPr="00FE705C" w:rsidRDefault="00440598" w:rsidP="002476A5">
            <w:pPr>
              <w:tabs>
                <w:tab w:val="left" w:pos="2835"/>
              </w:tabs>
              <w:spacing w:after="0" w:line="240" w:lineRule="auto"/>
              <w:jc w:val="center"/>
              <w:rPr>
                <w:rFonts w:ascii="Arial Narrow" w:hAnsi="Arial Narrow"/>
                <w:lang w:val="en-GB" w:eastAsia="ja-JP"/>
              </w:rPr>
            </w:pPr>
          </w:p>
        </w:tc>
        <w:tc>
          <w:tcPr>
            <w:tcW w:w="2455" w:type="dxa"/>
            <w:gridSpan w:val="2"/>
            <w:vMerge/>
          </w:tcPr>
          <w:p w:rsidR="00440598" w:rsidRPr="00FE705C" w:rsidRDefault="00440598" w:rsidP="002476A5">
            <w:pPr>
              <w:tabs>
                <w:tab w:val="left" w:pos="2835"/>
              </w:tabs>
              <w:spacing w:after="0" w:line="240" w:lineRule="auto"/>
              <w:rPr>
                <w:rFonts w:ascii="Arial Narrow" w:hAnsi="Arial Narrow"/>
                <w:lang w:val="en-GB" w:eastAsia="ja-JP"/>
              </w:rPr>
            </w:pPr>
          </w:p>
        </w:tc>
      </w:tr>
    </w:tbl>
    <w:p w:rsidR="00440598" w:rsidRDefault="00440598" w:rsidP="002476A5">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440598" w:rsidRDefault="00440598" w:rsidP="002476A5">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 xml:space="preserve">intervention was no worse than a comparator, an </w:t>
      </w:r>
      <w:r w:rsidRPr="00A96F9C">
        <w:rPr>
          <w:rFonts w:ascii="Arial Narrow" w:hAnsi="Arial Narrow"/>
          <w:lang w:val="en-GB" w:eastAsia="ja-JP"/>
        </w:rPr>
        <w:lastRenderedPageBreak/>
        <w:t>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440598" w:rsidRPr="00882200" w:rsidRDefault="00440598" w:rsidP="002476A5">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440598" w:rsidRPr="00A34E9C" w:rsidRDefault="00440598" w:rsidP="002476A5">
      <w:pPr>
        <w:pStyle w:val="Heading1"/>
      </w:pPr>
      <w:bookmarkStart w:id="42" w:name="_Toc377721435"/>
      <w:r w:rsidRPr="00A34E9C">
        <w:t>Outcomes and health care resources affected</w:t>
      </w:r>
      <w:r>
        <w:t xml:space="preserve"> by introduction of proposed intervention</w:t>
      </w:r>
      <w:bookmarkEnd w:id="42"/>
    </w:p>
    <w:p w:rsidR="00440598" w:rsidRDefault="00440598" w:rsidP="002476A5">
      <w:pPr>
        <w:pStyle w:val="Heading2"/>
      </w:pPr>
      <w:bookmarkStart w:id="43" w:name="_Toc377721436"/>
      <w:r>
        <w:t>Outcomes</w:t>
      </w:r>
      <w:bookmarkEnd w:id="43"/>
    </w:p>
    <w:p w:rsidR="00440598" w:rsidRDefault="00440598" w:rsidP="002476A5">
      <w:pPr>
        <w:jc w:val="left"/>
        <w:rPr>
          <w:szCs w:val="22"/>
        </w:rPr>
      </w:pPr>
      <w:r w:rsidRPr="00ED0045">
        <w:rPr>
          <w:szCs w:val="22"/>
        </w:rPr>
        <w:t xml:space="preserve">The health outcomes, upon which the comparative clinical performance of </w:t>
      </w:r>
      <w:r>
        <w:rPr>
          <w:szCs w:val="22"/>
        </w:rPr>
        <w:t xml:space="preserve">breast MRI in addition to mammography and ultrasound </w:t>
      </w:r>
      <w:r w:rsidRPr="00ED0045">
        <w:rPr>
          <w:szCs w:val="22"/>
        </w:rPr>
        <w:t xml:space="preserve">will be </w:t>
      </w:r>
      <w:r w:rsidR="00CB03C9" w:rsidRPr="00ED0045">
        <w:rPr>
          <w:szCs w:val="22"/>
        </w:rPr>
        <w:t>measured,</w:t>
      </w:r>
      <w:r w:rsidRPr="00ED0045">
        <w:rPr>
          <w:szCs w:val="22"/>
        </w:rPr>
        <w:t xml:space="preserve"> are:</w:t>
      </w:r>
    </w:p>
    <w:p w:rsidR="00440598" w:rsidRPr="00645CD5" w:rsidRDefault="00440598" w:rsidP="002476A5">
      <w:pPr>
        <w:rPr>
          <w:b/>
        </w:rPr>
      </w:pPr>
      <w:bookmarkStart w:id="44" w:name="_Toc301450603"/>
      <w:bookmarkStart w:id="45" w:name="_Toc370901868"/>
      <w:r w:rsidRPr="00645CD5">
        <w:rPr>
          <w:b/>
        </w:rPr>
        <w:t>Effectiveness</w:t>
      </w:r>
      <w:bookmarkEnd w:id="44"/>
      <w:bookmarkEnd w:id="45"/>
    </w:p>
    <w:p w:rsidR="00440598" w:rsidRDefault="00440598" w:rsidP="002476A5">
      <w:bookmarkStart w:id="46" w:name="_Toc301450604"/>
      <w:bookmarkStart w:id="47" w:name="_Toc370901869"/>
      <w:r>
        <w:t>Health outcomes:</w:t>
      </w:r>
    </w:p>
    <w:p w:rsidR="00440598" w:rsidRDefault="00440598" w:rsidP="002476A5">
      <w:pPr>
        <w:pStyle w:val="ListParagraph"/>
        <w:numPr>
          <w:ilvl w:val="0"/>
          <w:numId w:val="9"/>
        </w:numPr>
      </w:pPr>
      <w:r>
        <w:t>Overall survival</w:t>
      </w:r>
    </w:p>
    <w:p w:rsidR="00440598" w:rsidRDefault="00440598" w:rsidP="002476A5">
      <w:pPr>
        <w:pStyle w:val="ListParagraph"/>
        <w:numPr>
          <w:ilvl w:val="0"/>
          <w:numId w:val="9"/>
        </w:numPr>
      </w:pPr>
      <w:r>
        <w:t>Breast cancer specific mortality</w:t>
      </w:r>
    </w:p>
    <w:p w:rsidR="00440598" w:rsidRDefault="00440598" w:rsidP="002476A5">
      <w:pPr>
        <w:pStyle w:val="ListParagraph"/>
        <w:numPr>
          <w:ilvl w:val="0"/>
          <w:numId w:val="9"/>
        </w:numPr>
      </w:pPr>
      <w:r>
        <w:t>Breast cancer recurrence</w:t>
      </w:r>
    </w:p>
    <w:p w:rsidR="00440598" w:rsidRDefault="00440598" w:rsidP="002476A5">
      <w:pPr>
        <w:pStyle w:val="ListParagraph"/>
        <w:numPr>
          <w:ilvl w:val="0"/>
          <w:numId w:val="9"/>
        </w:numPr>
      </w:pPr>
      <w:r>
        <w:t>Rates of negative surgical margins</w:t>
      </w:r>
    </w:p>
    <w:p w:rsidR="00440598" w:rsidRDefault="00440598" w:rsidP="002476A5">
      <w:pPr>
        <w:pStyle w:val="ListParagraph"/>
        <w:numPr>
          <w:ilvl w:val="0"/>
          <w:numId w:val="9"/>
        </w:numPr>
      </w:pPr>
      <w:r>
        <w:t>Rates of reintervention</w:t>
      </w:r>
    </w:p>
    <w:p w:rsidR="00FF535B" w:rsidRDefault="00FF535B" w:rsidP="00FF535B">
      <w:pPr>
        <w:pStyle w:val="ListParagraph"/>
        <w:numPr>
          <w:ilvl w:val="0"/>
          <w:numId w:val="9"/>
        </w:numPr>
      </w:pPr>
      <w:r>
        <w:t>Time from diagnosis to treatment</w:t>
      </w:r>
    </w:p>
    <w:p w:rsidR="00FF535B" w:rsidRDefault="00FF535B" w:rsidP="00FF535B">
      <w:pPr>
        <w:pStyle w:val="ListParagraph"/>
        <w:numPr>
          <w:ilvl w:val="0"/>
          <w:numId w:val="9"/>
        </w:numPr>
      </w:pPr>
      <w:r>
        <w:t>Rates of mastectomy vs. BCS</w:t>
      </w:r>
    </w:p>
    <w:p w:rsidR="00FF535B" w:rsidRDefault="00FF535B" w:rsidP="00FF535B">
      <w:pPr>
        <w:pStyle w:val="ListParagraph"/>
        <w:numPr>
          <w:ilvl w:val="0"/>
          <w:numId w:val="9"/>
        </w:numPr>
      </w:pPr>
      <w:r>
        <w:t>Quality of life</w:t>
      </w:r>
    </w:p>
    <w:p w:rsidR="00FF535B" w:rsidRDefault="00FF535B" w:rsidP="00FF535B">
      <w:pPr>
        <w:pStyle w:val="ListParagraph"/>
        <w:numPr>
          <w:ilvl w:val="0"/>
          <w:numId w:val="9"/>
        </w:numPr>
      </w:pPr>
      <w:r>
        <w:t>Patient preference</w:t>
      </w:r>
    </w:p>
    <w:p w:rsidR="00FF535B" w:rsidRDefault="00FF535B" w:rsidP="00FF535B">
      <w:pPr>
        <w:pStyle w:val="ListParagraph"/>
        <w:numPr>
          <w:ilvl w:val="0"/>
          <w:numId w:val="9"/>
        </w:numPr>
      </w:pPr>
      <w:r>
        <w:t>Satisfaction, anxiety</w:t>
      </w:r>
    </w:p>
    <w:p w:rsidR="00FF535B" w:rsidRDefault="00FF535B" w:rsidP="00FF535B">
      <w:pPr>
        <w:pStyle w:val="ListParagraph"/>
        <w:numPr>
          <w:ilvl w:val="0"/>
          <w:numId w:val="9"/>
        </w:numPr>
      </w:pPr>
      <w:r>
        <w:t>Patient compliance</w:t>
      </w:r>
    </w:p>
    <w:p w:rsidR="00CB03C9" w:rsidRDefault="00CB03C9" w:rsidP="00FF535B">
      <w:pPr>
        <w:pStyle w:val="ListParagraph"/>
        <w:numPr>
          <w:ilvl w:val="0"/>
          <w:numId w:val="9"/>
        </w:numPr>
      </w:pPr>
      <w:r>
        <w:t>Overtreatment</w:t>
      </w:r>
    </w:p>
    <w:p w:rsidR="00440598" w:rsidRDefault="00440598" w:rsidP="002476A5">
      <w:r>
        <w:t>Diagnostic accuracy:</w:t>
      </w:r>
    </w:p>
    <w:p w:rsidR="00440598" w:rsidRDefault="00440598" w:rsidP="002476A5">
      <w:pPr>
        <w:pStyle w:val="ListParagraph"/>
        <w:numPr>
          <w:ilvl w:val="0"/>
          <w:numId w:val="12"/>
        </w:numPr>
      </w:pPr>
      <w:r w:rsidRPr="00957242">
        <w:t xml:space="preserve">negative </w:t>
      </w:r>
      <w:r>
        <w:t>&amp;</w:t>
      </w:r>
      <w:r w:rsidRPr="00957242">
        <w:t xml:space="preserve"> positive predictive value, </w:t>
      </w:r>
    </w:p>
    <w:p w:rsidR="00440598" w:rsidRDefault="00440598" w:rsidP="002476A5">
      <w:pPr>
        <w:pStyle w:val="ListParagraph"/>
        <w:numPr>
          <w:ilvl w:val="0"/>
          <w:numId w:val="12"/>
        </w:numPr>
      </w:pPr>
      <w:r w:rsidRPr="00957242">
        <w:t>sensitivity</w:t>
      </w:r>
      <w:r>
        <w:t xml:space="preserve"> &amp; </w:t>
      </w:r>
      <w:r w:rsidRPr="00957242">
        <w:t xml:space="preserve">specificity, </w:t>
      </w:r>
    </w:p>
    <w:p w:rsidR="00440598" w:rsidRDefault="00440598" w:rsidP="002476A5">
      <w:pPr>
        <w:pStyle w:val="ListParagraph"/>
        <w:numPr>
          <w:ilvl w:val="0"/>
          <w:numId w:val="12"/>
        </w:numPr>
      </w:pPr>
      <w:r w:rsidRPr="00957242">
        <w:t>a</w:t>
      </w:r>
      <w:r>
        <w:t>dditional true/false positives</w:t>
      </w:r>
    </w:p>
    <w:p w:rsidR="00CB03C9" w:rsidRDefault="00CB03C9" w:rsidP="002476A5">
      <w:pPr>
        <w:pStyle w:val="ListParagraph"/>
        <w:numPr>
          <w:ilvl w:val="0"/>
          <w:numId w:val="12"/>
        </w:numPr>
      </w:pPr>
      <w:r>
        <w:t>Intra and inter individual variability/</w:t>
      </w:r>
      <w:proofErr w:type="spellStart"/>
      <w:r>
        <w:t>reproducability</w:t>
      </w:r>
      <w:proofErr w:type="spellEnd"/>
    </w:p>
    <w:p w:rsidR="00440598" w:rsidRDefault="00440598" w:rsidP="002476A5">
      <w:r>
        <w:t>Change in management:</w:t>
      </w:r>
    </w:p>
    <w:p w:rsidR="00440598" w:rsidRDefault="00440598" w:rsidP="002476A5">
      <w:pPr>
        <w:pStyle w:val="ListParagraph"/>
        <w:numPr>
          <w:ilvl w:val="0"/>
          <w:numId w:val="10"/>
        </w:numPr>
      </w:pPr>
      <w:r>
        <w:t>Definitive treatment instigated/avoided</w:t>
      </w:r>
    </w:p>
    <w:p w:rsidR="00440598" w:rsidRDefault="00440598" w:rsidP="002476A5">
      <w:pPr>
        <w:pStyle w:val="ListParagraph"/>
        <w:numPr>
          <w:ilvl w:val="0"/>
          <w:numId w:val="10"/>
        </w:numPr>
      </w:pPr>
      <w:r>
        <w:t>Biopsy rate</w:t>
      </w:r>
    </w:p>
    <w:p w:rsidR="00440598" w:rsidRDefault="00440598" w:rsidP="002476A5">
      <w:pPr>
        <w:pStyle w:val="ListParagraph"/>
        <w:numPr>
          <w:ilvl w:val="0"/>
          <w:numId w:val="10"/>
        </w:numPr>
      </w:pPr>
      <w:r>
        <w:t>Change of stage</w:t>
      </w:r>
    </w:p>
    <w:p w:rsidR="00440598" w:rsidRPr="00645CD5" w:rsidRDefault="00440598" w:rsidP="002476A5">
      <w:pPr>
        <w:rPr>
          <w:b/>
        </w:rPr>
      </w:pPr>
      <w:r w:rsidRPr="00645CD5">
        <w:rPr>
          <w:b/>
        </w:rPr>
        <w:t>Safety</w:t>
      </w:r>
      <w:bookmarkEnd w:id="46"/>
      <w:bookmarkEnd w:id="47"/>
    </w:p>
    <w:p w:rsidR="00FF535B" w:rsidRDefault="00440598" w:rsidP="002476A5">
      <w:r>
        <w:t>Any adverse events arising from the addition of breast MRI</w:t>
      </w:r>
      <w:r w:rsidR="00FF535B">
        <w:t xml:space="preserve"> </w:t>
      </w:r>
    </w:p>
    <w:p w:rsidR="00FF535B" w:rsidRDefault="00FF535B" w:rsidP="00B01E8E">
      <w:pPr>
        <w:pStyle w:val="ListParagraph"/>
        <w:numPr>
          <w:ilvl w:val="0"/>
          <w:numId w:val="25"/>
        </w:numPr>
      </w:pPr>
      <w:r>
        <w:lastRenderedPageBreak/>
        <w:t>gadolinium reaction</w:t>
      </w:r>
    </w:p>
    <w:p w:rsidR="00FF535B" w:rsidRDefault="00FF535B" w:rsidP="00B01E8E">
      <w:pPr>
        <w:pStyle w:val="ListParagraph"/>
        <w:numPr>
          <w:ilvl w:val="0"/>
          <w:numId w:val="25"/>
        </w:numPr>
      </w:pPr>
      <w:r>
        <w:t>claustrophobia</w:t>
      </w:r>
    </w:p>
    <w:p w:rsidR="00440598" w:rsidRDefault="00FF535B" w:rsidP="00B01E8E">
      <w:pPr>
        <w:pStyle w:val="ListParagraph"/>
        <w:numPr>
          <w:ilvl w:val="0"/>
          <w:numId w:val="25"/>
        </w:numPr>
      </w:pPr>
      <w:r>
        <w:t>other</w:t>
      </w:r>
    </w:p>
    <w:p w:rsidR="00440598" w:rsidRDefault="00440598" w:rsidP="002476A5">
      <w:pPr>
        <w:pStyle w:val="Heading2"/>
      </w:pPr>
      <w:bookmarkStart w:id="48" w:name="_Toc377721437"/>
      <w:r>
        <w:t>Health care resources</w:t>
      </w:r>
      <w:bookmarkEnd w:id="48"/>
    </w:p>
    <w:p w:rsidR="00440598" w:rsidRPr="00A34E9C" w:rsidRDefault="00440598" w:rsidP="002476A5">
      <w:pPr>
        <w:pStyle w:val="Caption"/>
      </w:pPr>
      <w:bookmarkStart w:id="49" w:name="_Ref283143211"/>
      <w:bookmarkStart w:id="50" w:name="_Ref283143206"/>
      <w:bookmarkStart w:id="51" w:name="_Toc372206672"/>
      <w:bookmarkStart w:id="52" w:name="_Toc372206684"/>
      <w:r w:rsidRPr="00A34E9C">
        <w:t xml:space="preserve">Table </w:t>
      </w:r>
      <w:r>
        <w:rPr>
          <w:noProof/>
        </w:rPr>
        <w:t>4</w:t>
      </w:r>
      <w:bookmarkEnd w:id="49"/>
      <w:r w:rsidRPr="00A34E9C">
        <w:t>:</w:t>
      </w:r>
      <w:r w:rsidRPr="00A34E9C">
        <w:tab/>
      </w:r>
      <w:r>
        <w:t>List</w:t>
      </w:r>
      <w:r w:rsidRPr="00A34E9C">
        <w:t xml:space="preserve"> of resources to be considered in the economic analysis</w:t>
      </w:r>
      <w:bookmarkEnd w:id="50"/>
      <w:bookmarkEnd w:id="51"/>
      <w:bookmarkEnd w:id="5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440598" w:rsidRPr="00314BE5" w:rsidTr="002476A5">
        <w:trPr>
          <w:tblHeader/>
        </w:trPr>
        <w:tc>
          <w:tcPr>
            <w:tcW w:w="1728" w:type="dxa"/>
            <w:vMerge w:val="restart"/>
          </w:tcPr>
          <w:p w:rsidR="00440598" w:rsidRPr="00314BE5" w:rsidRDefault="00440598" w:rsidP="002476A5">
            <w:pPr>
              <w:keepNext/>
              <w:spacing w:after="0" w:line="240" w:lineRule="auto"/>
              <w:rPr>
                <w:rFonts w:ascii="Arial Narrow" w:hAnsi="Arial Narrow"/>
                <w:b/>
                <w:sz w:val="18"/>
              </w:rPr>
            </w:pPr>
          </w:p>
        </w:tc>
        <w:tc>
          <w:tcPr>
            <w:tcW w:w="900" w:type="dxa"/>
            <w:vMerge w:val="restart"/>
            <w:vAlign w:val="center"/>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Provider of resource</w:t>
            </w:r>
          </w:p>
        </w:tc>
        <w:tc>
          <w:tcPr>
            <w:tcW w:w="900" w:type="dxa"/>
            <w:vMerge w:val="restart"/>
            <w:vAlign w:val="center"/>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900" w:type="dxa"/>
            <w:vMerge w:val="restart"/>
            <w:vAlign w:val="center"/>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898" w:type="dxa"/>
            <w:vMerge w:val="restart"/>
            <w:vAlign w:val="center"/>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receiving resource</w:t>
            </w:r>
          </w:p>
        </w:tc>
        <w:tc>
          <w:tcPr>
            <w:tcW w:w="4421" w:type="dxa"/>
            <w:gridSpan w:val="6"/>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Disaggregated unit cost</w:t>
            </w:r>
          </w:p>
        </w:tc>
      </w:tr>
      <w:tr w:rsidR="00440598" w:rsidRPr="00314BE5" w:rsidTr="002476A5">
        <w:trPr>
          <w:tblHeader/>
        </w:trPr>
        <w:tc>
          <w:tcPr>
            <w:tcW w:w="1728" w:type="dxa"/>
            <w:vMerge/>
          </w:tcPr>
          <w:p w:rsidR="00440598" w:rsidRPr="00B061AD" w:rsidRDefault="00440598" w:rsidP="002476A5">
            <w:pPr>
              <w:keepNext/>
              <w:spacing w:after="0" w:line="240" w:lineRule="auto"/>
              <w:rPr>
                <w:rFonts w:ascii="Arial Narrow" w:hAnsi="Arial Narrow"/>
                <w:sz w:val="18"/>
              </w:rPr>
            </w:pPr>
          </w:p>
        </w:tc>
        <w:tc>
          <w:tcPr>
            <w:tcW w:w="900" w:type="dxa"/>
            <w:vMerge/>
          </w:tcPr>
          <w:p w:rsidR="00440598" w:rsidRPr="00B061AD" w:rsidRDefault="00440598" w:rsidP="002476A5">
            <w:pPr>
              <w:keepNext/>
              <w:spacing w:after="0" w:line="240" w:lineRule="auto"/>
              <w:jc w:val="center"/>
              <w:rPr>
                <w:rFonts w:ascii="Arial Narrow" w:hAnsi="Arial Narrow"/>
                <w:sz w:val="18"/>
              </w:rPr>
            </w:pPr>
          </w:p>
        </w:tc>
        <w:tc>
          <w:tcPr>
            <w:tcW w:w="900" w:type="dxa"/>
            <w:vMerge/>
          </w:tcPr>
          <w:p w:rsidR="00440598" w:rsidRPr="00B061AD" w:rsidRDefault="00440598" w:rsidP="002476A5">
            <w:pPr>
              <w:keepNext/>
              <w:spacing w:after="0" w:line="240" w:lineRule="auto"/>
              <w:jc w:val="center"/>
              <w:rPr>
                <w:rFonts w:ascii="Arial Narrow" w:hAnsi="Arial Narrow"/>
                <w:sz w:val="18"/>
              </w:rPr>
            </w:pPr>
          </w:p>
        </w:tc>
        <w:tc>
          <w:tcPr>
            <w:tcW w:w="900" w:type="dxa"/>
            <w:vMerge/>
          </w:tcPr>
          <w:p w:rsidR="00440598" w:rsidRPr="00B061AD" w:rsidRDefault="00440598" w:rsidP="002476A5">
            <w:pPr>
              <w:keepNext/>
              <w:spacing w:after="0" w:line="240" w:lineRule="auto"/>
              <w:jc w:val="center"/>
              <w:rPr>
                <w:rFonts w:ascii="Arial Narrow" w:hAnsi="Arial Narrow"/>
                <w:sz w:val="18"/>
              </w:rPr>
            </w:pPr>
          </w:p>
        </w:tc>
        <w:tc>
          <w:tcPr>
            <w:tcW w:w="898" w:type="dxa"/>
            <w:vMerge/>
          </w:tcPr>
          <w:p w:rsidR="00440598" w:rsidRPr="00B061AD" w:rsidRDefault="00440598" w:rsidP="002476A5">
            <w:pPr>
              <w:keepNext/>
              <w:spacing w:after="0" w:line="240" w:lineRule="auto"/>
              <w:jc w:val="center"/>
              <w:rPr>
                <w:rFonts w:ascii="Arial Narrow" w:hAnsi="Arial Narrow"/>
                <w:sz w:val="18"/>
              </w:rPr>
            </w:pPr>
          </w:p>
        </w:tc>
        <w:tc>
          <w:tcPr>
            <w:tcW w:w="736" w:type="dxa"/>
            <w:vAlign w:val="center"/>
          </w:tcPr>
          <w:p w:rsidR="00440598" w:rsidRPr="00314BE5" w:rsidRDefault="00440598" w:rsidP="002476A5">
            <w:pPr>
              <w:keepNext/>
              <w:spacing w:after="0" w:line="240" w:lineRule="auto"/>
              <w:jc w:val="center"/>
              <w:rPr>
                <w:rFonts w:ascii="Arial Narrow" w:hAnsi="Arial Narrow"/>
                <w:b/>
                <w:sz w:val="18"/>
              </w:rPr>
            </w:pPr>
            <w:r>
              <w:rPr>
                <w:rFonts w:ascii="Arial Narrow" w:hAnsi="Arial Narrow"/>
                <w:b/>
                <w:sz w:val="18"/>
              </w:rPr>
              <w:t>MBS</w:t>
            </w:r>
          </w:p>
        </w:tc>
        <w:tc>
          <w:tcPr>
            <w:tcW w:w="737" w:type="dxa"/>
            <w:vAlign w:val="center"/>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Safety nets*</w:t>
            </w:r>
          </w:p>
        </w:tc>
        <w:tc>
          <w:tcPr>
            <w:tcW w:w="737" w:type="dxa"/>
            <w:vAlign w:val="center"/>
          </w:tcPr>
          <w:p w:rsidR="00440598" w:rsidRPr="00314BE5" w:rsidRDefault="00440598" w:rsidP="002476A5">
            <w:pPr>
              <w:keepNext/>
              <w:spacing w:after="0" w:line="240" w:lineRule="auto"/>
              <w:jc w:val="center"/>
              <w:rPr>
                <w:rFonts w:ascii="Arial Narrow" w:hAnsi="Arial Narrow"/>
                <w:b/>
                <w:sz w:val="18"/>
              </w:rPr>
            </w:pPr>
            <w:r>
              <w:rPr>
                <w:rFonts w:ascii="Arial Narrow" w:hAnsi="Arial Narrow"/>
                <w:b/>
                <w:sz w:val="18"/>
              </w:rPr>
              <w:t xml:space="preserve">Other </w:t>
            </w:r>
            <w:r w:rsidRPr="00314BE5">
              <w:rPr>
                <w:rFonts w:ascii="Arial Narrow" w:hAnsi="Arial Narrow"/>
                <w:b/>
                <w:sz w:val="18"/>
              </w:rPr>
              <w:t>govt</w:t>
            </w:r>
            <w:r>
              <w:rPr>
                <w:rFonts w:ascii="Arial Narrow" w:hAnsi="Arial Narrow"/>
                <w:b/>
                <w:sz w:val="18"/>
              </w:rPr>
              <w:t xml:space="preserve"> budget</w:t>
            </w:r>
          </w:p>
        </w:tc>
        <w:tc>
          <w:tcPr>
            <w:tcW w:w="737" w:type="dxa"/>
            <w:vAlign w:val="center"/>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Private health insurer</w:t>
            </w:r>
          </w:p>
        </w:tc>
        <w:tc>
          <w:tcPr>
            <w:tcW w:w="737" w:type="dxa"/>
            <w:vAlign w:val="center"/>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Patient</w:t>
            </w:r>
          </w:p>
        </w:tc>
        <w:tc>
          <w:tcPr>
            <w:tcW w:w="737" w:type="dxa"/>
            <w:vAlign w:val="center"/>
          </w:tcPr>
          <w:p w:rsidR="00440598" w:rsidRPr="00314BE5" w:rsidRDefault="00440598" w:rsidP="002476A5">
            <w:pPr>
              <w:keepNext/>
              <w:spacing w:after="0" w:line="240" w:lineRule="auto"/>
              <w:jc w:val="center"/>
              <w:rPr>
                <w:rFonts w:ascii="Arial Narrow" w:hAnsi="Arial Narrow"/>
                <w:b/>
                <w:sz w:val="18"/>
              </w:rPr>
            </w:pPr>
            <w:r w:rsidRPr="00314BE5">
              <w:rPr>
                <w:rFonts w:ascii="Arial Narrow" w:hAnsi="Arial Narrow"/>
                <w:b/>
                <w:sz w:val="18"/>
              </w:rPr>
              <w:t>Total cost</w:t>
            </w:r>
          </w:p>
        </w:tc>
      </w:tr>
      <w:tr w:rsidR="00440598" w:rsidRPr="00B061AD" w:rsidTr="002476A5">
        <w:tc>
          <w:tcPr>
            <w:tcW w:w="9747" w:type="dxa"/>
            <w:gridSpan w:val="11"/>
            <w:vAlign w:val="center"/>
          </w:tcPr>
          <w:p w:rsidR="00440598" w:rsidRPr="00314BE5" w:rsidRDefault="00440598" w:rsidP="002476A5">
            <w:pPr>
              <w:spacing w:after="0" w:line="240" w:lineRule="auto"/>
              <w:jc w:val="left"/>
              <w:rPr>
                <w:rFonts w:ascii="Arial Narrow" w:hAnsi="Arial Narrow"/>
                <w:sz w:val="18"/>
                <w:u w:val="single"/>
              </w:rPr>
            </w:pPr>
            <w:r w:rsidRPr="00314BE5">
              <w:rPr>
                <w:rFonts w:ascii="Arial Narrow" w:hAnsi="Arial Narrow"/>
                <w:sz w:val="18"/>
                <w:u w:val="single"/>
              </w:rPr>
              <w:t xml:space="preserve">Resources provided to identify </w:t>
            </w:r>
            <w:r>
              <w:rPr>
                <w:rFonts w:ascii="Arial Narrow" w:hAnsi="Arial Narrow"/>
                <w:sz w:val="18"/>
                <w:u w:val="single"/>
              </w:rPr>
              <w:t xml:space="preserve">eligible </w:t>
            </w:r>
            <w:r w:rsidRPr="00314BE5">
              <w:rPr>
                <w:rFonts w:ascii="Arial Narrow" w:hAnsi="Arial Narrow"/>
                <w:sz w:val="18"/>
                <w:u w:val="single"/>
              </w:rPr>
              <w:t xml:space="preserve">population </w:t>
            </w: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Weighted average costs of a medical consultation</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GP/other</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100</w:t>
            </w: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 consultation</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100</w:t>
            </w: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Mammogram</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Radiologist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100</w:t>
            </w: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Ultrasound</w:t>
            </w:r>
          </w:p>
        </w:tc>
        <w:tc>
          <w:tcPr>
            <w:tcW w:w="900" w:type="dxa"/>
          </w:tcPr>
          <w:p w:rsidR="00440598" w:rsidRPr="00B061AD" w:rsidRDefault="00440598" w:rsidP="002476A5">
            <w:pPr>
              <w:spacing w:after="0" w:line="240" w:lineRule="auto"/>
              <w:jc w:val="center"/>
              <w:rPr>
                <w:rFonts w:ascii="Arial Narrow" w:hAnsi="Arial Narrow"/>
                <w:sz w:val="18"/>
              </w:rPr>
            </w:pP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9747" w:type="dxa"/>
            <w:gridSpan w:val="11"/>
            <w:vAlign w:val="center"/>
          </w:tcPr>
          <w:p w:rsidR="00440598" w:rsidRPr="00D00A8A" w:rsidRDefault="00440598" w:rsidP="002476A5">
            <w:pPr>
              <w:spacing w:after="0" w:line="240" w:lineRule="auto"/>
              <w:jc w:val="left"/>
              <w:rPr>
                <w:rFonts w:ascii="Arial Narrow" w:hAnsi="Arial Narrow"/>
                <w:sz w:val="18"/>
                <w:u w:val="single"/>
              </w:rPr>
            </w:pPr>
            <w:r w:rsidRPr="00D00A8A">
              <w:rPr>
                <w:rFonts w:ascii="Arial Narrow" w:hAnsi="Arial Narrow"/>
                <w:sz w:val="18"/>
                <w:u w:val="single"/>
              </w:rPr>
              <w:t xml:space="preserve">Resources </w:t>
            </w:r>
            <w:r>
              <w:rPr>
                <w:rFonts w:ascii="Arial Narrow" w:hAnsi="Arial Narrow"/>
                <w:sz w:val="18"/>
                <w:u w:val="single"/>
              </w:rPr>
              <w:t>associated with the addition of MRI to conventional imaging</w:t>
            </w: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MRI</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Radiologist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100</w:t>
            </w: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 consultation</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100</w:t>
            </w: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9747" w:type="dxa"/>
            <w:gridSpan w:val="11"/>
            <w:vAlign w:val="center"/>
          </w:tcPr>
          <w:p w:rsidR="00440598" w:rsidRPr="00D00A8A" w:rsidRDefault="00440598" w:rsidP="002476A5">
            <w:pPr>
              <w:spacing w:after="0" w:line="240" w:lineRule="auto"/>
              <w:jc w:val="left"/>
              <w:rPr>
                <w:rFonts w:ascii="Arial Narrow" w:hAnsi="Arial Narrow"/>
                <w:sz w:val="18"/>
                <w:u w:val="single"/>
              </w:rPr>
            </w:pPr>
            <w:r w:rsidRPr="00D00A8A">
              <w:rPr>
                <w:rFonts w:ascii="Arial Narrow" w:hAnsi="Arial Narrow"/>
                <w:sz w:val="18"/>
                <w:u w:val="single"/>
              </w:rPr>
              <w:t xml:space="preserve">Resources </w:t>
            </w:r>
            <w:r>
              <w:rPr>
                <w:rFonts w:ascii="Arial Narrow" w:hAnsi="Arial Narrow"/>
                <w:sz w:val="18"/>
                <w:u w:val="single"/>
              </w:rPr>
              <w:t>associated with use of MRI when used to monitor neo-adjuvant chemotherapy</w:t>
            </w: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Resource 1</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TBC</w:t>
            </w:r>
          </w:p>
        </w:tc>
        <w:tc>
          <w:tcPr>
            <w:tcW w:w="900" w:type="dxa"/>
          </w:tcPr>
          <w:p w:rsidR="00440598" w:rsidRPr="00B061AD" w:rsidRDefault="00440598" w:rsidP="002476A5">
            <w:pPr>
              <w:spacing w:after="0" w:line="240" w:lineRule="auto"/>
              <w:jc w:val="center"/>
              <w:rPr>
                <w:rFonts w:ascii="Arial Narrow" w:hAnsi="Arial Narrow"/>
                <w:sz w:val="18"/>
              </w:rPr>
            </w:pP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sidRPr="00B061AD">
              <w:rPr>
                <w:rFonts w:ascii="Arial Narrow" w:hAnsi="Arial Narrow"/>
                <w:sz w:val="18"/>
              </w:rPr>
              <w:t>Resource 2</w:t>
            </w:r>
            <w:r>
              <w:rPr>
                <w:rFonts w:ascii="Arial Narrow" w:hAnsi="Arial Narrow"/>
                <w:sz w:val="18"/>
              </w:rPr>
              <w:t>, etc</w:t>
            </w:r>
          </w:p>
        </w:tc>
        <w:tc>
          <w:tcPr>
            <w:tcW w:w="900" w:type="dxa"/>
          </w:tcPr>
          <w:p w:rsidR="00440598" w:rsidRPr="00B061AD" w:rsidRDefault="00440598" w:rsidP="002476A5">
            <w:pPr>
              <w:spacing w:after="0" w:line="240" w:lineRule="auto"/>
              <w:jc w:val="center"/>
              <w:rPr>
                <w:rFonts w:ascii="Arial Narrow" w:hAnsi="Arial Narrow"/>
                <w:sz w:val="18"/>
              </w:rPr>
            </w:pPr>
          </w:p>
        </w:tc>
        <w:tc>
          <w:tcPr>
            <w:tcW w:w="900" w:type="dxa"/>
          </w:tcPr>
          <w:p w:rsidR="00440598" w:rsidRPr="00B061AD" w:rsidRDefault="00440598" w:rsidP="002476A5">
            <w:pPr>
              <w:spacing w:after="0" w:line="240" w:lineRule="auto"/>
              <w:jc w:val="center"/>
              <w:rPr>
                <w:rFonts w:ascii="Arial Narrow" w:hAnsi="Arial Narrow"/>
                <w:sz w:val="18"/>
              </w:rPr>
            </w:pP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9747" w:type="dxa"/>
            <w:gridSpan w:val="11"/>
            <w:vAlign w:val="center"/>
          </w:tcPr>
          <w:p w:rsidR="00440598" w:rsidRPr="00D00A8A" w:rsidRDefault="00440598" w:rsidP="002476A5">
            <w:pPr>
              <w:spacing w:after="0" w:line="240" w:lineRule="auto"/>
              <w:jc w:val="left"/>
              <w:rPr>
                <w:rFonts w:ascii="Arial Narrow" w:hAnsi="Arial Narrow"/>
                <w:sz w:val="18"/>
                <w:u w:val="single"/>
              </w:rPr>
            </w:pPr>
            <w:r w:rsidRPr="00D00A8A">
              <w:rPr>
                <w:rFonts w:ascii="Arial Narrow" w:hAnsi="Arial Narrow"/>
                <w:sz w:val="18"/>
                <w:u w:val="single"/>
              </w:rPr>
              <w:t xml:space="preserve">Resources </w:t>
            </w:r>
            <w:r>
              <w:rPr>
                <w:rFonts w:ascii="Arial Narrow" w:hAnsi="Arial Narrow"/>
                <w:sz w:val="18"/>
                <w:u w:val="single"/>
              </w:rPr>
              <w:t>associated with follow-up from imaging</w:t>
            </w: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Surgical biopsy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31506</w:t>
            </w: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Anaesthetic costs</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Fine needle aspiration biopsy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31533</w:t>
            </w: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Ultrasound guidance</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55070</w:t>
            </w: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Core needle biopsy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31528</w:t>
            </w: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Stereotactic biopsy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31545</w:t>
            </w: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 appointment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D00A8A" w:rsidTr="002476A5">
        <w:tc>
          <w:tcPr>
            <w:tcW w:w="9747" w:type="dxa"/>
            <w:gridSpan w:val="11"/>
            <w:vAlign w:val="center"/>
          </w:tcPr>
          <w:p w:rsidR="00440598" w:rsidRPr="00D00A8A" w:rsidRDefault="00440598" w:rsidP="002476A5">
            <w:pPr>
              <w:spacing w:after="0" w:line="240" w:lineRule="auto"/>
              <w:jc w:val="left"/>
              <w:rPr>
                <w:rFonts w:ascii="Arial Narrow" w:hAnsi="Arial Narrow"/>
                <w:sz w:val="18"/>
                <w:u w:val="single"/>
              </w:rPr>
            </w:pPr>
            <w:r w:rsidRPr="00D00A8A">
              <w:rPr>
                <w:rFonts w:ascii="Arial Narrow" w:hAnsi="Arial Narrow"/>
                <w:sz w:val="18"/>
                <w:u w:val="single"/>
              </w:rPr>
              <w:t xml:space="preserve">Resources </w:t>
            </w:r>
            <w:r>
              <w:rPr>
                <w:rFonts w:ascii="Arial Narrow" w:hAnsi="Arial Narrow"/>
                <w:sz w:val="18"/>
                <w:u w:val="single"/>
              </w:rPr>
              <w:t>associated with treatment</w:t>
            </w: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Breast conserving surgery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Inpatient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Mastectomy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Inpatient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Radiotherapy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Inpatient/ 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Pr="00B061AD"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Chemotherapy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Inpatient/ 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1728" w:type="dxa"/>
          </w:tcPr>
          <w:p w:rsidR="00440598"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Hormone therapy</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Specialist</w:t>
            </w:r>
          </w:p>
        </w:tc>
        <w:tc>
          <w:tcPr>
            <w:tcW w:w="900" w:type="dxa"/>
          </w:tcPr>
          <w:p w:rsidR="00440598" w:rsidRPr="00B061AD" w:rsidRDefault="00440598" w:rsidP="002476A5">
            <w:pPr>
              <w:spacing w:after="0" w:line="240" w:lineRule="auto"/>
              <w:jc w:val="center"/>
              <w:rPr>
                <w:rFonts w:ascii="Arial Narrow" w:hAnsi="Arial Narrow"/>
                <w:sz w:val="18"/>
              </w:rPr>
            </w:pPr>
            <w:r>
              <w:rPr>
                <w:rFonts w:ascii="Arial Narrow" w:hAnsi="Arial Narrow"/>
                <w:sz w:val="18"/>
              </w:rPr>
              <w:t>Outpatient</w:t>
            </w: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r w:rsidR="00440598" w:rsidRPr="00B061AD" w:rsidTr="002476A5">
        <w:tc>
          <w:tcPr>
            <w:tcW w:w="9747" w:type="dxa"/>
            <w:gridSpan w:val="11"/>
          </w:tcPr>
          <w:p w:rsidR="00440598" w:rsidRPr="00C4233F" w:rsidRDefault="00440598" w:rsidP="002476A5">
            <w:pPr>
              <w:spacing w:after="0" w:line="240" w:lineRule="auto"/>
              <w:jc w:val="left"/>
              <w:rPr>
                <w:rFonts w:ascii="Arial Narrow" w:hAnsi="Arial Narrow"/>
                <w:sz w:val="18"/>
                <w:u w:val="single"/>
              </w:rPr>
            </w:pPr>
            <w:r>
              <w:rPr>
                <w:rFonts w:ascii="Arial Narrow" w:hAnsi="Arial Narrow"/>
                <w:sz w:val="18"/>
                <w:u w:val="single"/>
              </w:rPr>
              <w:t>Resources associated with breast MRI guided biopsy</w:t>
            </w:r>
          </w:p>
        </w:tc>
      </w:tr>
      <w:tr w:rsidR="00440598" w:rsidRPr="00B061AD" w:rsidTr="002476A5">
        <w:tc>
          <w:tcPr>
            <w:tcW w:w="1728" w:type="dxa"/>
          </w:tcPr>
          <w:p w:rsidR="00440598" w:rsidRDefault="00440598" w:rsidP="002476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TBC</w:t>
            </w:r>
          </w:p>
        </w:tc>
        <w:tc>
          <w:tcPr>
            <w:tcW w:w="900" w:type="dxa"/>
          </w:tcPr>
          <w:p w:rsidR="00440598" w:rsidRDefault="00440598" w:rsidP="002476A5">
            <w:pPr>
              <w:spacing w:after="0" w:line="240" w:lineRule="auto"/>
              <w:jc w:val="center"/>
              <w:rPr>
                <w:rFonts w:ascii="Arial Narrow" w:hAnsi="Arial Narrow"/>
                <w:sz w:val="18"/>
              </w:rPr>
            </w:pPr>
          </w:p>
        </w:tc>
        <w:tc>
          <w:tcPr>
            <w:tcW w:w="900" w:type="dxa"/>
          </w:tcPr>
          <w:p w:rsidR="00440598" w:rsidRDefault="00440598" w:rsidP="002476A5">
            <w:pPr>
              <w:spacing w:after="0" w:line="240" w:lineRule="auto"/>
              <w:jc w:val="center"/>
              <w:rPr>
                <w:rFonts w:ascii="Arial Narrow" w:hAnsi="Arial Narrow"/>
                <w:sz w:val="18"/>
              </w:rPr>
            </w:pPr>
          </w:p>
        </w:tc>
        <w:tc>
          <w:tcPr>
            <w:tcW w:w="900" w:type="dxa"/>
          </w:tcPr>
          <w:p w:rsidR="00440598" w:rsidRPr="00B061AD" w:rsidRDefault="00440598" w:rsidP="002476A5">
            <w:pPr>
              <w:spacing w:after="0" w:line="240" w:lineRule="auto"/>
              <w:jc w:val="center"/>
              <w:rPr>
                <w:rFonts w:ascii="Arial Narrow" w:hAnsi="Arial Narrow"/>
                <w:sz w:val="18"/>
              </w:rPr>
            </w:pPr>
          </w:p>
        </w:tc>
        <w:tc>
          <w:tcPr>
            <w:tcW w:w="898" w:type="dxa"/>
          </w:tcPr>
          <w:p w:rsidR="00440598" w:rsidRPr="00B061AD" w:rsidRDefault="00440598" w:rsidP="002476A5">
            <w:pPr>
              <w:spacing w:after="0" w:line="240" w:lineRule="auto"/>
              <w:jc w:val="center"/>
              <w:rPr>
                <w:rFonts w:ascii="Arial Narrow" w:hAnsi="Arial Narrow"/>
                <w:sz w:val="18"/>
              </w:rPr>
            </w:pPr>
          </w:p>
        </w:tc>
        <w:tc>
          <w:tcPr>
            <w:tcW w:w="736"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c>
          <w:tcPr>
            <w:tcW w:w="737" w:type="dxa"/>
          </w:tcPr>
          <w:p w:rsidR="00440598" w:rsidRPr="00B061AD" w:rsidRDefault="00440598" w:rsidP="002476A5">
            <w:pPr>
              <w:spacing w:after="0" w:line="240" w:lineRule="auto"/>
              <w:jc w:val="center"/>
              <w:rPr>
                <w:rFonts w:ascii="Arial Narrow" w:hAnsi="Arial Narrow"/>
                <w:sz w:val="18"/>
              </w:rPr>
            </w:pPr>
          </w:p>
        </w:tc>
      </w:tr>
    </w:tbl>
    <w:p w:rsidR="00440598" w:rsidRPr="00CE4952" w:rsidRDefault="00440598" w:rsidP="002476A5"/>
    <w:p w:rsidR="00440598" w:rsidRPr="000E1C4D" w:rsidRDefault="00440598" w:rsidP="002476A5">
      <w:pPr>
        <w:pStyle w:val="Heading1"/>
      </w:pPr>
      <w:bookmarkStart w:id="53" w:name="_Toc377721438"/>
      <w:r>
        <w:lastRenderedPageBreak/>
        <w:t>Proposed structure of economic evaluation (decision-analytic)</w:t>
      </w:r>
      <w:bookmarkEnd w:id="53"/>
    </w:p>
    <w:p w:rsidR="00440598" w:rsidRDefault="00440598" w:rsidP="002476A5">
      <w:pPr>
        <w:pStyle w:val="Caption"/>
        <w:ind w:left="1440" w:hanging="1440"/>
      </w:pPr>
      <w:bookmarkStart w:id="54" w:name="_Ref283297696"/>
      <w:bookmarkStart w:id="55" w:name="_Toc372206673"/>
      <w:bookmarkStart w:id="56" w:name="_Toc372206685"/>
      <w:r>
        <w:t xml:space="preserve">Table </w:t>
      </w:r>
      <w:r>
        <w:rPr>
          <w:noProof/>
        </w:rPr>
        <w:t>5</w:t>
      </w:r>
      <w:bookmarkEnd w:id="54"/>
      <w:r>
        <w:t>:</w:t>
      </w:r>
      <w:r>
        <w:tab/>
        <w:t>Summary of PICO to define research question – population 1, women undergoing neo-adjuvant chemotherapy</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8"/>
        <w:gridCol w:w="1859"/>
        <w:gridCol w:w="1913"/>
        <w:gridCol w:w="2802"/>
      </w:tblGrid>
      <w:tr w:rsidR="00440598" w:rsidRPr="00EF69D9" w:rsidTr="002476A5">
        <w:tc>
          <w:tcPr>
            <w:tcW w:w="0" w:type="auto"/>
          </w:tcPr>
          <w:p w:rsidR="00440598" w:rsidRPr="00EF69D9" w:rsidRDefault="00440598" w:rsidP="002476A5">
            <w:pPr>
              <w:spacing w:after="0" w:line="240" w:lineRule="auto"/>
              <w:jc w:val="center"/>
              <w:rPr>
                <w:rFonts w:ascii="Arial Narrow" w:hAnsi="Arial Narrow"/>
                <w:b/>
              </w:rPr>
            </w:pPr>
            <w:r w:rsidRPr="00EF69D9">
              <w:rPr>
                <w:rFonts w:ascii="Arial Narrow" w:hAnsi="Arial Narrow"/>
                <w:b/>
              </w:rPr>
              <w:t>Patients</w:t>
            </w:r>
          </w:p>
        </w:tc>
        <w:tc>
          <w:tcPr>
            <w:tcW w:w="0" w:type="auto"/>
          </w:tcPr>
          <w:p w:rsidR="00440598" w:rsidRPr="00EF69D9" w:rsidRDefault="00440598" w:rsidP="002476A5">
            <w:pPr>
              <w:spacing w:after="0" w:line="240" w:lineRule="auto"/>
              <w:jc w:val="center"/>
              <w:rPr>
                <w:rFonts w:ascii="Arial Narrow" w:hAnsi="Arial Narrow"/>
                <w:b/>
              </w:rPr>
            </w:pPr>
            <w:r w:rsidRPr="00EF69D9">
              <w:rPr>
                <w:rFonts w:ascii="Arial Narrow" w:hAnsi="Arial Narrow"/>
                <w:b/>
              </w:rPr>
              <w:t>Intervention</w:t>
            </w:r>
          </w:p>
        </w:tc>
        <w:tc>
          <w:tcPr>
            <w:tcW w:w="0" w:type="auto"/>
          </w:tcPr>
          <w:p w:rsidR="00440598" w:rsidRPr="00EF69D9" w:rsidRDefault="00440598" w:rsidP="002476A5">
            <w:pPr>
              <w:spacing w:after="0" w:line="240" w:lineRule="auto"/>
              <w:jc w:val="center"/>
              <w:rPr>
                <w:rFonts w:ascii="Arial Narrow" w:hAnsi="Arial Narrow"/>
                <w:b/>
              </w:rPr>
            </w:pPr>
            <w:r w:rsidRPr="00EF69D9">
              <w:rPr>
                <w:rFonts w:ascii="Arial Narrow" w:hAnsi="Arial Narrow"/>
                <w:b/>
              </w:rPr>
              <w:t>Comparator</w:t>
            </w:r>
          </w:p>
        </w:tc>
        <w:tc>
          <w:tcPr>
            <w:tcW w:w="0" w:type="auto"/>
          </w:tcPr>
          <w:p w:rsidR="00440598" w:rsidRPr="00EF69D9" w:rsidRDefault="00440598" w:rsidP="002476A5">
            <w:pPr>
              <w:spacing w:after="0" w:line="240" w:lineRule="auto"/>
              <w:jc w:val="center"/>
              <w:rPr>
                <w:rFonts w:ascii="Arial Narrow" w:hAnsi="Arial Narrow"/>
                <w:b/>
              </w:rPr>
            </w:pPr>
            <w:r w:rsidRPr="00EF69D9">
              <w:rPr>
                <w:rFonts w:ascii="Arial Narrow" w:hAnsi="Arial Narrow"/>
                <w:b/>
              </w:rPr>
              <w:t>Outcomes to be assessed</w:t>
            </w:r>
          </w:p>
        </w:tc>
      </w:tr>
      <w:tr w:rsidR="00440598" w:rsidRPr="00EF69D9" w:rsidTr="002476A5">
        <w:tc>
          <w:tcPr>
            <w:tcW w:w="0" w:type="auto"/>
          </w:tcPr>
          <w:p w:rsidR="00440598" w:rsidRPr="00EF69D9" w:rsidRDefault="00440598" w:rsidP="002476A5">
            <w:pPr>
              <w:spacing w:after="0" w:line="240" w:lineRule="auto"/>
              <w:jc w:val="left"/>
              <w:rPr>
                <w:rFonts w:ascii="Arial Narrow" w:hAnsi="Arial Narrow"/>
              </w:rPr>
            </w:pPr>
            <w:r w:rsidRPr="00EF69D9">
              <w:rPr>
                <w:rFonts w:ascii="Arial Narrow" w:hAnsi="Arial Narrow"/>
              </w:rPr>
              <w:t>Women newly diagnosed with breast cancer who are undergoing preoperative (neo-adjuvant) chemotherapy</w:t>
            </w:r>
          </w:p>
        </w:tc>
        <w:tc>
          <w:tcPr>
            <w:tcW w:w="0" w:type="auto"/>
          </w:tcPr>
          <w:p w:rsidR="00440598" w:rsidRPr="00EF69D9" w:rsidRDefault="00440598" w:rsidP="002476A5">
            <w:pPr>
              <w:spacing w:after="0" w:line="240" w:lineRule="auto"/>
              <w:jc w:val="left"/>
              <w:rPr>
                <w:rFonts w:ascii="Arial Narrow" w:hAnsi="Arial Narrow"/>
              </w:rPr>
            </w:pPr>
            <w:r w:rsidRPr="00EF69D9">
              <w:rPr>
                <w:rFonts w:ascii="Arial Narrow" w:hAnsi="Arial Narrow"/>
              </w:rPr>
              <w:t>Breast MRI for monitoring neo-adjuvant chemotherapy</w:t>
            </w:r>
          </w:p>
        </w:tc>
        <w:tc>
          <w:tcPr>
            <w:tcW w:w="0" w:type="auto"/>
          </w:tcPr>
          <w:p w:rsidR="00440598" w:rsidRPr="00EF69D9" w:rsidRDefault="00440598" w:rsidP="002476A5">
            <w:pPr>
              <w:spacing w:after="0" w:line="240" w:lineRule="auto"/>
              <w:jc w:val="left"/>
              <w:rPr>
                <w:rFonts w:ascii="Arial Narrow" w:hAnsi="Arial Narrow"/>
              </w:rPr>
            </w:pPr>
            <w:r w:rsidRPr="00EF69D9">
              <w:rPr>
                <w:rFonts w:ascii="Arial Narrow" w:hAnsi="Arial Narrow"/>
              </w:rPr>
              <w:t>Conventional imaging (mammography ± ultrasound)</w:t>
            </w:r>
          </w:p>
        </w:tc>
        <w:tc>
          <w:tcPr>
            <w:tcW w:w="0" w:type="auto"/>
          </w:tcPr>
          <w:p w:rsidR="00440598" w:rsidRPr="00EF69D9" w:rsidRDefault="00440598" w:rsidP="002476A5">
            <w:pPr>
              <w:spacing w:after="0" w:line="240" w:lineRule="auto"/>
              <w:jc w:val="left"/>
              <w:rPr>
                <w:rFonts w:ascii="Arial Narrow" w:hAnsi="Arial Narrow"/>
                <w:b/>
              </w:rPr>
            </w:pPr>
            <w:r w:rsidRPr="00EF69D9">
              <w:rPr>
                <w:rFonts w:ascii="Arial Narrow" w:hAnsi="Arial Narrow"/>
                <w:b/>
              </w:rPr>
              <w:t>Effectiveness</w:t>
            </w:r>
          </w:p>
          <w:p w:rsidR="00440598" w:rsidRPr="00EF69D9" w:rsidRDefault="00440598" w:rsidP="002476A5">
            <w:pPr>
              <w:spacing w:after="0" w:line="240" w:lineRule="auto"/>
              <w:jc w:val="left"/>
              <w:rPr>
                <w:rFonts w:ascii="Arial Narrow" w:hAnsi="Arial Narrow"/>
                <w:b/>
              </w:rPr>
            </w:pPr>
            <w:r w:rsidRPr="00EF69D9">
              <w:rPr>
                <w:rFonts w:ascii="Arial Narrow" w:hAnsi="Arial Narrow"/>
                <w:b/>
              </w:rPr>
              <w:t>Health outcomes:</w:t>
            </w:r>
          </w:p>
          <w:p w:rsidR="00B01E8E" w:rsidRDefault="00B01E8E" w:rsidP="00B01E8E">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Overall survival</w:t>
            </w:r>
          </w:p>
          <w:p w:rsidR="00B01E8E" w:rsidRPr="00B01E8E" w:rsidRDefault="00B01E8E" w:rsidP="00B01E8E">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Breast cancer specific mortality</w:t>
            </w:r>
          </w:p>
          <w:p w:rsidR="00B01E8E" w:rsidRPr="00B01E8E"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Breast cancer recurrence</w:t>
            </w:r>
          </w:p>
          <w:p w:rsidR="00B01E8E" w:rsidRPr="00B01E8E"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Rates of negative surgical margins</w:t>
            </w:r>
          </w:p>
          <w:p w:rsidR="00B01E8E" w:rsidRPr="00B01E8E"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Rates of reintervention</w:t>
            </w:r>
          </w:p>
          <w:p w:rsidR="00B01E8E" w:rsidRPr="00B01E8E"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Time from diagnosis to treatment</w:t>
            </w:r>
          </w:p>
          <w:p w:rsidR="00B01E8E" w:rsidRPr="00B01E8E"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Rates of mastectomy vs. BCS</w:t>
            </w:r>
          </w:p>
          <w:p w:rsidR="00B01E8E" w:rsidRPr="00B01E8E"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Quality of life</w:t>
            </w:r>
          </w:p>
          <w:p w:rsidR="00B01E8E" w:rsidRPr="00B01E8E"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Patient preference</w:t>
            </w:r>
          </w:p>
          <w:p w:rsidR="00B01E8E" w:rsidRPr="00B01E8E"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Satisfaction, anxiety</w:t>
            </w:r>
          </w:p>
          <w:p w:rsidR="00FF535B" w:rsidRDefault="00B01E8E" w:rsidP="00B01E8E">
            <w:pPr>
              <w:numPr>
                <w:ilvl w:val="0"/>
                <w:numId w:val="27"/>
              </w:numPr>
              <w:spacing w:after="0" w:line="240" w:lineRule="auto"/>
              <w:ind w:left="114" w:hanging="57"/>
              <w:jc w:val="left"/>
              <w:rPr>
                <w:rFonts w:ascii="Arial Narrow" w:hAnsi="Arial Narrow"/>
              </w:rPr>
            </w:pPr>
            <w:r w:rsidRPr="00B01E8E">
              <w:rPr>
                <w:rFonts w:ascii="Arial Narrow" w:hAnsi="Arial Narrow"/>
              </w:rPr>
              <w:t>Patient compliance</w:t>
            </w:r>
          </w:p>
          <w:p w:rsidR="00FD21AF" w:rsidRPr="00B01E8E" w:rsidRDefault="00FD21AF" w:rsidP="00B01E8E">
            <w:pPr>
              <w:numPr>
                <w:ilvl w:val="0"/>
                <w:numId w:val="27"/>
              </w:numPr>
              <w:spacing w:after="0" w:line="240" w:lineRule="auto"/>
              <w:ind w:left="114" w:hanging="57"/>
              <w:jc w:val="left"/>
              <w:rPr>
                <w:rFonts w:ascii="Arial Narrow" w:hAnsi="Arial Narrow"/>
              </w:rPr>
            </w:pPr>
            <w:r>
              <w:rPr>
                <w:rFonts w:ascii="Arial Narrow" w:hAnsi="Arial Narrow"/>
              </w:rPr>
              <w:t>Overtreatment</w:t>
            </w:r>
          </w:p>
          <w:p w:rsidR="00440598" w:rsidRPr="00EF69D9" w:rsidRDefault="00440598" w:rsidP="002476A5">
            <w:pPr>
              <w:spacing w:after="0" w:line="240" w:lineRule="auto"/>
              <w:jc w:val="left"/>
              <w:rPr>
                <w:rFonts w:ascii="Arial Narrow" w:hAnsi="Arial Narrow"/>
                <w:b/>
              </w:rPr>
            </w:pPr>
            <w:r w:rsidRPr="00EF69D9">
              <w:rPr>
                <w:rFonts w:ascii="Arial Narrow" w:hAnsi="Arial Narrow"/>
                <w:b/>
              </w:rPr>
              <w:t>Diagnostic accuracy:</w:t>
            </w:r>
          </w:p>
          <w:p w:rsidR="00440598" w:rsidRPr="00EF69D9" w:rsidRDefault="00440598" w:rsidP="002476A5">
            <w:pPr>
              <w:spacing w:after="0" w:line="240" w:lineRule="auto"/>
              <w:jc w:val="left"/>
              <w:rPr>
                <w:rFonts w:ascii="Arial Narrow" w:hAnsi="Arial Narrow"/>
              </w:rPr>
            </w:pPr>
            <w:r w:rsidRPr="00EF69D9">
              <w:rPr>
                <w:rFonts w:ascii="Arial Narrow" w:hAnsi="Arial Narrow"/>
              </w:rPr>
              <w:t xml:space="preserve">• negative &amp; positive predictive value, </w:t>
            </w:r>
          </w:p>
          <w:p w:rsidR="00440598" w:rsidRDefault="00440598" w:rsidP="002476A5">
            <w:pPr>
              <w:spacing w:after="0" w:line="240" w:lineRule="auto"/>
              <w:jc w:val="left"/>
              <w:rPr>
                <w:rFonts w:ascii="Arial Narrow" w:hAnsi="Arial Narrow"/>
              </w:rPr>
            </w:pPr>
            <w:r w:rsidRPr="00EF69D9">
              <w:rPr>
                <w:rFonts w:ascii="Arial Narrow" w:hAnsi="Arial Narrow"/>
              </w:rPr>
              <w:t xml:space="preserve">• sensitivity &amp; specificity, </w:t>
            </w:r>
            <w:r w:rsidR="00890A4F">
              <w:rPr>
                <w:rFonts w:ascii="Arial Narrow" w:hAnsi="Arial Narrow"/>
              </w:rPr>
              <w:t>additional true/false positives</w:t>
            </w:r>
          </w:p>
          <w:p w:rsidR="00FD21AF" w:rsidRPr="00EF69D9" w:rsidRDefault="00FD21AF" w:rsidP="002476A5">
            <w:pPr>
              <w:spacing w:after="0" w:line="240" w:lineRule="auto"/>
              <w:jc w:val="left"/>
              <w:rPr>
                <w:rFonts w:ascii="Arial Narrow" w:hAnsi="Arial Narrow"/>
              </w:rPr>
            </w:pPr>
            <w:r w:rsidRPr="00FD21AF">
              <w:rPr>
                <w:rFonts w:ascii="Arial Narrow" w:hAnsi="Arial Narrow"/>
              </w:rPr>
              <w:t>•</w:t>
            </w:r>
            <w:r w:rsidRPr="00FD21AF">
              <w:rPr>
                <w:rFonts w:ascii="Arial Narrow" w:hAnsi="Arial Narrow"/>
              </w:rPr>
              <w:tab/>
              <w:t>Intra and inter individual variability/reproducibility</w:t>
            </w:r>
          </w:p>
          <w:p w:rsidR="00440598" w:rsidRPr="00EF69D9" w:rsidRDefault="00440598" w:rsidP="002476A5">
            <w:pPr>
              <w:spacing w:after="0" w:line="240" w:lineRule="auto"/>
              <w:jc w:val="left"/>
              <w:rPr>
                <w:rFonts w:ascii="Arial Narrow" w:hAnsi="Arial Narrow"/>
                <w:b/>
              </w:rPr>
            </w:pPr>
            <w:r w:rsidRPr="00EF69D9">
              <w:rPr>
                <w:rFonts w:ascii="Arial Narrow" w:hAnsi="Arial Narrow"/>
                <w:b/>
              </w:rPr>
              <w:t>Change in management:</w:t>
            </w:r>
          </w:p>
          <w:p w:rsidR="00440598" w:rsidRPr="00EF69D9" w:rsidRDefault="00440598" w:rsidP="002476A5">
            <w:pPr>
              <w:spacing w:after="0" w:line="240" w:lineRule="auto"/>
              <w:jc w:val="left"/>
              <w:rPr>
                <w:rFonts w:ascii="Arial Narrow" w:hAnsi="Arial Narrow"/>
              </w:rPr>
            </w:pPr>
            <w:r w:rsidRPr="00EF69D9">
              <w:rPr>
                <w:rFonts w:ascii="Arial Narrow" w:hAnsi="Arial Narrow"/>
              </w:rPr>
              <w:t>• Definitive treatment instigated/avoided</w:t>
            </w:r>
          </w:p>
          <w:p w:rsidR="00440598" w:rsidRPr="00EF69D9" w:rsidRDefault="00440598" w:rsidP="002476A5">
            <w:pPr>
              <w:spacing w:after="0" w:line="240" w:lineRule="auto"/>
              <w:jc w:val="left"/>
              <w:rPr>
                <w:rFonts w:ascii="Arial Narrow" w:hAnsi="Arial Narrow"/>
              </w:rPr>
            </w:pPr>
            <w:r w:rsidRPr="00EF69D9">
              <w:rPr>
                <w:rFonts w:ascii="Arial Narrow" w:hAnsi="Arial Narrow"/>
              </w:rPr>
              <w:t>• Biopsy rate</w:t>
            </w:r>
          </w:p>
          <w:p w:rsidR="00440598" w:rsidRPr="00EF69D9" w:rsidRDefault="00440598" w:rsidP="002476A5">
            <w:pPr>
              <w:spacing w:after="0" w:line="240" w:lineRule="auto"/>
              <w:jc w:val="left"/>
              <w:rPr>
                <w:rFonts w:ascii="Arial Narrow" w:hAnsi="Arial Narrow"/>
              </w:rPr>
            </w:pPr>
            <w:r w:rsidRPr="00EF69D9">
              <w:rPr>
                <w:rFonts w:ascii="Arial Narrow" w:hAnsi="Arial Narrow"/>
              </w:rPr>
              <w:t>• Change of stage</w:t>
            </w:r>
          </w:p>
          <w:p w:rsidR="00440598" w:rsidRPr="00EF69D9" w:rsidRDefault="00440598" w:rsidP="002476A5">
            <w:pPr>
              <w:spacing w:after="0" w:line="240" w:lineRule="auto"/>
              <w:jc w:val="left"/>
              <w:rPr>
                <w:rFonts w:ascii="Arial Narrow" w:hAnsi="Arial Narrow"/>
                <w:b/>
              </w:rPr>
            </w:pPr>
            <w:r w:rsidRPr="00EF69D9">
              <w:rPr>
                <w:rFonts w:ascii="Arial Narrow" w:hAnsi="Arial Narrow"/>
                <w:b/>
              </w:rPr>
              <w:t>Safety</w:t>
            </w:r>
          </w:p>
          <w:p w:rsidR="00440598" w:rsidRDefault="00440598" w:rsidP="002476A5">
            <w:pPr>
              <w:spacing w:after="0" w:line="240" w:lineRule="auto"/>
              <w:jc w:val="left"/>
              <w:rPr>
                <w:rFonts w:ascii="Arial Narrow" w:hAnsi="Arial Narrow"/>
              </w:rPr>
            </w:pPr>
            <w:r w:rsidRPr="00EF69D9">
              <w:rPr>
                <w:rFonts w:ascii="Arial Narrow" w:hAnsi="Arial Narrow"/>
              </w:rPr>
              <w:t>Any adverse events arising from the addition of breast MRI</w:t>
            </w:r>
          </w:p>
          <w:p w:rsidR="00890A4F" w:rsidRPr="00890A4F" w:rsidRDefault="00890A4F" w:rsidP="00890A4F">
            <w:pPr>
              <w:numPr>
                <w:ilvl w:val="0"/>
                <w:numId w:val="25"/>
              </w:numPr>
              <w:spacing w:after="0" w:line="240" w:lineRule="auto"/>
              <w:jc w:val="left"/>
              <w:rPr>
                <w:rFonts w:ascii="Arial Narrow" w:hAnsi="Arial Narrow"/>
              </w:rPr>
            </w:pPr>
            <w:r w:rsidRPr="00890A4F">
              <w:rPr>
                <w:rFonts w:ascii="Arial Narrow" w:hAnsi="Arial Narrow"/>
              </w:rPr>
              <w:t>gadolinium reaction</w:t>
            </w:r>
          </w:p>
          <w:p w:rsidR="00890A4F" w:rsidRPr="00890A4F" w:rsidRDefault="00890A4F" w:rsidP="00890A4F">
            <w:pPr>
              <w:numPr>
                <w:ilvl w:val="0"/>
                <w:numId w:val="25"/>
              </w:numPr>
              <w:spacing w:after="0" w:line="240" w:lineRule="auto"/>
              <w:jc w:val="left"/>
              <w:rPr>
                <w:rFonts w:ascii="Arial Narrow" w:hAnsi="Arial Narrow"/>
              </w:rPr>
            </w:pPr>
            <w:r w:rsidRPr="00890A4F">
              <w:rPr>
                <w:rFonts w:ascii="Arial Narrow" w:hAnsi="Arial Narrow"/>
              </w:rPr>
              <w:t>claustrophobia</w:t>
            </w:r>
          </w:p>
          <w:p w:rsidR="00890A4F" w:rsidRPr="00890A4F" w:rsidRDefault="00890A4F" w:rsidP="002476A5">
            <w:pPr>
              <w:numPr>
                <w:ilvl w:val="0"/>
                <w:numId w:val="25"/>
              </w:numPr>
              <w:spacing w:after="0" w:line="240" w:lineRule="auto"/>
              <w:jc w:val="left"/>
              <w:rPr>
                <w:rFonts w:ascii="Arial Narrow" w:hAnsi="Arial Narrow"/>
              </w:rPr>
            </w:pPr>
            <w:r w:rsidRPr="00890A4F">
              <w:rPr>
                <w:rFonts w:ascii="Arial Narrow" w:hAnsi="Arial Narrow"/>
              </w:rPr>
              <w:t>other</w:t>
            </w:r>
          </w:p>
        </w:tc>
      </w:tr>
    </w:tbl>
    <w:p w:rsidR="00440598" w:rsidRDefault="00440598" w:rsidP="002476A5">
      <w:pPr>
        <w:rPr>
          <w:highlight w:val="yellow"/>
        </w:rPr>
      </w:pPr>
    </w:p>
    <w:p w:rsidR="00440598" w:rsidRDefault="00440598" w:rsidP="002476A5">
      <w:pPr>
        <w:pStyle w:val="Caption"/>
        <w:ind w:left="1440" w:hanging="1440"/>
      </w:pPr>
      <w:bookmarkStart w:id="57" w:name="_Toc372206674"/>
      <w:bookmarkStart w:id="58" w:name="_Toc372206686"/>
      <w:r>
        <w:t xml:space="preserve">Table </w:t>
      </w:r>
      <w:r>
        <w:rPr>
          <w:noProof/>
        </w:rPr>
        <w:t>6</w:t>
      </w:r>
      <w:r>
        <w:t xml:space="preserve">:  </w:t>
      </w:r>
      <w:r>
        <w:tab/>
        <w:t>Summary of extended PICO to define research question – population 2, women with lobular breast cancer</w:t>
      </w:r>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158"/>
        <w:gridCol w:w="1891"/>
        <w:gridCol w:w="2785"/>
      </w:tblGrid>
      <w:tr w:rsidR="00440598" w:rsidRPr="00CE3601" w:rsidTr="002476A5">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Patients</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Intervention</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Comparator</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Outcomes to be assessed</w:t>
            </w:r>
          </w:p>
        </w:tc>
      </w:tr>
      <w:tr w:rsidR="00890A4F" w:rsidRPr="00CE3601" w:rsidTr="002476A5">
        <w:tc>
          <w:tcPr>
            <w:tcW w:w="0" w:type="auto"/>
          </w:tcPr>
          <w:p w:rsidR="00890A4F" w:rsidRPr="003A4709" w:rsidRDefault="00890A4F" w:rsidP="002476A5">
            <w:pPr>
              <w:spacing w:after="0" w:line="240" w:lineRule="auto"/>
              <w:jc w:val="left"/>
              <w:rPr>
                <w:rFonts w:ascii="Arial Narrow" w:hAnsi="Arial Narrow"/>
              </w:rPr>
            </w:pPr>
            <w:r>
              <w:rPr>
                <w:rFonts w:ascii="Arial Narrow" w:hAnsi="Arial Narrow"/>
              </w:rPr>
              <w:t>Women newly diagnosed with invasive lobular breast cancer where MRI imaging may alter treatment planning</w:t>
            </w:r>
          </w:p>
        </w:tc>
        <w:tc>
          <w:tcPr>
            <w:tcW w:w="0" w:type="auto"/>
          </w:tcPr>
          <w:p w:rsidR="00890A4F" w:rsidRPr="00CE3601" w:rsidRDefault="00890A4F" w:rsidP="002476A5">
            <w:pPr>
              <w:spacing w:after="0" w:line="240" w:lineRule="auto"/>
              <w:jc w:val="left"/>
              <w:rPr>
                <w:rFonts w:ascii="Arial Narrow" w:hAnsi="Arial Narrow"/>
              </w:rPr>
            </w:pPr>
            <w:r w:rsidRPr="00EF69D9">
              <w:rPr>
                <w:rFonts w:ascii="Arial Narrow" w:hAnsi="Arial Narrow"/>
              </w:rPr>
              <w:t>Conventional imaging (mammography ± ultrasound)</w:t>
            </w:r>
            <w:r>
              <w:rPr>
                <w:rFonts w:ascii="Arial Narrow" w:hAnsi="Arial Narrow"/>
              </w:rPr>
              <w:t xml:space="preserve"> PLUS Breast MRI</w:t>
            </w:r>
          </w:p>
        </w:tc>
        <w:tc>
          <w:tcPr>
            <w:tcW w:w="0" w:type="auto"/>
          </w:tcPr>
          <w:p w:rsidR="00890A4F" w:rsidRPr="00CE3601" w:rsidRDefault="00890A4F" w:rsidP="002476A5">
            <w:pPr>
              <w:spacing w:after="0" w:line="240" w:lineRule="auto"/>
              <w:jc w:val="left"/>
              <w:rPr>
                <w:rFonts w:ascii="Arial Narrow" w:hAnsi="Arial Narrow"/>
              </w:rPr>
            </w:pPr>
            <w:r w:rsidRPr="00EF69D9">
              <w:rPr>
                <w:rFonts w:ascii="Arial Narrow" w:hAnsi="Arial Narrow"/>
              </w:rPr>
              <w:t>Conventional imaging (mammography ± ultrasound)</w:t>
            </w:r>
          </w:p>
        </w:tc>
        <w:tc>
          <w:tcPr>
            <w:tcW w:w="0" w:type="auto"/>
          </w:tcPr>
          <w:p w:rsidR="00890A4F" w:rsidRPr="00EF69D9" w:rsidRDefault="00890A4F" w:rsidP="000F231D">
            <w:pPr>
              <w:spacing w:after="0" w:line="240" w:lineRule="auto"/>
              <w:jc w:val="left"/>
              <w:rPr>
                <w:rFonts w:ascii="Arial Narrow" w:hAnsi="Arial Narrow"/>
                <w:b/>
              </w:rPr>
            </w:pPr>
            <w:r w:rsidRPr="00EF69D9">
              <w:rPr>
                <w:rFonts w:ascii="Arial Narrow" w:hAnsi="Arial Narrow"/>
                <w:b/>
              </w:rPr>
              <w:t>Effectiveness</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Health outcomes:</w:t>
            </w:r>
          </w:p>
          <w:p w:rsidR="00890A4F" w:rsidRDefault="00890A4F" w:rsidP="000F231D">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Overall survival</w:t>
            </w:r>
          </w:p>
          <w:p w:rsidR="00890A4F" w:rsidRPr="00B01E8E" w:rsidRDefault="00890A4F" w:rsidP="000F231D">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Breast cancer specific mortality</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Breast cancer recurrence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negative surgical margins</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reintervention</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Time from diagnosis to treatment</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mastectomy vs. BCS</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Quality of life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Patient preference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Satisfaction, anxiety</w:t>
            </w:r>
          </w:p>
          <w:p w:rsidR="00890A4F"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lastRenderedPageBreak/>
              <w:t>Patient compliance</w:t>
            </w:r>
          </w:p>
          <w:p w:rsidR="00FD21AF" w:rsidRPr="00B01E8E" w:rsidRDefault="00FD21AF" w:rsidP="000F231D">
            <w:pPr>
              <w:numPr>
                <w:ilvl w:val="0"/>
                <w:numId w:val="27"/>
              </w:numPr>
              <w:spacing w:after="0" w:line="240" w:lineRule="auto"/>
              <w:ind w:left="114" w:hanging="57"/>
              <w:jc w:val="left"/>
              <w:rPr>
                <w:rFonts w:ascii="Arial Narrow" w:hAnsi="Arial Narrow"/>
              </w:rPr>
            </w:pPr>
            <w:r>
              <w:rPr>
                <w:rFonts w:ascii="Arial Narrow" w:hAnsi="Arial Narrow"/>
              </w:rPr>
              <w:t>Overtreatment</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Diagnostic accuracy:</w:t>
            </w:r>
          </w:p>
          <w:p w:rsidR="00890A4F" w:rsidRPr="00EF69D9" w:rsidRDefault="00890A4F" w:rsidP="000F231D">
            <w:pPr>
              <w:spacing w:after="0" w:line="240" w:lineRule="auto"/>
              <w:jc w:val="left"/>
              <w:rPr>
                <w:rFonts w:ascii="Arial Narrow" w:hAnsi="Arial Narrow"/>
              </w:rPr>
            </w:pPr>
            <w:r w:rsidRPr="00EF69D9">
              <w:rPr>
                <w:rFonts w:ascii="Arial Narrow" w:hAnsi="Arial Narrow"/>
              </w:rPr>
              <w:t xml:space="preserve">• negative &amp; positive predictive value, </w:t>
            </w:r>
          </w:p>
          <w:p w:rsidR="00890A4F" w:rsidRDefault="00890A4F" w:rsidP="000F231D">
            <w:pPr>
              <w:spacing w:after="0" w:line="240" w:lineRule="auto"/>
              <w:jc w:val="left"/>
              <w:rPr>
                <w:rFonts w:ascii="Arial Narrow" w:hAnsi="Arial Narrow"/>
              </w:rPr>
            </w:pPr>
            <w:r w:rsidRPr="00EF69D9">
              <w:rPr>
                <w:rFonts w:ascii="Arial Narrow" w:hAnsi="Arial Narrow"/>
              </w:rPr>
              <w:t xml:space="preserve">• sensitivity &amp; specificity, </w:t>
            </w:r>
            <w:r>
              <w:rPr>
                <w:rFonts w:ascii="Arial Narrow" w:hAnsi="Arial Narrow"/>
              </w:rPr>
              <w:t>additional true/false positives</w:t>
            </w:r>
          </w:p>
          <w:p w:rsidR="00FD21AF" w:rsidRPr="00EF69D9" w:rsidRDefault="00FD21AF" w:rsidP="00FD21AF">
            <w:pPr>
              <w:spacing w:after="0" w:line="240" w:lineRule="auto"/>
              <w:jc w:val="left"/>
              <w:rPr>
                <w:rFonts w:ascii="Arial Narrow" w:hAnsi="Arial Narrow"/>
              </w:rPr>
            </w:pPr>
            <w:r w:rsidRPr="00FD21AF">
              <w:rPr>
                <w:rFonts w:ascii="Arial Narrow" w:hAnsi="Arial Narrow"/>
              </w:rPr>
              <w:t>•</w:t>
            </w:r>
            <w:r w:rsidRPr="00FD21AF">
              <w:rPr>
                <w:rFonts w:ascii="Arial Narrow" w:hAnsi="Arial Narrow"/>
              </w:rPr>
              <w:tab/>
              <w:t>Intra and inter individual variability/reproducibility</w:t>
            </w:r>
          </w:p>
          <w:p w:rsidR="00FD21AF" w:rsidRDefault="00FD21AF" w:rsidP="000F231D">
            <w:pPr>
              <w:spacing w:after="0" w:line="240" w:lineRule="auto"/>
              <w:jc w:val="left"/>
              <w:rPr>
                <w:rFonts w:ascii="Arial Narrow" w:hAnsi="Arial Narrow"/>
              </w:rPr>
            </w:pP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Change in management:</w:t>
            </w:r>
          </w:p>
          <w:p w:rsidR="00890A4F" w:rsidRPr="00EF69D9" w:rsidRDefault="00890A4F" w:rsidP="000F231D">
            <w:pPr>
              <w:spacing w:after="0" w:line="240" w:lineRule="auto"/>
              <w:jc w:val="left"/>
              <w:rPr>
                <w:rFonts w:ascii="Arial Narrow" w:hAnsi="Arial Narrow"/>
              </w:rPr>
            </w:pPr>
            <w:r w:rsidRPr="00EF69D9">
              <w:rPr>
                <w:rFonts w:ascii="Arial Narrow" w:hAnsi="Arial Narrow"/>
              </w:rPr>
              <w:t>• Definitive treatment instigated/avoided</w:t>
            </w:r>
          </w:p>
          <w:p w:rsidR="00890A4F" w:rsidRPr="00EF69D9" w:rsidRDefault="00890A4F" w:rsidP="000F231D">
            <w:pPr>
              <w:spacing w:after="0" w:line="240" w:lineRule="auto"/>
              <w:jc w:val="left"/>
              <w:rPr>
                <w:rFonts w:ascii="Arial Narrow" w:hAnsi="Arial Narrow"/>
              </w:rPr>
            </w:pPr>
            <w:r w:rsidRPr="00EF69D9">
              <w:rPr>
                <w:rFonts w:ascii="Arial Narrow" w:hAnsi="Arial Narrow"/>
              </w:rPr>
              <w:t>• Biopsy rate</w:t>
            </w:r>
          </w:p>
          <w:p w:rsidR="00890A4F" w:rsidRPr="00EF69D9" w:rsidRDefault="00890A4F" w:rsidP="000F231D">
            <w:pPr>
              <w:spacing w:after="0" w:line="240" w:lineRule="auto"/>
              <w:jc w:val="left"/>
              <w:rPr>
                <w:rFonts w:ascii="Arial Narrow" w:hAnsi="Arial Narrow"/>
              </w:rPr>
            </w:pPr>
            <w:r w:rsidRPr="00EF69D9">
              <w:rPr>
                <w:rFonts w:ascii="Arial Narrow" w:hAnsi="Arial Narrow"/>
              </w:rPr>
              <w:t>• Change of stage</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Safety</w:t>
            </w:r>
          </w:p>
          <w:p w:rsidR="00890A4F" w:rsidRDefault="00890A4F" w:rsidP="000F231D">
            <w:pPr>
              <w:spacing w:after="0" w:line="240" w:lineRule="auto"/>
              <w:jc w:val="left"/>
              <w:rPr>
                <w:rFonts w:ascii="Arial Narrow" w:hAnsi="Arial Narrow"/>
              </w:rPr>
            </w:pPr>
            <w:r w:rsidRPr="00EF69D9">
              <w:rPr>
                <w:rFonts w:ascii="Arial Narrow" w:hAnsi="Arial Narrow"/>
              </w:rPr>
              <w:t>Any adverse events arising from the addition of breast MRI</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gadolinium reaction</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claustrophobia</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other</w:t>
            </w:r>
          </w:p>
        </w:tc>
      </w:tr>
    </w:tbl>
    <w:p w:rsidR="00440598" w:rsidRDefault="00440598" w:rsidP="002476A5">
      <w:pPr>
        <w:rPr>
          <w:highlight w:val="yellow"/>
        </w:rPr>
      </w:pPr>
    </w:p>
    <w:p w:rsidR="00440598" w:rsidRDefault="00440598" w:rsidP="002476A5">
      <w:pPr>
        <w:pStyle w:val="Caption"/>
        <w:ind w:left="1440" w:hanging="1440"/>
      </w:pPr>
      <w:bookmarkStart w:id="59" w:name="_Toc372206675"/>
      <w:bookmarkStart w:id="60" w:name="_Toc372206687"/>
      <w:r>
        <w:t xml:space="preserve">Table </w:t>
      </w:r>
      <w:r>
        <w:rPr>
          <w:noProof/>
        </w:rPr>
        <w:t>7</w:t>
      </w:r>
      <w:r>
        <w:t xml:space="preserve">:  </w:t>
      </w:r>
      <w:r>
        <w:tab/>
        <w:t>Summary of extended PICO to define research question – population 3, women with lobular breast cancer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2038"/>
        <w:gridCol w:w="1811"/>
        <w:gridCol w:w="2721"/>
      </w:tblGrid>
      <w:tr w:rsidR="00440598" w:rsidRPr="00CE3601" w:rsidTr="002476A5">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Patients</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Intervention</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Comparator</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Outcomes to be assessed</w:t>
            </w:r>
          </w:p>
        </w:tc>
      </w:tr>
      <w:tr w:rsidR="00890A4F" w:rsidRPr="00CE3601" w:rsidTr="002476A5">
        <w:tc>
          <w:tcPr>
            <w:tcW w:w="0" w:type="auto"/>
          </w:tcPr>
          <w:p w:rsidR="00890A4F" w:rsidRDefault="00890A4F" w:rsidP="002476A5">
            <w:pPr>
              <w:spacing w:after="0" w:line="240" w:lineRule="auto"/>
              <w:jc w:val="left"/>
              <w:rPr>
                <w:rFonts w:ascii="Arial Narrow" w:hAnsi="Arial Narrow"/>
              </w:rPr>
            </w:pPr>
            <w:r>
              <w:rPr>
                <w:rFonts w:ascii="Arial Narrow" w:hAnsi="Arial Narrow"/>
              </w:rPr>
              <w:t>Women newly diagnosed with invasive breast cancer where MRI imaging may alter treatment planning</w:t>
            </w:r>
          </w:p>
          <w:p w:rsidR="00890A4F" w:rsidRDefault="00890A4F" w:rsidP="002476A5">
            <w:pPr>
              <w:pStyle w:val="ListParagraph"/>
              <w:numPr>
                <w:ilvl w:val="0"/>
                <w:numId w:val="13"/>
              </w:numPr>
              <w:spacing w:after="0" w:line="240" w:lineRule="auto"/>
              <w:jc w:val="left"/>
              <w:rPr>
                <w:rFonts w:ascii="Arial Narrow" w:hAnsi="Arial Narrow"/>
              </w:rPr>
            </w:pPr>
            <w:r>
              <w:rPr>
                <w:rFonts w:ascii="Arial Narrow" w:hAnsi="Arial Narrow"/>
              </w:rPr>
              <w:t>aged ≤50 years old, or</w:t>
            </w:r>
          </w:p>
          <w:p w:rsidR="00890A4F" w:rsidRDefault="00890A4F" w:rsidP="002476A5">
            <w:pPr>
              <w:pStyle w:val="ListParagraph"/>
              <w:numPr>
                <w:ilvl w:val="0"/>
                <w:numId w:val="13"/>
              </w:numPr>
              <w:spacing w:after="0" w:line="240" w:lineRule="auto"/>
              <w:jc w:val="left"/>
              <w:rPr>
                <w:rFonts w:ascii="Arial Narrow" w:hAnsi="Arial Narrow"/>
              </w:rPr>
            </w:pPr>
            <w:r>
              <w:rPr>
                <w:rFonts w:ascii="Arial Narrow" w:hAnsi="Arial Narrow"/>
              </w:rPr>
              <w:t>with very/extremely dense breasts, or</w:t>
            </w:r>
          </w:p>
          <w:p w:rsidR="00890A4F" w:rsidRPr="00A37FC4" w:rsidRDefault="00890A4F" w:rsidP="002476A5">
            <w:pPr>
              <w:pStyle w:val="ListParagraph"/>
              <w:numPr>
                <w:ilvl w:val="0"/>
                <w:numId w:val="13"/>
              </w:numPr>
              <w:spacing w:after="0" w:line="240" w:lineRule="auto"/>
              <w:jc w:val="left"/>
              <w:rPr>
                <w:rFonts w:ascii="Arial Narrow" w:hAnsi="Arial Narrow"/>
              </w:rPr>
            </w:pPr>
            <w:r>
              <w:rPr>
                <w:rFonts w:ascii="Arial Narrow" w:hAnsi="Arial Narrow"/>
              </w:rPr>
              <w:t>with a discrepancy between mammogram and ultrasound findings of ≥1cm</w:t>
            </w:r>
          </w:p>
        </w:tc>
        <w:tc>
          <w:tcPr>
            <w:tcW w:w="0" w:type="auto"/>
          </w:tcPr>
          <w:p w:rsidR="00890A4F" w:rsidRPr="00CE3601" w:rsidRDefault="00890A4F" w:rsidP="002476A5">
            <w:pPr>
              <w:spacing w:after="0" w:line="240" w:lineRule="auto"/>
              <w:jc w:val="left"/>
              <w:rPr>
                <w:rFonts w:ascii="Arial Narrow" w:hAnsi="Arial Narrow"/>
              </w:rPr>
            </w:pPr>
            <w:r w:rsidRPr="00EF69D9">
              <w:rPr>
                <w:rFonts w:ascii="Arial Narrow" w:hAnsi="Arial Narrow"/>
              </w:rPr>
              <w:t>Conventional imaging (mammography ± ultrasound)</w:t>
            </w:r>
            <w:r>
              <w:rPr>
                <w:rFonts w:ascii="Arial Narrow" w:hAnsi="Arial Narrow"/>
              </w:rPr>
              <w:t xml:space="preserve"> PLUS Breast MRI</w:t>
            </w:r>
          </w:p>
        </w:tc>
        <w:tc>
          <w:tcPr>
            <w:tcW w:w="0" w:type="auto"/>
          </w:tcPr>
          <w:p w:rsidR="00890A4F" w:rsidRPr="00CE3601" w:rsidRDefault="00890A4F" w:rsidP="002476A5">
            <w:pPr>
              <w:spacing w:after="0" w:line="240" w:lineRule="auto"/>
              <w:jc w:val="left"/>
              <w:rPr>
                <w:rFonts w:ascii="Arial Narrow" w:hAnsi="Arial Narrow"/>
              </w:rPr>
            </w:pPr>
            <w:r w:rsidRPr="00EF69D9">
              <w:rPr>
                <w:rFonts w:ascii="Arial Narrow" w:hAnsi="Arial Narrow"/>
              </w:rPr>
              <w:t>Conventional imaging (mammography ± ultrasound)</w:t>
            </w:r>
          </w:p>
        </w:tc>
        <w:tc>
          <w:tcPr>
            <w:tcW w:w="0" w:type="auto"/>
          </w:tcPr>
          <w:p w:rsidR="00890A4F" w:rsidRPr="00EF69D9" w:rsidRDefault="00890A4F" w:rsidP="000F231D">
            <w:pPr>
              <w:spacing w:after="0" w:line="240" w:lineRule="auto"/>
              <w:jc w:val="left"/>
              <w:rPr>
                <w:rFonts w:ascii="Arial Narrow" w:hAnsi="Arial Narrow"/>
                <w:b/>
              </w:rPr>
            </w:pPr>
            <w:r w:rsidRPr="00EF69D9">
              <w:rPr>
                <w:rFonts w:ascii="Arial Narrow" w:hAnsi="Arial Narrow"/>
                <w:b/>
              </w:rPr>
              <w:t>Effectiveness</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Health outcomes:</w:t>
            </w:r>
          </w:p>
          <w:p w:rsidR="00890A4F" w:rsidRDefault="00890A4F" w:rsidP="000F231D">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Overall survival</w:t>
            </w:r>
          </w:p>
          <w:p w:rsidR="00890A4F" w:rsidRPr="00B01E8E" w:rsidRDefault="00890A4F" w:rsidP="000F231D">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Breast cancer specific mortality</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Breast cancer recurrence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negative surgical margins</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reintervention</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Time from diagnosis to treatment</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mastectomy vs. BCS</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Quality of life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Patient preference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Satisfaction, anxiety</w:t>
            </w:r>
          </w:p>
          <w:p w:rsidR="00890A4F"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Patient compliance</w:t>
            </w:r>
          </w:p>
          <w:p w:rsidR="00FD21AF" w:rsidRPr="00B01E8E" w:rsidRDefault="00FD21AF" w:rsidP="000F231D">
            <w:pPr>
              <w:numPr>
                <w:ilvl w:val="0"/>
                <w:numId w:val="27"/>
              </w:numPr>
              <w:spacing w:after="0" w:line="240" w:lineRule="auto"/>
              <w:ind w:left="114" w:hanging="57"/>
              <w:jc w:val="left"/>
              <w:rPr>
                <w:rFonts w:ascii="Arial Narrow" w:hAnsi="Arial Narrow"/>
              </w:rPr>
            </w:pPr>
            <w:r>
              <w:rPr>
                <w:rFonts w:ascii="Arial Narrow" w:hAnsi="Arial Narrow"/>
              </w:rPr>
              <w:t>Overtreatment</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Diagnostic accuracy:</w:t>
            </w:r>
          </w:p>
          <w:p w:rsidR="00890A4F" w:rsidRPr="00EF69D9" w:rsidRDefault="00890A4F" w:rsidP="000F231D">
            <w:pPr>
              <w:spacing w:after="0" w:line="240" w:lineRule="auto"/>
              <w:jc w:val="left"/>
              <w:rPr>
                <w:rFonts w:ascii="Arial Narrow" w:hAnsi="Arial Narrow"/>
              </w:rPr>
            </w:pPr>
            <w:r w:rsidRPr="00EF69D9">
              <w:rPr>
                <w:rFonts w:ascii="Arial Narrow" w:hAnsi="Arial Narrow"/>
              </w:rPr>
              <w:t xml:space="preserve">• negative &amp; positive predictive value, </w:t>
            </w:r>
          </w:p>
          <w:p w:rsidR="00890A4F" w:rsidRDefault="00890A4F" w:rsidP="000F231D">
            <w:pPr>
              <w:spacing w:after="0" w:line="240" w:lineRule="auto"/>
              <w:jc w:val="left"/>
              <w:rPr>
                <w:rFonts w:ascii="Arial Narrow" w:hAnsi="Arial Narrow"/>
              </w:rPr>
            </w:pPr>
            <w:r w:rsidRPr="00EF69D9">
              <w:rPr>
                <w:rFonts w:ascii="Arial Narrow" w:hAnsi="Arial Narrow"/>
              </w:rPr>
              <w:t xml:space="preserve">• sensitivity &amp; specificity, </w:t>
            </w:r>
            <w:r>
              <w:rPr>
                <w:rFonts w:ascii="Arial Narrow" w:hAnsi="Arial Narrow"/>
              </w:rPr>
              <w:t>additional true/false positives</w:t>
            </w:r>
          </w:p>
          <w:p w:rsidR="00FD21AF" w:rsidRPr="00EF69D9" w:rsidRDefault="00FD21AF" w:rsidP="000F231D">
            <w:pPr>
              <w:spacing w:after="0" w:line="240" w:lineRule="auto"/>
              <w:jc w:val="left"/>
              <w:rPr>
                <w:rFonts w:ascii="Arial Narrow" w:hAnsi="Arial Narrow"/>
              </w:rPr>
            </w:pPr>
            <w:r w:rsidRPr="00FD21AF">
              <w:rPr>
                <w:rFonts w:ascii="Arial Narrow" w:hAnsi="Arial Narrow"/>
              </w:rPr>
              <w:t>•</w:t>
            </w:r>
            <w:r w:rsidRPr="00FD21AF">
              <w:rPr>
                <w:rFonts w:ascii="Arial Narrow" w:hAnsi="Arial Narrow"/>
              </w:rPr>
              <w:tab/>
              <w:t>Intra and inter individual variability/reproducibility</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Change in management:</w:t>
            </w:r>
          </w:p>
          <w:p w:rsidR="00890A4F" w:rsidRPr="00EF69D9" w:rsidRDefault="00890A4F" w:rsidP="000F231D">
            <w:pPr>
              <w:spacing w:after="0" w:line="240" w:lineRule="auto"/>
              <w:jc w:val="left"/>
              <w:rPr>
                <w:rFonts w:ascii="Arial Narrow" w:hAnsi="Arial Narrow"/>
              </w:rPr>
            </w:pPr>
            <w:r w:rsidRPr="00EF69D9">
              <w:rPr>
                <w:rFonts w:ascii="Arial Narrow" w:hAnsi="Arial Narrow"/>
              </w:rPr>
              <w:t>• Definitive treatment instigated/avoided</w:t>
            </w:r>
          </w:p>
          <w:p w:rsidR="00890A4F" w:rsidRPr="00EF69D9" w:rsidRDefault="00890A4F" w:rsidP="000F231D">
            <w:pPr>
              <w:spacing w:after="0" w:line="240" w:lineRule="auto"/>
              <w:jc w:val="left"/>
              <w:rPr>
                <w:rFonts w:ascii="Arial Narrow" w:hAnsi="Arial Narrow"/>
              </w:rPr>
            </w:pPr>
            <w:r w:rsidRPr="00EF69D9">
              <w:rPr>
                <w:rFonts w:ascii="Arial Narrow" w:hAnsi="Arial Narrow"/>
              </w:rPr>
              <w:t>• Biopsy rate</w:t>
            </w:r>
          </w:p>
          <w:p w:rsidR="00890A4F" w:rsidRPr="00EF69D9" w:rsidRDefault="00890A4F" w:rsidP="000F231D">
            <w:pPr>
              <w:spacing w:after="0" w:line="240" w:lineRule="auto"/>
              <w:jc w:val="left"/>
              <w:rPr>
                <w:rFonts w:ascii="Arial Narrow" w:hAnsi="Arial Narrow"/>
              </w:rPr>
            </w:pPr>
            <w:r w:rsidRPr="00EF69D9">
              <w:rPr>
                <w:rFonts w:ascii="Arial Narrow" w:hAnsi="Arial Narrow"/>
              </w:rPr>
              <w:t>• Change of stage</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Safety</w:t>
            </w:r>
          </w:p>
          <w:p w:rsidR="00890A4F" w:rsidRDefault="00890A4F" w:rsidP="000F231D">
            <w:pPr>
              <w:spacing w:after="0" w:line="240" w:lineRule="auto"/>
              <w:jc w:val="left"/>
              <w:rPr>
                <w:rFonts w:ascii="Arial Narrow" w:hAnsi="Arial Narrow"/>
              </w:rPr>
            </w:pPr>
            <w:r w:rsidRPr="00EF69D9">
              <w:rPr>
                <w:rFonts w:ascii="Arial Narrow" w:hAnsi="Arial Narrow"/>
              </w:rPr>
              <w:t>Any adverse events arising from the addition of breast MRI</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lastRenderedPageBreak/>
              <w:t>gadolinium reaction</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claustrophobia</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other</w:t>
            </w:r>
          </w:p>
        </w:tc>
      </w:tr>
    </w:tbl>
    <w:p w:rsidR="00440598" w:rsidRDefault="00440598" w:rsidP="002476A5">
      <w:pPr>
        <w:rPr>
          <w:highlight w:val="yellow"/>
        </w:rPr>
      </w:pPr>
    </w:p>
    <w:p w:rsidR="00440598" w:rsidRDefault="00440598" w:rsidP="002476A5">
      <w:pPr>
        <w:pStyle w:val="Caption"/>
        <w:ind w:left="1440" w:hanging="1440"/>
      </w:pPr>
      <w:r>
        <w:t xml:space="preserve">Table </w:t>
      </w:r>
      <w:r>
        <w:rPr>
          <w:noProof/>
        </w:rPr>
        <w:t>8</w:t>
      </w:r>
      <w:r>
        <w:t xml:space="preserve">:  </w:t>
      </w:r>
      <w:r>
        <w:tab/>
        <w:t>Summary of extended PICO to define research question- population 4, women with metastatic breast cancer where the source has not been determined</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7"/>
        <w:gridCol w:w="1953"/>
        <w:gridCol w:w="1756"/>
        <w:gridCol w:w="2676"/>
      </w:tblGrid>
      <w:tr w:rsidR="00440598" w:rsidRPr="00CE3601" w:rsidTr="002476A5">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Patients</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Intervention</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Comparator</w:t>
            </w:r>
          </w:p>
        </w:tc>
        <w:tc>
          <w:tcPr>
            <w:tcW w:w="0" w:type="auto"/>
          </w:tcPr>
          <w:p w:rsidR="00440598" w:rsidRPr="00CE3601" w:rsidRDefault="00440598" w:rsidP="002476A5">
            <w:pPr>
              <w:spacing w:after="0" w:line="240" w:lineRule="auto"/>
              <w:jc w:val="center"/>
              <w:rPr>
                <w:rFonts w:ascii="Arial Narrow" w:hAnsi="Arial Narrow"/>
                <w:b/>
              </w:rPr>
            </w:pPr>
            <w:r w:rsidRPr="00CE3601">
              <w:rPr>
                <w:rFonts w:ascii="Arial Narrow" w:hAnsi="Arial Narrow"/>
                <w:b/>
              </w:rPr>
              <w:t>Outcomes to be assessed</w:t>
            </w:r>
          </w:p>
        </w:tc>
      </w:tr>
      <w:tr w:rsidR="00890A4F" w:rsidRPr="00CE3601" w:rsidTr="002476A5">
        <w:tc>
          <w:tcPr>
            <w:tcW w:w="0" w:type="auto"/>
          </w:tcPr>
          <w:p w:rsidR="00890A4F" w:rsidRPr="00CE3601" w:rsidRDefault="00890A4F" w:rsidP="002476A5">
            <w:pPr>
              <w:spacing w:after="0" w:line="240" w:lineRule="auto"/>
              <w:jc w:val="left"/>
              <w:rPr>
                <w:rFonts w:ascii="Arial Narrow" w:hAnsi="Arial Narrow"/>
              </w:rPr>
            </w:pPr>
            <w:r w:rsidRPr="00CE3601">
              <w:rPr>
                <w:rFonts w:ascii="Arial Narrow" w:hAnsi="Arial Narrow"/>
              </w:rPr>
              <w:t>Women presenting with metastatic breast cancer in the lymph nodes</w:t>
            </w:r>
            <w:r>
              <w:rPr>
                <w:rFonts w:ascii="Arial Narrow" w:hAnsi="Arial Narrow"/>
              </w:rPr>
              <w:t xml:space="preserve"> (but not elsewhere)</w:t>
            </w:r>
            <w:r w:rsidRPr="00CE3601">
              <w:rPr>
                <w:rFonts w:ascii="Arial Narrow" w:hAnsi="Arial Narrow"/>
              </w:rPr>
              <w:t xml:space="preserve"> where conventional imaging and examination fails to show the source of the tumour.</w:t>
            </w:r>
          </w:p>
        </w:tc>
        <w:tc>
          <w:tcPr>
            <w:tcW w:w="0" w:type="auto"/>
          </w:tcPr>
          <w:p w:rsidR="00890A4F" w:rsidRPr="00CE3601" w:rsidRDefault="00890A4F" w:rsidP="002476A5">
            <w:pPr>
              <w:spacing w:after="0" w:line="240" w:lineRule="auto"/>
              <w:jc w:val="left"/>
              <w:rPr>
                <w:rFonts w:ascii="Arial Narrow" w:hAnsi="Arial Narrow"/>
              </w:rPr>
            </w:pPr>
            <w:r w:rsidRPr="00CE3601">
              <w:rPr>
                <w:rFonts w:ascii="Arial Narrow" w:hAnsi="Arial Narrow"/>
              </w:rPr>
              <w:t>Conventional imaging (mammography ± ultrasound)</w:t>
            </w:r>
            <w:r>
              <w:rPr>
                <w:rFonts w:ascii="Arial Narrow" w:hAnsi="Arial Narrow"/>
              </w:rPr>
              <w:t xml:space="preserve"> PLUS </w:t>
            </w:r>
            <w:r w:rsidRPr="00CE3601">
              <w:rPr>
                <w:rFonts w:ascii="Arial Narrow" w:hAnsi="Arial Narrow"/>
              </w:rPr>
              <w:t>Breast MRI</w:t>
            </w:r>
          </w:p>
        </w:tc>
        <w:tc>
          <w:tcPr>
            <w:tcW w:w="0" w:type="auto"/>
          </w:tcPr>
          <w:p w:rsidR="00890A4F" w:rsidRPr="00CE3601" w:rsidRDefault="00890A4F" w:rsidP="002476A5">
            <w:pPr>
              <w:spacing w:after="0" w:line="240" w:lineRule="auto"/>
              <w:jc w:val="left"/>
              <w:rPr>
                <w:rFonts w:ascii="Arial Narrow" w:hAnsi="Arial Narrow"/>
              </w:rPr>
            </w:pPr>
            <w:r w:rsidRPr="00CE3601">
              <w:rPr>
                <w:rFonts w:ascii="Arial Narrow" w:hAnsi="Arial Narrow"/>
              </w:rPr>
              <w:t>Conventional imaging (mammography ± ultrasound)</w:t>
            </w:r>
          </w:p>
        </w:tc>
        <w:tc>
          <w:tcPr>
            <w:tcW w:w="0" w:type="auto"/>
          </w:tcPr>
          <w:p w:rsidR="00890A4F" w:rsidRPr="00EF69D9" w:rsidRDefault="00890A4F" w:rsidP="000F231D">
            <w:pPr>
              <w:spacing w:after="0" w:line="240" w:lineRule="auto"/>
              <w:jc w:val="left"/>
              <w:rPr>
                <w:rFonts w:ascii="Arial Narrow" w:hAnsi="Arial Narrow"/>
                <w:b/>
              </w:rPr>
            </w:pPr>
            <w:r w:rsidRPr="00EF69D9">
              <w:rPr>
                <w:rFonts w:ascii="Arial Narrow" w:hAnsi="Arial Narrow"/>
                <w:b/>
              </w:rPr>
              <w:t>Effectiveness</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Health outcomes:</w:t>
            </w:r>
          </w:p>
          <w:p w:rsidR="00890A4F" w:rsidRDefault="00890A4F" w:rsidP="000F231D">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Overall survival</w:t>
            </w:r>
          </w:p>
          <w:p w:rsidR="00890A4F" w:rsidRPr="00B01E8E" w:rsidRDefault="00890A4F" w:rsidP="000F231D">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Breast cancer specific mortality</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Breast cancer recurrence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negative surgical margins</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reintervention</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Time from diagnosis to treatment</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mastectomy vs. BCS</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Quality of life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Patient preference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Satisfaction, anxiety</w:t>
            </w:r>
          </w:p>
          <w:p w:rsidR="00890A4F"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Patient compliance</w:t>
            </w:r>
          </w:p>
          <w:p w:rsidR="00FD21AF" w:rsidRPr="00B01E8E" w:rsidRDefault="00FD21AF" w:rsidP="000F231D">
            <w:pPr>
              <w:numPr>
                <w:ilvl w:val="0"/>
                <w:numId w:val="27"/>
              </w:numPr>
              <w:spacing w:after="0" w:line="240" w:lineRule="auto"/>
              <w:ind w:left="114" w:hanging="57"/>
              <w:jc w:val="left"/>
              <w:rPr>
                <w:rFonts w:ascii="Arial Narrow" w:hAnsi="Arial Narrow"/>
              </w:rPr>
            </w:pPr>
            <w:r>
              <w:rPr>
                <w:rFonts w:ascii="Arial Narrow" w:hAnsi="Arial Narrow"/>
              </w:rPr>
              <w:t>Overtreatment</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Diagnostic accuracy:</w:t>
            </w:r>
          </w:p>
          <w:p w:rsidR="00890A4F" w:rsidRPr="00EF69D9" w:rsidRDefault="00890A4F" w:rsidP="000F231D">
            <w:pPr>
              <w:spacing w:after="0" w:line="240" w:lineRule="auto"/>
              <w:jc w:val="left"/>
              <w:rPr>
                <w:rFonts w:ascii="Arial Narrow" w:hAnsi="Arial Narrow"/>
              </w:rPr>
            </w:pPr>
            <w:r w:rsidRPr="00EF69D9">
              <w:rPr>
                <w:rFonts w:ascii="Arial Narrow" w:hAnsi="Arial Narrow"/>
              </w:rPr>
              <w:t xml:space="preserve">• negative &amp; positive predictive value, </w:t>
            </w:r>
          </w:p>
          <w:p w:rsidR="00890A4F" w:rsidRDefault="00890A4F" w:rsidP="000F231D">
            <w:pPr>
              <w:spacing w:after="0" w:line="240" w:lineRule="auto"/>
              <w:jc w:val="left"/>
              <w:rPr>
                <w:rFonts w:ascii="Arial Narrow" w:hAnsi="Arial Narrow"/>
              </w:rPr>
            </w:pPr>
            <w:r w:rsidRPr="00EF69D9">
              <w:rPr>
                <w:rFonts w:ascii="Arial Narrow" w:hAnsi="Arial Narrow"/>
              </w:rPr>
              <w:t xml:space="preserve">• sensitivity &amp; specificity, </w:t>
            </w:r>
            <w:r>
              <w:rPr>
                <w:rFonts w:ascii="Arial Narrow" w:hAnsi="Arial Narrow"/>
              </w:rPr>
              <w:t>additional true/false positives</w:t>
            </w:r>
          </w:p>
          <w:p w:rsidR="00FD21AF" w:rsidRPr="00EF69D9" w:rsidRDefault="00FD21AF" w:rsidP="000F231D">
            <w:pPr>
              <w:spacing w:after="0" w:line="240" w:lineRule="auto"/>
              <w:jc w:val="left"/>
              <w:rPr>
                <w:rFonts w:ascii="Arial Narrow" w:hAnsi="Arial Narrow"/>
              </w:rPr>
            </w:pPr>
            <w:r w:rsidRPr="00FD21AF">
              <w:rPr>
                <w:rFonts w:ascii="Arial Narrow" w:hAnsi="Arial Narrow"/>
              </w:rPr>
              <w:t>•</w:t>
            </w:r>
            <w:r w:rsidRPr="00FD21AF">
              <w:rPr>
                <w:rFonts w:ascii="Arial Narrow" w:hAnsi="Arial Narrow"/>
              </w:rPr>
              <w:tab/>
              <w:t>Intra and inter individual variability/reproducibility</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Change in management:</w:t>
            </w:r>
          </w:p>
          <w:p w:rsidR="00890A4F" w:rsidRPr="00EF69D9" w:rsidRDefault="00890A4F" w:rsidP="000F231D">
            <w:pPr>
              <w:spacing w:after="0" w:line="240" w:lineRule="auto"/>
              <w:jc w:val="left"/>
              <w:rPr>
                <w:rFonts w:ascii="Arial Narrow" w:hAnsi="Arial Narrow"/>
              </w:rPr>
            </w:pPr>
            <w:r w:rsidRPr="00EF69D9">
              <w:rPr>
                <w:rFonts w:ascii="Arial Narrow" w:hAnsi="Arial Narrow"/>
              </w:rPr>
              <w:t>• Definitive treatment instigated/avoided</w:t>
            </w:r>
          </w:p>
          <w:p w:rsidR="00890A4F" w:rsidRPr="00EF69D9" w:rsidRDefault="00890A4F" w:rsidP="000F231D">
            <w:pPr>
              <w:spacing w:after="0" w:line="240" w:lineRule="auto"/>
              <w:jc w:val="left"/>
              <w:rPr>
                <w:rFonts w:ascii="Arial Narrow" w:hAnsi="Arial Narrow"/>
              </w:rPr>
            </w:pPr>
            <w:r w:rsidRPr="00EF69D9">
              <w:rPr>
                <w:rFonts w:ascii="Arial Narrow" w:hAnsi="Arial Narrow"/>
              </w:rPr>
              <w:t>• Biopsy rate</w:t>
            </w:r>
          </w:p>
          <w:p w:rsidR="00890A4F" w:rsidRPr="00EF69D9" w:rsidRDefault="00890A4F" w:rsidP="000F231D">
            <w:pPr>
              <w:spacing w:after="0" w:line="240" w:lineRule="auto"/>
              <w:jc w:val="left"/>
              <w:rPr>
                <w:rFonts w:ascii="Arial Narrow" w:hAnsi="Arial Narrow"/>
              </w:rPr>
            </w:pPr>
            <w:r w:rsidRPr="00EF69D9">
              <w:rPr>
                <w:rFonts w:ascii="Arial Narrow" w:hAnsi="Arial Narrow"/>
              </w:rPr>
              <w:t>• Change of stage</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Safety</w:t>
            </w:r>
          </w:p>
          <w:p w:rsidR="00890A4F" w:rsidRDefault="00890A4F" w:rsidP="000F231D">
            <w:pPr>
              <w:spacing w:after="0" w:line="240" w:lineRule="auto"/>
              <w:jc w:val="left"/>
              <w:rPr>
                <w:rFonts w:ascii="Arial Narrow" w:hAnsi="Arial Narrow"/>
              </w:rPr>
            </w:pPr>
            <w:r w:rsidRPr="00EF69D9">
              <w:rPr>
                <w:rFonts w:ascii="Arial Narrow" w:hAnsi="Arial Narrow"/>
              </w:rPr>
              <w:t>Any adverse events arising from the addition of breast MRI</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gadolinium reaction</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claustrophobia</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other</w:t>
            </w:r>
          </w:p>
        </w:tc>
      </w:tr>
    </w:tbl>
    <w:p w:rsidR="00440598" w:rsidRDefault="00440598" w:rsidP="002476A5">
      <w:pPr>
        <w:rPr>
          <w:highlight w:val="yellow"/>
        </w:rPr>
      </w:pPr>
    </w:p>
    <w:p w:rsidR="00440598" w:rsidRDefault="00440598" w:rsidP="002476A5">
      <w:pPr>
        <w:pStyle w:val="Caption"/>
        <w:ind w:left="1440" w:hanging="1440"/>
      </w:pPr>
      <w:bookmarkStart w:id="61" w:name="_Toc372206676"/>
      <w:bookmarkStart w:id="62" w:name="_Toc372206688"/>
      <w:r>
        <w:t xml:space="preserve">Table </w:t>
      </w:r>
      <w:r>
        <w:rPr>
          <w:noProof/>
        </w:rPr>
        <w:t>9</w:t>
      </w:r>
      <w:r>
        <w:t xml:space="preserve">:  </w:t>
      </w:r>
      <w:r>
        <w:tab/>
        <w:t>Summary of extended PICO to define research question – population 4, the use of MRI guided biopsy</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1249"/>
        <w:gridCol w:w="1978"/>
        <w:gridCol w:w="3139"/>
      </w:tblGrid>
      <w:tr w:rsidR="00FD21AF" w:rsidRPr="00C873D8" w:rsidTr="002476A5">
        <w:tc>
          <w:tcPr>
            <w:tcW w:w="0" w:type="auto"/>
          </w:tcPr>
          <w:p w:rsidR="00440598" w:rsidRPr="00FE705C" w:rsidRDefault="00440598" w:rsidP="002476A5">
            <w:pPr>
              <w:spacing w:after="0" w:line="240" w:lineRule="auto"/>
              <w:jc w:val="center"/>
              <w:rPr>
                <w:rFonts w:ascii="Arial Narrow" w:hAnsi="Arial Narrow"/>
                <w:b/>
                <w:sz w:val="18"/>
              </w:rPr>
            </w:pPr>
            <w:r w:rsidRPr="00FE705C">
              <w:rPr>
                <w:rFonts w:ascii="Arial Narrow" w:hAnsi="Arial Narrow"/>
                <w:b/>
                <w:sz w:val="18"/>
              </w:rPr>
              <w:t>Patients</w:t>
            </w:r>
          </w:p>
        </w:tc>
        <w:tc>
          <w:tcPr>
            <w:tcW w:w="0" w:type="auto"/>
          </w:tcPr>
          <w:p w:rsidR="00440598" w:rsidRPr="00FE705C" w:rsidRDefault="00440598" w:rsidP="002476A5">
            <w:pPr>
              <w:spacing w:after="0" w:line="240" w:lineRule="auto"/>
              <w:jc w:val="center"/>
              <w:rPr>
                <w:rFonts w:ascii="Arial Narrow" w:hAnsi="Arial Narrow"/>
                <w:b/>
                <w:sz w:val="18"/>
              </w:rPr>
            </w:pPr>
            <w:r w:rsidRPr="00FE705C">
              <w:rPr>
                <w:rFonts w:ascii="Arial Narrow" w:hAnsi="Arial Narrow"/>
                <w:b/>
                <w:sz w:val="18"/>
              </w:rPr>
              <w:t>Intervention</w:t>
            </w:r>
          </w:p>
        </w:tc>
        <w:tc>
          <w:tcPr>
            <w:tcW w:w="0" w:type="auto"/>
          </w:tcPr>
          <w:p w:rsidR="00440598" w:rsidRPr="00FE705C" w:rsidRDefault="00440598" w:rsidP="002476A5">
            <w:pPr>
              <w:spacing w:after="0" w:line="240" w:lineRule="auto"/>
              <w:jc w:val="center"/>
              <w:rPr>
                <w:rFonts w:ascii="Arial Narrow" w:hAnsi="Arial Narrow"/>
                <w:b/>
                <w:sz w:val="18"/>
              </w:rPr>
            </w:pPr>
            <w:r w:rsidRPr="00FE705C">
              <w:rPr>
                <w:rFonts w:ascii="Arial Narrow" w:hAnsi="Arial Narrow"/>
                <w:b/>
                <w:sz w:val="18"/>
              </w:rPr>
              <w:t>Comparator</w:t>
            </w:r>
          </w:p>
        </w:tc>
        <w:tc>
          <w:tcPr>
            <w:tcW w:w="0" w:type="auto"/>
          </w:tcPr>
          <w:p w:rsidR="00440598" w:rsidRPr="00FE705C" w:rsidRDefault="00440598" w:rsidP="002476A5">
            <w:pPr>
              <w:spacing w:after="0" w:line="240" w:lineRule="auto"/>
              <w:jc w:val="center"/>
              <w:rPr>
                <w:rFonts w:ascii="Arial Narrow" w:hAnsi="Arial Narrow"/>
                <w:b/>
                <w:sz w:val="18"/>
              </w:rPr>
            </w:pPr>
            <w:r w:rsidRPr="00FE705C">
              <w:rPr>
                <w:rFonts w:ascii="Arial Narrow" w:hAnsi="Arial Narrow"/>
                <w:b/>
                <w:sz w:val="18"/>
              </w:rPr>
              <w:t>Outcomes to be assessed</w:t>
            </w:r>
          </w:p>
        </w:tc>
      </w:tr>
      <w:tr w:rsidR="00FD21AF" w:rsidRPr="00C873D8" w:rsidTr="002476A5">
        <w:tc>
          <w:tcPr>
            <w:tcW w:w="0" w:type="auto"/>
          </w:tcPr>
          <w:p w:rsidR="00890A4F" w:rsidRPr="00CE3601" w:rsidRDefault="00890A4F" w:rsidP="002476A5">
            <w:pPr>
              <w:spacing w:line="240" w:lineRule="auto"/>
              <w:jc w:val="left"/>
              <w:rPr>
                <w:rFonts w:ascii="Arial Narrow" w:hAnsi="Arial Narrow"/>
                <w:szCs w:val="22"/>
              </w:rPr>
            </w:pPr>
            <w:r>
              <w:rPr>
                <w:rFonts w:ascii="Arial Narrow" w:hAnsi="Arial Narrow"/>
                <w:szCs w:val="22"/>
              </w:rPr>
              <w:t>Patients with suspected breast cancer where the lesion is only identifiable by MRI</w:t>
            </w:r>
          </w:p>
        </w:tc>
        <w:tc>
          <w:tcPr>
            <w:tcW w:w="0" w:type="auto"/>
          </w:tcPr>
          <w:p w:rsidR="00890A4F" w:rsidRPr="00CE3601" w:rsidRDefault="00890A4F" w:rsidP="002476A5">
            <w:pPr>
              <w:spacing w:after="0" w:line="240" w:lineRule="auto"/>
              <w:jc w:val="left"/>
              <w:rPr>
                <w:rFonts w:ascii="Arial Narrow" w:hAnsi="Arial Narrow"/>
              </w:rPr>
            </w:pPr>
            <w:r>
              <w:rPr>
                <w:rFonts w:ascii="Arial Narrow" w:hAnsi="Arial Narrow"/>
              </w:rPr>
              <w:t>MRI guided biopsy</w:t>
            </w:r>
          </w:p>
        </w:tc>
        <w:tc>
          <w:tcPr>
            <w:tcW w:w="0" w:type="auto"/>
          </w:tcPr>
          <w:p w:rsidR="00890A4F" w:rsidRPr="00FE705C" w:rsidRDefault="00FD21AF" w:rsidP="002476A5">
            <w:pPr>
              <w:spacing w:after="0" w:line="240" w:lineRule="auto"/>
              <w:jc w:val="left"/>
              <w:rPr>
                <w:rFonts w:ascii="Arial Narrow" w:hAnsi="Arial Narrow"/>
                <w:sz w:val="18"/>
              </w:rPr>
            </w:pPr>
            <w:r>
              <w:rPr>
                <w:rFonts w:ascii="Arial Narrow" w:hAnsi="Arial Narrow"/>
              </w:rPr>
              <w:t>All comparators would require MRI-guidance</w:t>
            </w:r>
          </w:p>
        </w:tc>
        <w:tc>
          <w:tcPr>
            <w:tcW w:w="0" w:type="auto"/>
          </w:tcPr>
          <w:p w:rsidR="00890A4F" w:rsidRPr="00EF69D9" w:rsidRDefault="00890A4F" w:rsidP="000F231D">
            <w:pPr>
              <w:spacing w:after="0" w:line="240" w:lineRule="auto"/>
              <w:jc w:val="left"/>
              <w:rPr>
                <w:rFonts w:ascii="Arial Narrow" w:hAnsi="Arial Narrow"/>
                <w:b/>
              </w:rPr>
            </w:pPr>
            <w:r w:rsidRPr="00EF69D9">
              <w:rPr>
                <w:rFonts w:ascii="Arial Narrow" w:hAnsi="Arial Narrow"/>
                <w:b/>
              </w:rPr>
              <w:t>Effectiveness</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Health outcomes:</w:t>
            </w:r>
          </w:p>
          <w:p w:rsidR="00890A4F" w:rsidRDefault="00890A4F" w:rsidP="000F231D">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Overall survival</w:t>
            </w:r>
          </w:p>
          <w:p w:rsidR="00890A4F" w:rsidRPr="00B01E8E" w:rsidRDefault="00890A4F" w:rsidP="000F231D">
            <w:pPr>
              <w:pStyle w:val="ListParagraph"/>
              <w:numPr>
                <w:ilvl w:val="0"/>
                <w:numId w:val="27"/>
              </w:numPr>
              <w:spacing w:after="0" w:line="240" w:lineRule="auto"/>
              <w:ind w:left="114" w:hanging="57"/>
              <w:jc w:val="left"/>
              <w:rPr>
                <w:rFonts w:ascii="Arial Narrow" w:hAnsi="Arial Narrow"/>
              </w:rPr>
            </w:pPr>
            <w:r w:rsidRPr="00B01E8E">
              <w:rPr>
                <w:rFonts w:ascii="Arial Narrow" w:hAnsi="Arial Narrow"/>
              </w:rPr>
              <w:t>Breast cancer specific mortality</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Breast cancer recurrence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negative surgical margins</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reintervention</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Time from diagnosis to treatment</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Rates of mastectomy vs. BCS</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lastRenderedPageBreak/>
              <w:t>Quality of life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Patient preference</w:t>
            </w:r>
          </w:p>
          <w:p w:rsidR="00890A4F" w:rsidRPr="00B01E8E"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Satisfaction, anxiety</w:t>
            </w:r>
          </w:p>
          <w:p w:rsidR="00890A4F" w:rsidRDefault="00890A4F" w:rsidP="000F231D">
            <w:pPr>
              <w:numPr>
                <w:ilvl w:val="0"/>
                <w:numId w:val="27"/>
              </w:numPr>
              <w:spacing w:after="0" w:line="240" w:lineRule="auto"/>
              <w:ind w:left="114" w:hanging="57"/>
              <w:jc w:val="left"/>
              <w:rPr>
                <w:rFonts w:ascii="Arial Narrow" w:hAnsi="Arial Narrow"/>
              </w:rPr>
            </w:pPr>
            <w:r w:rsidRPr="00B01E8E">
              <w:rPr>
                <w:rFonts w:ascii="Arial Narrow" w:hAnsi="Arial Narrow"/>
              </w:rPr>
              <w:t>Patient compliance</w:t>
            </w:r>
          </w:p>
          <w:p w:rsidR="00FD21AF" w:rsidRPr="00B01E8E" w:rsidRDefault="00FD21AF" w:rsidP="000F231D">
            <w:pPr>
              <w:numPr>
                <w:ilvl w:val="0"/>
                <w:numId w:val="27"/>
              </w:numPr>
              <w:spacing w:after="0" w:line="240" w:lineRule="auto"/>
              <w:ind w:left="114" w:hanging="57"/>
              <w:jc w:val="left"/>
              <w:rPr>
                <w:rFonts w:ascii="Arial Narrow" w:hAnsi="Arial Narrow"/>
              </w:rPr>
            </w:pPr>
            <w:r>
              <w:rPr>
                <w:rFonts w:ascii="Arial Narrow" w:hAnsi="Arial Narrow"/>
              </w:rPr>
              <w:t>Overtreatment</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Diagnostic accuracy:</w:t>
            </w:r>
          </w:p>
          <w:p w:rsidR="00890A4F" w:rsidRPr="00EF69D9" w:rsidRDefault="00890A4F" w:rsidP="000F231D">
            <w:pPr>
              <w:spacing w:after="0" w:line="240" w:lineRule="auto"/>
              <w:jc w:val="left"/>
              <w:rPr>
                <w:rFonts w:ascii="Arial Narrow" w:hAnsi="Arial Narrow"/>
              </w:rPr>
            </w:pPr>
            <w:r w:rsidRPr="00EF69D9">
              <w:rPr>
                <w:rFonts w:ascii="Arial Narrow" w:hAnsi="Arial Narrow"/>
              </w:rPr>
              <w:t xml:space="preserve">• negative &amp; positive predictive value, </w:t>
            </w:r>
          </w:p>
          <w:p w:rsidR="00890A4F" w:rsidRDefault="00890A4F" w:rsidP="000F231D">
            <w:pPr>
              <w:spacing w:after="0" w:line="240" w:lineRule="auto"/>
              <w:jc w:val="left"/>
              <w:rPr>
                <w:rFonts w:ascii="Arial Narrow" w:hAnsi="Arial Narrow"/>
              </w:rPr>
            </w:pPr>
            <w:r w:rsidRPr="00EF69D9">
              <w:rPr>
                <w:rFonts w:ascii="Arial Narrow" w:hAnsi="Arial Narrow"/>
              </w:rPr>
              <w:t xml:space="preserve">• sensitivity &amp; specificity, </w:t>
            </w:r>
            <w:r>
              <w:rPr>
                <w:rFonts w:ascii="Arial Narrow" w:hAnsi="Arial Narrow"/>
              </w:rPr>
              <w:t>additional true/false positives</w:t>
            </w:r>
          </w:p>
          <w:p w:rsidR="00FD21AF" w:rsidRPr="00EF69D9" w:rsidRDefault="00FD21AF" w:rsidP="000F231D">
            <w:pPr>
              <w:spacing w:after="0" w:line="240" w:lineRule="auto"/>
              <w:jc w:val="left"/>
              <w:rPr>
                <w:rFonts w:ascii="Arial Narrow" w:hAnsi="Arial Narrow"/>
              </w:rPr>
            </w:pPr>
            <w:r w:rsidRPr="00FD21AF">
              <w:rPr>
                <w:rFonts w:ascii="Arial Narrow" w:hAnsi="Arial Narrow"/>
              </w:rPr>
              <w:t>•</w:t>
            </w:r>
            <w:r w:rsidRPr="00FD21AF">
              <w:rPr>
                <w:rFonts w:ascii="Arial Narrow" w:hAnsi="Arial Narrow"/>
              </w:rPr>
              <w:tab/>
              <w:t>Intra and inter individual variability/reproducibility</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Change in management:</w:t>
            </w:r>
          </w:p>
          <w:p w:rsidR="00890A4F" w:rsidRPr="00EF69D9" w:rsidRDefault="00890A4F" w:rsidP="000F231D">
            <w:pPr>
              <w:spacing w:after="0" w:line="240" w:lineRule="auto"/>
              <w:jc w:val="left"/>
              <w:rPr>
                <w:rFonts w:ascii="Arial Narrow" w:hAnsi="Arial Narrow"/>
              </w:rPr>
            </w:pPr>
            <w:r w:rsidRPr="00EF69D9">
              <w:rPr>
                <w:rFonts w:ascii="Arial Narrow" w:hAnsi="Arial Narrow"/>
              </w:rPr>
              <w:t>• Definitive treatment instigated/avoided</w:t>
            </w:r>
          </w:p>
          <w:p w:rsidR="00890A4F" w:rsidRPr="00EF69D9" w:rsidRDefault="00890A4F" w:rsidP="000F231D">
            <w:pPr>
              <w:spacing w:after="0" w:line="240" w:lineRule="auto"/>
              <w:jc w:val="left"/>
              <w:rPr>
                <w:rFonts w:ascii="Arial Narrow" w:hAnsi="Arial Narrow"/>
              </w:rPr>
            </w:pPr>
            <w:r w:rsidRPr="00EF69D9">
              <w:rPr>
                <w:rFonts w:ascii="Arial Narrow" w:hAnsi="Arial Narrow"/>
              </w:rPr>
              <w:t>• Biopsy rate</w:t>
            </w:r>
          </w:p>
          <w:p w:rsidR="00890A4F" w:rsidRPr="00EF69D9" w:rsidRDefault="00890A4F" w:rsidP="000F231D">
            <w:pPr>
              <w:spacing w:after="0" w:line="240" w:lineRule="auto"/>
              <w:jc w:val="left"/>
              <w:rPr>
                <w:rFonts w:ascii="Arial Narrow" w:hAnsi="Arial Narrow"/>
              </w:rPr>
            </w:pPr>
            <w:r w:rsidRPr="00EF69D9">
              <w:rPr>
                <w:rFonts w:ascii="Arial Narrow" w:hAnsi="Arial Narrow"/>
              </w:rPr>
              <w:t>• Change of stage</w:t>
            </w:r>
          </w:p>
          <w:p w:rsidR="00890A4F" w:rsidRPr="00EF69D9" w:rsidRDefault="00890A4F" w:rsidP="000F231D">
            <w:pPr>
              <w:spacing w:after="0" w:line="240" w:lineRule="auto"/>
              <w:jc w:val="left"/>
              <w:rPr>
                <w:rFonts w:ascii="Arial Narrow" w:hAnsi="Arial Narrow"/>
                <w:b/>
              </w:rPr>
            </w:pPr>
            <w:r w:rsidRPr="00EF69D9">
              <w:rPr>
                <w:rFonts w:ascii="Arial Narrow" w:hAnsi="Arial Narrow"/>
                <w:b/>
              </w:rPr>
              <w:t>Safety</w:t>
            </w:r>
          </w:p>
          <w:p w:rsidR="00890A4F" w:rsidRDefault="00890A4F" w:rsidP="000F231D">
            <w:pPr>
              <w:spacing w:after="0" w:line="240" w:lineRule="auto"/>
              <w:jc w:val="left"/>
              <w:rPr>
                <w:rFonts w:ascii="Arial Narrow" w:hAnsi="Arial Narrow"/>
              </w:rPr>
            </w:pPr>
            <w:r w:rsidRPr="00EF69D9">
              <w:rPr>
                <w:rFonts w:ascii="Arial Narrow" w:hAnsi="Arial Narrow"/>
              </w:rPr>
              <w:t>Any adverse events arising from the addition of breast MRI</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gadolinium reaction</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claustrophobia</w:t>
            </w:r>
          </w:p>
          <w:p w:rsidR="00890A4F" w:rsidRPr="00890A4F" w:rsidRDefault="00890A4F" w:rsidP="000F231D">
            <w:pPr>
              <w:numPr>
                <w:ilvl w:val="0"/>
                <w:numId w:val="25"/>
              </w:numPr>
              <w:spacing w:after="0" w:line="240" w:lineRule="auto"/>
              <w:jc w:val="left"/>
              <w:rPr>
                <w:rFonts w:ascii="Arial Narrow" w:hAnsi="Arial Narrow"/>
              </w:rPr>
            </w:pPr>
            <w:r w:rsidRPr="00890A4F">
              <w:rPr>
                <w:rFonts w:ascii="Arial Narrow" w:hAnsi="Arial Narrow"/>
              </w:rPr>
              <w:t>other</w:t>
            </w:r>
          </w:p>
        </w:tc>
      </w:tr>
    </w:tbl>
    <w:p w:rsidR="00440598" w:rsidRDefault="00440598" w:rsidP="002476A5">
      <w:pPr>
        <w:rPr>
          <w:highlight w:val="yellow"/>
        </w:rPr>
      </w:pPr>
    </w:p>
    <w:p w:rsidR="00440598" w:rsidRDefault="00440598">
      <w:pPr>
        <w:spacing w:after="0" w:line="240" w:lineRule="auto"/>
        <w:jc w:val="left"/>
      </w:pPr>
    </w:p>
    <w:p w:rsidR="00440598" w:rsidRDefault="00440598" w:rsidP="002476A5">
      <w:pPr>
        <w:pStyle w:val="Heading1"/>
        <w:ind w:left="2160" w:hanging="2160"/>
      </w:pPr>
      <w:bookmarkStart w:id="63" w:name="_Ref372201686"/>
      <w:bookmarkStart w:id="64" w:name="_Ref372122531"/>
      <w:bookmarkStart w:id="65" w:name="_Toc377721439"/>
      <w:bookmarkStart w:id="66" w:name="_Ref370301574"/>
      <w:r>
        <w:lastRenderedPageBreak/>
        <w:t xml:space="preserve">Appendix </w:t>
      </w:r>
      <w:r>
        <w:rPr>
          <w:noProof/>
        </w:rPr>
        <w:t>A</w:t>
      </w:r>
      <w:bookmarkEnd w:id="63"/>
      <w:r>
        <w:t>:</w:t>
      </w:r>
      <w:r>
        <w:tab/>
        <w:t xml:space="preserve">Existing MBS item descriptors </w:t>
      </w:r>
      <w:bookmarkEnd w:id="64"/>
      <w:r>
        <w:t>for breast MRI and conventional breast imaging</w:t>
      </w:r>
      <w:bookmarkEnd w:id="65"/>
    </w:p>
    <w:p w:rsidR="00440598" w:rsidRPr="00766A4B" w:rsidRDefault="00440598" w:rsidP="002476A5">
      <w:pPr>
        <w:pStyle w:val="Caption"/>
      </w:pPr>
      <w:bookmarkStart w:id="67" w:name="_Ref372206784"/>
      <w:bookmarkStart w:id="68" w:name="_Toc372206677"/>
      <w:bookmarkStart w:id="69" w:name="_Toc372206689"/>
      <w:r w:rsidRPr="00766A4B">
        <w:t xml:space="preserve">Table </w:t>
      </w:r>
      <w:r>
        <w:rPr>
          <w:noProof/>
        </w:rPr>
        <w:t>10</w:t>
      </w:r>
      <w:bookmarkEnd w:id="66"/>
      <w:bookmarkEnd w:id="67"/>
      <w:r w:rsidRPr="00766A4B">
        <w:tab/>
        <w:t>Existing MBS item descriptor for breast MRI</w:t>
      </w:r>
      <w:bookmarkEnd w:id="68"/>
      <w:bookmarkEnd w:id="69"/>
    </w:p>
    <w:tbl>
      <w:tblPr>
        <w:tblW w:w="920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440598" w:rsidRPr="00FC0B9D" w:rsidTr="002476A5">
        <w:tc>
          <w:tcPr>
            <w:tcW w:w="9204" w:type="dxa"/>
            <w:tcBorders>
              <w:top w:val="single" w:sz="4" w:space="0" w:color="000000"/>
              <w:left w:val="single" w:sz="4" w:space="0" w:color="000000"/>
              <w:bottom w:val="single" w:sz="4" w:space="0" w:color="000000"/>
              <w:right w:val="single" w:sz="4" w:space="0" w:color="000000"/>
            </w:tcBorders>
          </w:tcPr>
          <w:p w:rsidR="00440598" w:rsidRPr="00FC0B9D" w:rsidRDefault="00440598" w:rsidP="002476A5">
            <w:pPr>
              <w:pStyle w:val="Tabletext0"/>
              <w:jc w:val="right"/>
              <w:rPr>
                <w:sz w:val="20"/>
              </w:rPr>
            </w:pPr>
            <w:r w:rsidRPr="00FC0B9D">
              <w:rPr>
                <w:sz w:val="20"/>
              </w:rPr>
              <w:t>Category 5 – Diagnostic imaging services</w:t>
            </w:r>
          </w:p>
        </w:tc>
      </w:tr>
      <w:tr w:rsidR="00440598" w:rsidRPr="00FC0B9D" w:rsidTr="002476A5">
        <w:tc>
          <w:tcPr>
            <w:tcW w:w="9204" w:type="dxa"/>
            <w:tcBorders>
              <w:top w:val="single" w:sz="4" w:space="0" w:color="000000"/>
              <w:left w:val="single" w:sz="4" w:space="0" w:color="000000"/>
              <w:bottom w:val="single" w:sz="4" w:space="0" w:color="000000"/>
              <w:right w:val="single" w:sz="4" w:space="0" w:color="000000"/>
            </w:tcBorders>
          </w:tcPr>
          <w:p w:rsidR="00440598" w:rsidRPr="00FC0B9D" w:rsidRDefault="00440598" w:rsidP="002476A5">
            <w:pPr>
              <w:pStyle w:val="Tabletext0"/>
              <w:rPr>
                <w:b/>
                <w:sz w:val="20"/>
              </w:rPr>
            </w:pPr>
            <w:r w:rsidRPr="00FC0B9D">
              <w:rPr>
                <w:b/>
                <w:sz w:val="20"/>
              </w:rPr>
              <w:t>MBS 63464</w:t>
            </w:r>
          </w:p>
          <w:p w:rsidR="00440598" w:rsidRPr="00FC0B9D" w:rsidRDefault="00440598" w:rsidP="002476A5">
            <w:pPr>
              <w:pStyle w:val="Tabletext0"/>
              <w:rPr>
                <w:b/>
                <w:sz w:val="20"/>
              </w:rPr>
            </w:pPr>
          </w:p>
          <w:p w:rsidR="00440598" w:rsidRPr="00A46014" w:rsidRDefault="00440598" w:rsidP="002476A5">
            <w:pPr>
              <w:pStyle w:val="Tabletext0"/>
              <w:rPr>
                <w:sz w:val="20"/>
              </w:rPr>
            </w:pPr>
            <w:r w:rsidRPr="00A46014">
              <w:rPr>
                <w:sz w:val="20"/>
              </w:rPr>
              <w:t xml:space="preserve">MAGNETIC RESONANCE IMAGING performed under the professional supervision of an eligible provider at an eligible location where the patient is referred by a specialist or by a consultant physician and where:  </w:t>
            </w:r>
          </w:p>
          <w:p w:rsidR="00440598" w:rsidRPr="00A46014" w:rsidRDefault="00440598" w:rsidP="00546EF7">
            <w:pPr>
              <w:pStyle w:val="Tabletext0"/>
              <w:tabs>
                <w:tab w:val="left" w:pos="441"/>
              </w:tabs>
              <w:rPr>
                <w:sz w:val="20"/>
              </w:rPr>
            </w:pPr>
            <w:r w:rsidRPr="00A46014">
              <w:rPr>
                <w:sz w:val="20"/>
              </w:rPr>
              <w:t>(a)</w:t>
            </w:r>
            <w:r w:rsidR="00546EF7">
              <w:rPr>
                <w:sz w:val="20"/>
              </w:rPr>
              <w:tab/>
            </w:r>
            <w:r w:rsidRPr="00A46014">
              <w:rPr>
                <w:sz w:val="20"/>
              </w:rPr>
              <w:t>a dedicated breast coil is used; and</w:t>
            </w:r>
          </w:p>
          <w:p w:rsidR="00440598" w:rsidRPr="00A46014" w:rsidRDefault="00440598" w:rsidP="00546EF7">
            <w:pPr>
              <w:pStyle w:val="Tabletext0"/>
              <w:tabs>
                <w:tab w:val="left" w:pos="426"/>
              </w:tabs>
              <w:rPr>
                <w:sz w:val="20"/>
              </w:rPr>
            </w:pPr>
            <w:r w:rsidRPr="00A46014">
              <w:rPr>
                <w:sz w:val="20"/>
              </w:rPr>
              <w:t>(b)</w:t>
            </w:r>
            <w:r w:rsidR="00546EF7">
              <w:rPr>
                <w:sz w:val="20"/>
              </w:rPr>
              <w:tab/>
            </w:r>
            <w:r w:rsidRPr="00A46014">
              <w:rPr>
                <w:sz w:val="20"/>
              </w:rPr>
              <w:t>the request for scan identifies that the woman is asymptomatic and is less than 50 years of age; and</w:t>
            </w:r>
          </w:p>
          <w:p w:rsidR="00440598" w:rsidRPr="00A46014" w:rsidRDefault="00440598" w:rsidP="00546EF7">
            <w:pPr>
              <w:pStyle w:val="Tabletext0"/>
              <w:tabs>
                <w:tab w:val="left" w:pos="426"/>
                <w:tab w:val="left" w:pos="576"/>
              </w:tabs>
              <w:rPr>
                <w:sz w:val="20"/>
              </w:rPr>
            </w:pPr>
            <w:r w:rsidRPr="00A46014">
              <w:rPr>
                <w:sz w:val="20"/>
              </w:rPr>
              <w:t>(c)</w:t>
            </w:r>
            <w:r w:rsidR="00546EF7">
              <w:rPr>
                <w:sz w:val="20"/>
              </w:rPr>
              <w:tab/>
            </w:r>
            <w:r w:rsidRPr="00A46014">
              <w:rPr>
                <w:sz w:val="20"/>
              </w:rPr>
              <w:t>the request for scan identifies either:</w:t>
            </w:r>
          </w:p>
          <w:p w:rsidR="00440598" w:rsidRPr="00A46014" w:rsidRDefault="00546EF7" w:rsidP="005663A9">
            <w:pPr>
              <w:pStyle w:val="Tabletext0"/>
              <w:tabs>
                <w:tab w:val="left" w:pos="576"/>
                <w:tab w:val="left" w:pos="966"/>
              </w:tabs>
              <w:rPr>
                <w:sz w:val="20"/>
              </w:rPr>
            </w:pPr>
            <w:r>
              <w:rPr>
                <w:sz w:val="20"/>
              </w:rPr>
              <w:tab/>
            </w:r>
            <w:r w:rsidR="00440598" w:rsidRPr="00A46014">
              <w:rPr>
                <w:sz w:val="20"/>
              </w:rPr>
              <w:t>(</w:t>
            </w:r>
            <w:proofErr w:type="spellStart"/>
            <w:r w:rsidR="00440598" w:rsidRPr="00A46014">
              <w:rPr>
                <w:sz w:val="20"/>
              </w:rPr>
              <w:t>i</w:t>
            </w:r>
            <w:proofErr w:type="spellEnd"/>
            <w:r w:rsidR="00440598" w:rsidRPr="00A46014">
              <w:rPr>
                <w:sz w:val="20"/>
              </w:rPr>
              <w:t>)</w:t>
            </w:r>
            <w:r w:rsidR="005663A9">
              <w:rPr>
                <w:sz w:val="20"/>
              </w:rPr>
              <w:tab/>
            </w:r>
            <w:r w:rsidR="00440598" w:rsidRPr="00A46014">
              <w:rPr>
                <w:sz w:val="20"/>
              </w:rPr>
              <w:t>that the patient is at high risk of developing breast cancer, due to 1 of the following:</w:t>
            </w:r>
          </w:p>
          <w:p w:rsidR="00440598" w:rsidRPr="00A46014" w:rsidRDefault="005663A9" w:rsidP="005663A9">
            <w:pPr>
              <w:pStyle w:val="Tabletext0"/>
              <w:tabs>
                <w:tab w:val="left" w:pos="291"/>
              </w:tabs>
              <w:rPr>
                <w:sz w:val="20"/>
              </w:rPr>
            </w:pPr>
            <w:r>
              <w:rPr>
                <w:sz w:val="20"/>
              </w:rPr>
              <w:tab/>
            </w:r>
            <w:r w:rsidR="00440598" w:rsidRPr="00A46014">
              <w:rPr>
                <w:sz w:val="20"/>
              </w:rPr>
              <w:t>(A) 3 or more first or second degree relatives on the same side of the family diagnosed with breast or ovarian cancer;</w:t>
            </w:r>
          </w:p>
          <w:p w:rsidR="00440598" w:rsidRPr="00A46014" w:rsidRDefault="005663A9" w:rsidP="005663A9">
            <w:pPr>
              <w:pStyle w:val="Tabletext0"/>
              <w:tabs>
                <w:tab w:val="left" w:pos="291"/>
              </w:tabs>
              <w:rPr>
                <w:sz w:val="20"/>
              </w:rPr>
            </w:pPr>
            <w:r>
              <w:rPr>
                <w:sz w:val="20"/>
              </w:rPr>
              <w:tab/>
            </w:r>
            <w:r w:rsidR="00440598" w:rsidRPr="00A46014">
              <w:rPr>
                <w:sz w:val="20"/>
              </w:rPr>
              <w:t>(B) 2 or more first or second degree relatives on the same side of the family diagnosed with breast or ovarian cancer,</w:t>
            </w:r>
            <w:r>
              <w:rPr>
                <w:sz w:val="20"/>
              </w:rPr>
              <w:br/>
            </w:r>
            <w:r>
              <w:rPr>
                <w:sz w:val="20"/>
              </w:rPr>
              <w:tab/>
            </w:r>
            <w:r w:rsidR="00440598" w:rsidRPr="00A46014">
              <w:rPr>
                <w:sz w:val="20"/>
              </w:rPr>
              <w:t>if any of the following applies to at least 1 of the relatives:</w:t>
            </w:r>
          </w:p>
          <w:p w:rsidR="00440598" w:rsidRPr="00A46014" w:rsidRDefault="005663A9" w:rsidP="005663A9">
            <w:pPr>
              <w:pStyle w:val="Tabletext0"/>
              <w:tabs>
                <w:tab w:val="left" w:pos="423"/>
              </w:tabs>
              <w:rPr>
                <w:sz w:val="20"/>
              </w:rPr>
            </w:pPr>
            <w:r>
              <w:rPr>
                <w:sz w:val="20"/>
              </w:rPr>
              <w:tab/>
            </w:r>
            <w:r w:rsidR="00440598" w:rsidRPr="00A46014">
              <w:rPr>
                <w:sz w:val="20"/>
              </w:rPr>
              <w:t>- has been diagnosed with bilateral breast cancer;</w:t>
            </w:r>
          </w:p>
          <w:p w:rsidR="00440598" w:rsidRPr="00A46014" w:rsidRDefault="005663A9" w:rsidP="005663A9">
            <w:pPr>
              <w:pStyle w:val="Tabletext0"/>
              <w:tabs>
                <w:tab w:val="left" w:pos="423"/>
              </w:tabs>
              <w:rPr>
                <w:sz w:val="20"/>
              </w:rPr>
            </w:pPr>
            <w:r>
              <w:rPr>
                <w:sz w:val="20"/>
              </w:rPr>
              <w:tab/>
            </w:r>
            <w:r w:rsidR="00440598" w:rsidRPr="00A46014">
              <w:rPr>
                <w:sz w:val="20"/>
              </w:rPr>
              <w:t>- had onset of breast cancer before the age of 40 years;</w:t>
            </w:r>
          </w:p>
          <w:p w:rsidR="00440598" w:rsidRPr="00A46014" w:rsidRDefault="005663A9" w:rsidP="005663A9">
            <w:pPr>
              <w:pStyle w:val="Tabletext0"/>
              <w:tabs>
                <w:tab w:val="left" w:pos="423"/>
              </w:tabs>
              <w:rPr>
                <w:sz w:val="20"/>
              </w:rPr>
            </w:pPr>
            <w:r>
              <w:rPr>
                <w:sz w:val="20"/>
              </w:rPr>
              <w:tab/>
            </w:r>
            <w:r w:rsidR="00440598" w:rsidRPr="00A46014">
              <w:rPr>
                <w:sz w:val="20"/>
              </w:rPr>
              <w:t>- had onset of ovarian cancer before the age of 50 years;</w:t>
            </w:r>
          </w:p>
          <w:p w:rsidR="00440598" w:rsidRPr="00A46014" w:rsidRDefault="005663A9" w:rsidP="005663A9">
            <w:pPr>
              <w:pStyle w:val="Tabletext0"/>
              <w:tabs>
                <w:tab w:val="left" w:pos="426"/>
              </w:tabs>
              <w:rPr>
                <w:sz w:val="20"/>
              </w:rPr>
            </w:pPr>
            <w:r>
              <w:rPr>
                <w:sz w:val="20"/>
              </w:rPr>
              <w:tab/>
            </w:r>
            <w:r w:rsidR="00440598" w:rsidRPr="00A46014">
              <w:rPr>
                <w:sz w:val="20"/>
              </w:rPr>
              <w:t>- has been diagnosed with breast and ovarian cancer, at the same time or at different times;</w:t>
            </w:r>
          </w:p>
          <w:p w:rsidR="00440598" w:rsidRPr="00A46014" w:rsidRDefault="005663A9" w:rsidP="005663A9">
            <w:pPr>
              <w:pStyle w:val="Tabletext0"/>
              <w:tabs>
                <w:tab w:val="left" w:pos="411"/>
              </w:tabs>
              <w:rPr>
                <w:sz w:val="20"/>
              </w:rPr>
            </w:pPr>
            <w:r>
              <w:rPr>
                <w:sz w:val="20"/>
              </w:rPr>
              <w:tab/>
            </w:r>
            <w:r w:rsidR="00440598" w:rsidRPr="00A46014">
              <w:rPr>
                <w:sz w:val="20"/>
              </w:rPr>
              <w:t>- has Ashkenazi Jewish ancestry;</w:t>
            </w:r>
          </w:p>
          <w:p w:rsidR="00440598" w:rsidRPr="00A46014" w:rsidRDefault="005663A9" w:rsidP="005663A9">
            <w:pPr>
              <w:pStyle w:val="Tabletext0"/>
              <w:tabs>
                <w:tab w:val="left" w:pos="426"/>
              </w:tabs>
              <w:rPr>
                <w:sz w:val="20"/>
              </w:rPr>
            </w:pPr>
            <w:r>
              <w:rPr>
                <w:sz w:val="20"/>
              </w:rPr>
              <w:tab/>
            </w:r>
            <w:r w:rsidR="00440598" w:rsidRPr="00A46014">
              <w:rPr>
                <w:sz w:val="20"/>
              </w:rPr>
              <w:t>- is a male relative who has been diagnosed with breast cancer;</w:t>
            </w:r>
          </w:p>
          <w:p w:rsidR="00440598" w:rsidRPr="00A46014" w:rsidRDefault="00440598" w:rsidP="002476A5">
            <w:pPr>
              <w:pStyle w:val="Tabletext0"/>
              <w:rPr>
                <w:sz w:val="20"/>
              </w:rPr>
            </w:pPr>
          </w:p>
          <w:p w:rsidR="00440598" w:rsidRPr="00A46014" w:rsidRDefault="005663A9" w:rsidP="005663A9">
            <w:pPr>
              <w:pStyle w:val="Tabletext0"/>
              <w:tabs>
                <w:tab w:val="left" w:pos="306"/>
              </w:tabs>
              <w:rPr>
                <w:sz w:val="20"/>
              </w:rPr>
            </w:pPr>
            <w:r>
              <w:rPr>
                <w:sz w:val="20"/>
              </w:rPr>
              <w:tab/>
            </w:r>
            <w:r w:rsidR="00440598" w:rsidRPr="00A46014">
              <w:rPr>
                <w:sz w:val="20"/>
              </w:rPr>
              <w:t>(C) 1 first or second degree relative diagnosed with breast cancer at age 45 years or younger, plus another first or second degree relative on the same side of the family with bone or soft tissue sarcoma at age 45 years or younger; or</w:t>
            </w:r>
          </w:p>
          <w:p w:rsidR="00440598" w:rsidRPr="00A46014" w:rsidRDefault="00440598" w:rsidP="002476A5">
            <w:pPr>
              <w:pStyle w:val="Tabletext0"/>
              <w:rPr>
                <w:sz w:val="20"/>
              </w:rPr>
            </w:pPr>
          </w:p>
          <w:p w:rsidR="00440598" w:rsidRPr="00A46014" w:rsidRDefault="005663A9" w:rsidP="005663A9">
            <w:pPr>
              <w:pStyle w:val="Tabletext0"/>
              <w:tabs>
                <w:tab w:val="left" w:pos="565"/>
                <w:tab w:val="left" w:pos="996"/>
              </w:tabs>
              <w:rPr>
                <w:sz w:val="20"/>
              </w:rPr>
            </w:pPr>
            <w:r>
              <w:rPr>
                <w:sz w:val="20"/>
              </w:rPr>
              <w:tab/>
            </w:r>
            <w:r w:rsidR="00440598" w:rsidRPr="00A46014">
              <w:rPr>
                <w:sz w:val="20"/>
              </w:rPr>
              <w:t>(ii)</w:t>
            </w:r>
            <w:r>
              <w:rPr>
                <w:sz w:val="20"/>
              </w:rPr>
              <w:tab/>
            </w:r>
            <w:proofErr w:type="gramStart"/>
            <w:r w:rsidR="00440598" w:rsidRPr="00A46014">
              <w:rPr>
                <w:sz w:val="20"/>
              </w:rPr>
              <w:t>that</w:t>
            </w:r>
            <w:proofErr w:type="gramEnd"/>
            <w:r w:rsidR="00440598" w:rsidRPr="00A46014">
              <w:rPr>
                <w:sz w:val="20"/>
              </w:rPr>
              <w:t xml:space="preserve"> genetic testing has identified the presence of a high risk breast cancer gene mutation.</w:t>
            </w:r>
          </w:p>
          <w:p w:rsidR="00440598" w:rsidRPr="00A46014" w:rsidRDefault="00440598" w:rsidP="002476A5">
            <w:pPr>
              <w:pStyle w:val="Tabletext0"/>
              <w:rPr>
                <w:sz w:val="20"/>
              </w:rPr>
            </w:pPr>
          </w:p>
          <w:p w:rsidR="00440598" w:rsidRPr="00A46014" w:rsidRDefault="00440598" w:rsidP="002476A5">
            <w:pPr>
              <w:pStyle w:val="Tabletext0"/>
              <w:rPr>
                <w:b/>
                <w:sz w:val="20"/>
              </w:rPr>
            </w:pPr>
            <w:r w:rsidRPr="00A46014">
              <w:rPr>
                <w:b/>
                <w:sz w:val="20"/>
              </w:rPr>
              <w:t>Scan of both breasts for:</w:t>
            </w:r>
          </w:p>
          <w:p w:rsidR="00440598" w:rsidRPr="00A46014" w:rsidRDefault="00440598" w:rsidP="002476A5">
            <w:pPr>
              <w:pStyle w:val="Tabletext0"/>
              <w:rPr>
                <w:sz w:val="20"/>
              </w:rPr>
            </w:pPr>
            <w:r w:rsidRPr="00A46014">
              <w:rPr>
                <w:sz w:val="20"/>
              </w:rPr>
              <w:t>- detection of cancer (R)</w:t>
            </w:r>
          </w:p>
          <w:p w:rsidR="00440598" w:rsidRPr="00A46014" w:rsidRDefault="00440598" w:rsidP="002476A5">
            <w:pPr>
              <w:pStyle w:val="Tabletext0"/>
              <w:rPr>
                <w:sz w:val="20"/>
              </w:rPr>
            </w:pPr>
          </w:p>
          <w:p w:rsidR="00440598" w:rsidRPr="008066C7" w:rsidRDefault="00440598" w:rsidP="002476A5">
            <w:pPr>
              <w:pStyle w:val="Tabletext0"/>
              <w:rPr>
                <w:b/>
                <w:sz w:val="20"/>
              </w:rPr>
            </w:pPr>
            <w:r w:rsidRPr="008066C7">
              <w:rPr>
                <w:b/>
                <w:sz w:val="20"/>
              </w:rPr>
              <w:t>NOTE: Benefits are payable on one occasion only in any 12 month period</w:t>
            </w:r>
          </w:p>
          <w:p w:rsidR="00440598" w:rsidRPr="00A46014" w:rsidRDefault="00440598" w:rsidP="002476A5">
            <w:pPr>
              <w:pStyle w:val="Tabletext0"/>
              <w:rPr>
                <w:sz w:val="20"/>
              </w:rPr>
            </w:pPr>
            <w:r w:rsidRPr="00A46014">
              <w:rPr>
                <w:sz w:val="20"/>
              </w:rPr>
              <w:t>Bulk bill incentive</w:t>
            </w:r>
          </w:p>
          <w:p w:rsidR="00440598" w:rsidRPr="00A46014" w:rsidRDefault="00440598" w:rsidP="002476A5">
            <w:pPr>
              <w:pStyle w:val="Tabletext0"/>
              <w:rPr>
                <w:sz w:val="20"/>
              </w:rPr>
            </w:pPr>
          </w:p>
          <w:p w:rsidR="00440598" w:rsidRPr="00A46014" w:rsidRDefault="00440598" w:rsidP="002476A5">
            <w:pPr>
              <w:pStyle w:val="Tabletext0"/>
              <w:rPr>
                <w:sz w:val="20"/>
              </w:rPr>
            </w:pPr>
            <w:r w:rsidRPr="00A46014">
              <w:rPr>
                <w:sz w:val="20"/>
              </w:rPr>
              <w:t xml:space="preserve">(Anaes.) </w:t>
            </w:r>
          </w:p>
          <w:p w:rsidR="00440598" w:rsidRPr="00FC0B9D" w:rsidRDefault="00440598" w:rsidP="002476A5">
            <w:pPr>
              <w:pStyle w:val="Tabletext0"/>
              <w:rPr>
                <w:sz w:val="20"/>
              </w:rPr>
            </w:pPr>
            <w:r w:rsidRPr="008066C7">
              <w:rPr>
                <w:b/>
                <w:sz w:val="20"/>
              </w:rPr>
              <w:t>Fee</w:t>
            </w:r>
            <w:r w:rsidRPr="00A46014">
              <w:rPr>
                <w:sz w:val="20"/>
              </w:rPr>
              <w:t xml:space="preserve">: $690.00 </w:t>
            </w:r>
            <w:r w:rsidRPr="008066C7">
              <w:rPr>
                <w:b/>
                <w:sz w:val="20"/>
              </w:rPr>
              <w:t>Benefit</w:t>
            </w:r>
            <w:r w:rsidRPr="00A46014">
              <w:rPr>
                <w:sz w:val="20"/>
              </w:rPr>
              <w:t>: 75% = $517.50 85% = $613.80</w:t>
            </w:r>
          </w:p>
        </w:tc>
      </w:tr>
      <w:tr w:rsidR="00440598" w:rsidRPr="00FC0B9D" w:rsidTr="002476A5">
        <w:tc>
          <w:tcPr>
            <w:tcW w:w="9204" w:type="dxa"/>
            <w:tcBorders>
              <w:top w:val="single" w:sz="4" w:space="0" w:color="000000"/>
              <w:left w:val="single" w:sz="4" w:space="0" w:color="000000"/>
              <w:bottom w:val="single" w:sz="4" w:space="0" w:color="000000"/>
              <w:right w:val="single" w:sz="4" w:space="0" w:color="000000"/>
            </w:tcBorders>
          </w:tcPr>
          <w:p w:rsidR="00440598" w:rsidRPr="006609F9" w:rsidRDefault="00440598" w:rsidP="002476A5">
            <w:pPr>
              <w:pStyle w:val="Tabletext0"/>
              <w:rPr>
                <w:b/>
                <w:sz w:val="20"/>
              </w:rPr>
            </w:pPr>
            <w:r>
              <w:rPr>
                <w:b/>
                <w:sz w:val="20"/>
              </w:rPr>
              <w:t>MBS 63457</w:t>
            </w:r>
          </w:p>
          <w:p w:rsidR="00440598" w:rsidRDefault="00440598" w:rsidP="002476A5">
            <w:pPr>
              <w:pStyle w:val="Tabletext0"/>
              <w:rPr>
                <w:sz w:val="20"/>
              </w:rPr>
            </w:pPr>
          </w:p>
          <w:p w:rsidR="00440598" w:rsidRPr="00A46014" w:rsidRDefault="00440598" w:rsidP="002476A5">
            <w:pPr>
              <w:pStyle w:val="Tabletext0"/>
              <w:rPr>
                <w:sz w:val="20"/>
              </w:rPr>
            </w:pPr>
            <w:r w:rsidRPr="00A46014">
              <w:rPr>
                <w:sz w:val="20"/>
              </w:rPr>
              <w:t>MAGNETIC RESONANCE IMAGING performed under the professional supervision of an eligible provider at an eligible location where the patient is referred by a specialist or by a consultant physician and where:</w:t>
            </w:r>
          </w:p>
          <w:p w:rsidR="00440598" w:rsidRPr="00A46014" w:rsidRDefault="00440598" w:rsidP="005663A9">
            <w:pPr>
              <w:pStyle w:val="Tabletext0"/>
              <w:tabs>
                <w:tab w:val="left" w:pos="441"/>
              </w:tabs>
              <w:rPr>
                <w:sz w:val="20"/>
              </w:rPr>
            </w:pPr>
            <w:r w:rsidRPr="00A46014">
              <w:rPr>
                <w:sz w:val="20"/>
              </w:rPr>
              <w:t>(a)</w:t>
            </w:r>
            <w:r w:rsidR="005663A9">
              <w:rPr>
                <w:sz w:val="20"/>
              </w:rPr>
              <w:tab/>
            </w:r>
            <w:r w:rsidRPr="00A46014">
              <w:rPr>
                <w:sz w:val="20"/>
              </w:rPr>
              <w:t>a dedicated breast coil is used; and</w:t>
            </w:r>
          </w:p>
          <w:p w:rsidR="00440598" w:rsidRPr="00A46014" w:rsidRDefault="00440598" w:rsidP="005663A9">
            <w:pPr>
              <w:pStyle w:val="Tabletext0"/>
              <w:tabs>
                <w:tab w:val="left" w:pos="411"/>
              </w:tabs>
              <w:rPr>
                <w:sz w:val="20"/>
              </w:rPr>
            </w:pPr>
            <w:r w:rsidRPr="00A46014">
              <w:rPr>
                <w:sz w:val="20"/>
              </w:rPr>
              <w:t>(b)</w:t>
            </w:r>
            <w:r w:rsidR="005663A9">
              <w:rPr>
                <w:sz w:val="20"/>
              </w:rPr>
              <w:tab/>
            </w:r>
            <w:r w:rsidRPr="00A46014">
              <w:rPr>
                <w:sz w:val="20"/>
              </w:rPr>
              <w:t>the request for scan identifies that the woman is asymptomatic and is less than 50 years of age; and</w:t>
            </w:r>
          </w:p>
          <w:p w:rsidR="00440598" w:rsidRPr="00A46014" w:rsidRDefault="00440598" w:rsidP="005663A9">
            <w:pPr>
              <w:pStyle w:val="Tabletext0"/>
              <w:tabs>
                <w:tab w:val="left" w:pos="441"/>
              </w:tabs>
              <w:rPr>
                <w:sz w:val="20"/>
              </w:rPr>
            </w:pPr>
            <w:r w:rsidRPr="00A46014">
              <w:rPr>
                <w:sz w:val="20"/>
              </w:rPr>
              <w:t>(c)</w:t>
            </w:r>
            <w:r w:rsidR="005663A9">
              <w:rPr>
                <w:sz w:val="20"/>
              </w:rPr>
              <w:tab/>
            </w:r>
            <w:r w:rsidRPr="00A46014">
              <w:rPr>
                <w:sz w:val="20"/>
              </w:rPr>
              <w:t>the request for scan identifies either:</w:t>
            </w:r>
          </w:p>
          <w:p w:rsidR="00440598" w:rsidRPr="00A46014" w:rsidRDefault="005663A9" w:rsidP="005663A9">
            <w:pPr>
              <w:pStyle w:val="Tabletext0"/>
              <w:tabs>
                <w:tab w:val="left" w:pos="441"/>
                <w:tab w:val="left" w:pos="849"/>
              </w:tabs>
              <w:rPr>
                <w:sz w:val="20"/>
              </w:rPr>
            </w:pPr>
            <w:r>
              <w:rPr>
                <w:sz w:val="20"/>
              </w:rPr>
              <w:tab/>
            </w:r>
            <w:r w:rsidR="00440598" w:rsidRPr="00A46014">
              <w:rPr>
                <w:sz w:val="20"/>
              </w:rPr>
              <w:t>(</w:t>
            </w:r>
            <w:proofErr w:type="spellStart"/>
            <w:r w:rsidR="00440598" w:rsidRPr="00A46014">
              <w:rPr>
                <w:sz w:val="20"/>
              </w:rPr>
              <w:t>i</w:t>
            </w:r>
            <w:proofErr w:type="spellEnd"/>
            <w:r w:rsidR="00440598" w:rsidRPr="00A46014">
              <w:rPr>
                <w:sz w:val="20"/>
              </w:rPr>
              <w:t>)</w:t>
            </w:r>
            <w:r>
              <w:rPr>
                <w:sz w:val="20"/>
              </w:rPr>
              <w:tab/>
            </w:r>
            <w:r w:rsidR="00440598" w:rsidRPr="00A46014">
              <w:rPr>
                <w:sz w:val="20"/>
              </w:rPr>
              <w:t>that the patient is at high risk of developing breast cancer, due to 1 of the following:</w:t>
            </w:r>
          </w:p>
          <w:p w:rsidR="00440598" w:rsidRPr="00A46014" w:rsidRDefault="00B746DC" w:rsidP="00B746DC">
            <w:pPr>
              <w:pStyle w:val="Tabletext0"/>
              <w:tabs>
                <w:tab w:val="left" w:pos="861"/>
              </w:tabs>
              <w:rPr>
                <w:sz w:val="20"/>
              </w:rPr>
            </w:pPr>
            <w:r>
              <w:rPr>
                <w:sz w:val="20"/>
              </w:rPr>
              <w:tab/>
            </w:r>
            <w:r w:rsidR="00440598" w:rsidRPr="00A46014">
              <w:rPr>
                <w:sz w:val="20"/>
              </w:rPr>
              <w:t>(A) 3 or more first or second degree relatives on the same side of the family diagnosed with breast or ovarian</w:t>
            </w:r>
            <w:r>
              <w:rPr>
                <w:sz w:val="20"/>
              </w:rPr>
              <w:br/>
            </w:r>
            <w:r>
              <w:rPr>
                <w:sz w:val="20"/>
              </w:rPr>
              <w:tab/>
            </w:r>
            <w:r w:rsidR="00440598" w:rsidRPr="00A46014">
              <w:rPr>
                <w:sz w:val="20"/>
              </w:rPr>
              <w:t>cancer;</w:t>
            </w:r>
          </w:p>
          <w:p w:rsidR="00440598" w:rsidRPr="00A46014" w:rsidRDefault="00B746DC" w:rsidP="00B746DC">
            <w:pPr>
              <w:pStyle w:val="Tabletext0"/>
              <w:tabs>
                <w:tab w:val="left" w:pos="861"/>
              </w:tabs>
              <w:rPr>
                <w:sz w:val="20"/>
              </w:rPr>
            </w:pPr>
            <w:r>
              <w:rPr>
                <w:sz w:val="20"/>
              </w:rPr>
              <w:tab/>
            </w:r>
            <w:r w:rsidR="00440598" w:rsidRPr="00A46014">
              <w:rPr>
                <w:sz w:val="20"/>
              </w:rPr>
              <w:t>(B) 2 or more first or second degree relatives on the same side of the family diagnosed with breast or ovarian</w:t>
            </w:r>
            <w:r>
              <w:rPr>
                <w:sz w:val="20"/>
              </w:rPr>
              <w:br/>
            </w:r>
            <w:r>
              <w:rPr>
                <w:sz w:val="20"/>
              </w:rPr>
              <w:tab/>
            </w:r>
            <w:r w:rsidR="00440598" w:rsidRPr="00A46014">
              <w:rPr>
                <w:sz w:val="20"/>
              </w:rPr>
              <w:t>cancer,  if any of the following applies to at least 1 of the relatives:</w:t>
            </w:r>
          </w:p>
          <w:p w:rsidR="00440598" w:rsidRPr="00A46014" w:rsidRDefault="00B746DC" w:rsidP="00B746DC">
            <w:pPr>
              <w:pStyle w:val="Tabletext0"/>
              <w:tabs>
                <w:tab w:val="left" w:pos="849"/>
              </w:tabs>
              <w:rPr>
                <w:sz w:val="20"/>
              </w:rPr>
            </w:pPr>
            <w:r>
              <w:rPr>
                <w:sz w:val="20"/>
              </w:rPr>
              <w:tab/>
            </w:r>
            <w:r w:rsidR="00440598" w:rsidRPr="00A46014">
              <w:rPr>
                <w:sz w:val="20"/>
              </w:rPr>
              <w:t>- has been diagnosed with bilateral breast cancer;</w:t>
            </w:r>
          </w:p>
          <w:p w:rsidR="00440598" w:rsidRPr="00A46014" w:rsidRDefault="00B746DC" w:rsidP="00B746DC">
            <w:pPr>
              <w:pStyle w:val="Tabletext0"/>
              <w:tabs>
                <w:tab w:val="left" w:pos="849"/>
              </w:tabs>
              <w:rPr>
                <w:sz w:val="20"/>
              </w:rPr>
            </w:pPr>
            <w:r>
              <w:rPr>
                <w:sz w:val="20"/>
              </w:rPr>
              <w:tab/>
            </w:r>
            <w:r w:rsidR="00440598" w:rsidRPr="00A46014">
              <w:rPr>
                <w:sz w:val="20"/>
              </w:rPr>
              <w:t>- had onset of breast cancer before the age of 40 years;</w:t>
            </w:r>
          </w:p>
          <w:p w:rsidR="00440598" w:rsidRPr="00A46014" w:rsidRDefault="00B746DC" w:rsidP="00B746DC">
            <w:pPr>
              <w:pStyle w:val="Tabletext0"/>
              <w:tabs>
                <w:tab w:val="left" w:pos="849"/>
              </w:tabs>
              <w:rPr>
                <w:sz w:val="20"/>
              </w:rPr>
            </w:pPr>
            <w:r>
              <w:rPr>
                <w:sz w:val="20"/>
              </w:rPr>
              <w:lastRenderedPageBreak/>
              <w:tab/>
            </w:r>
            <w:r w:rsidR="00440598" w:rsidRPr="00A46014">
              <w:rPr>
                <w:sz w:val="20"/>
              </w:rPr>
              <w:t>- had onset of ovarian cancer before the age of 50 years;</w:t>
            </w:r>
          </w:p>
          <w:p w:rsidR="00440598" w:rsidRPr="00A46014" w:rsidRDefault="00B746DC" w:rsidP="00B746DC">
            <w:pPr>
              <w:pStyle w:val="Tabletext0"/>
              <w:tabs>
                <w:tab w:val="left" w:pos="849"/>
              </w:tabs>
              <w:rPr>
                <w:sz w:val="20"/>
              </w:rPr>
            </w:pPr>
            <w:r>
              <w:rPr>
                <w:sz w:val="20"/>
              </w:rPr>
              <w:tab/>
            </w:r>
            <w:r w:rsidR="00440598" w:rsidRPr="00A46014">
              <w:rPr>
                <w:sz w:val="20"/>
              </w:rPr>
              <w:t>- has been diagnosed with breast and ovarian cancer, at the same time or at different times;</w:t>
            </w:r>
          </w:p>
          <w:p w:rsidR="00440598" w:rsidRPr="00A46014" w:rsidRDefault="00B746DC" w:rsidP="00B746DC">
            <w:pPr>
              <w:pStyle w:val="Tabletext0"/>
              <w:tabs>
                <w:tab w:val="left" w:pos="846"/>
              </w:tabs>
              <w:rPr>
                <w:sz w:val="20"/>
              </w:rPr>
            </w:pPr>
            <w:r>
              <w:rPr>
                <w:sz w:val="20"/>
              </w:rPr>
              <w:tab/>
            </w:r>
            <w:r w:rsidR="00440598" w:rsidRPr="00A46014">
              <w:rPr>
                <w:sz w:val="20"/>
              </w:rPr>
              <w:t>- has Ashkenazi Jewish ancestry;</w:t>
            </w:r>
          </w:p>
          <w:p w:rsidR="00440598" w:rsidRPr="00A46014" w:rsidRDefault="00B746DC" w:rsidP="00B746DC">
            <w:pPr>
              <w:pStyle w:val="Tabletext0"/>
              <w:tabs>
                <w:tab w:val="left" w:pos="861"/>
              </w:tabs>
              <w:rPr>
                <w:sz w:val="20"/>
              </w:rPr>
            </w:pPr>
            <w:r>
              <w:rPr>
                <w:sz w:val="20"/>
              </w:rPr>
              <w:tab/>
            </w:r>
            <w:r w:rsidR="00440598" w:rsidRPr="00A46014">
              <w:rPr>
                <w:sz w:val="20"/>
              </w:rPr>
              <w:t>- is a male relative who has been diagnosed with breast cancer;</w:t>
            </w:r>
          </w:p>
          <w:p w:rsidR="00440598" w:rsidRPr="00A46014" w:rsidRDefault="00440598" w:rsidP="002476A5">
            <w:pPr>
              <w:pStyle w:val="Tabletext0"/>
              <w:rPr>
                <w:sz w:val="20"/>
              </w:rPr>
            </w:pPr>
          </w:p>
          <w:p w:rsidR="00440598" w:rsidRPr="00A46014" w:rsidRDefault="00B746DC" w:rsidP="00B746DC">
            <w:pPr>
              <w:pStyle w:val="Tabletext0"/>
              <w:tabs>
                <w:tab w:val="left" w:pos="849"/>
              </w:tabs>
              <w:rPr>
                <w:sz w:val="20"/>
              </w:rPr>
            </w:pPr>
            <w:r>
              <w:rPr>
                <w:sz w:val="20"/>
              </w:rPr>
              <w:tab/>
            </w:r>
            <w:r w:rsidR="00440598" w:rsidRPr="00A46014">
              <w:rPr>
                <w:sz w:val="20"/>
              </w:rPr>
              <w:t>(C) 1 first or second degree relative diagnosed with breast cancer at age 45 years or younger, plus another first</w:t>
            </w:r>
            <w:r>
              <w:rPr>
                <w:sz w:val="20"/>
              </w:rPr>
              <w:br/>
            </w:r>
            <w:r>
              <w:rPr>
                <w:sz w:val="20"/>
              </w:rPr>
              <w:tab/>
            </w:r>
            <w:r w:rsidR="00440598" w:rsidRPr="00A46014">
              <w:rPr>
                <w:sz w:val="20"/>
              </w:rPr>
              <w:t>or second degree relative on the same side of the family with bone or soft tissue sarcoma at age 45 years or</w:t>
            </w:r>
            <w:r>
              <w:rPr>
                <w:sz w:val="20"/>
              </w:rPr>
              <w:br/>
            </w:r>
            <w:r>
              <w:rPr>
                <w:sz w:val="20"/>
              </w:rPr>
              <w:tab/>
            </w:r>
            <w:r w:rsidR="00440598" w:rsidRPr="00A46014">
              <w:rPr>
                <w:sz w:val="20"/>
              </w:rPr>
              <w:t>younger; or</w:t>
            </w:r>
          </w:p>
          <w:p w:rsidR="00440598" w:rsidRPr="00A46014" w:rsidRDefault="00440598" w:rsidP="002476A5">
            <w:pPr>
              <w:pStyle w:val="Tabletext0"/>
              <w:rPr>
                <w:sz w:val="20"/>
              </w:rPr>
            </w:pPr>
          </w:p>
          <w:p w:rsidR="00440598" w:rsidRPr="00A46014" w:rsidRDefault="00B746DC" w:rsidP="00B746DC">
            <w:pPr>
              <w:pStyle w:val="Tabletext0"/>
              <w:tabs>
                <w:tab w:val="left" w:pos="423"/>
                <w:tab w:val="left" w:pos="846"/>
              </w:tabs>
              <w:rPr>
                <w:sz w:val="20"/>
              </w:rPr>
            </w:pPr>
            <w:r>
              <w:rPr>
                <w:sz w:val="20"/>
              </w:rPr>
              <w:tab/>
            </w:r>
            <w:r w:rsidR="00440598" w:rsidRPr="00A46014">
              <w:rPr>
                <w:sz w:val="20"/>
              </w:rPr>
              <w:t>(ii)</w:t>
            </w:r>
            <w:r>
              <w:rPr>
                <w:sz w:val="20"/>
              </w:rPr>
              <w:tab/>
            </w:r>
            <w:proofErr w:type="gramStart"/>
            <w:r w:rsidR="00440598" w:rsidRPr="00A46014">
              <w:rPr>
                <w:sz w:val="20"/>
              </w:rPr>
              <w:t>that</w:t>
            </w:r>
            <w:proofErr w:type="gramEnd"/>
            <w:r w:rsidR="00440598" w:rsidRPr="00A46014">
              <w:rPr>
                <w:sz w:val="20"/>
              </w:rPr>
              <w:t xml:space="preserve"> genetic testing has identified the presence of a high risk breast cancer gene mutation.</w:t>
            </w:r>
          </w:p>
          <w:p w:rsidR="00440598" w:rsidRPr="00A46014" w:rsidRDefault="00440598" w:rsidP="002476A5">
            <w:pPr>
              <w:pStyle w:val="Tabletext0"/>
              <w:rPr>
                <w:sz w:val="20"/>
              </w:rPr>
            </w:pPr>
          </w:p>
          <w:p w:rsidR="00440598" w:rsidRPr="008F634C" w:rsidRDefault="00440598" w:rsidP="002476A5">
            <w:pPr>
              <w:pStyle w:val="Tabletext0"/>
              <w:rPr>
                <w:b/>
                <w:sz w:val="20"/>
              </w:rPr>
            </w:pPr>
            <w:r>
              <w:rPr>
                <w:b/>
                <w:sz w:val="20"/>
              </w:rPr>
              <w:t>Scan of both breasts for:</w:t>
            </w:r>
          </w:p>
          <w:p w:rsidR="00440598" w:rsidRPr="00A46014" w:rsidRDefault="00440598" w:rsidP="002476A5">
            <w:pPr>
              <w:pStyle w:val="Tabletext0"/>
              <w:rPr>
                <w:sz w:val="20"/>
              </w:rPr>
            </w:pPr>
            <w:r w:rsidRPr="00A46014">
              <w:rPr>
                <w:sz w:val="20"/>
              </w:rPr>
              <w:t>- detection of cancer (R)</w:t>
            </w:r>
          </w:p>
          <w:p w:rsidR="00440598" w:rsidRPr="00A46014" w:rsidRDefault="00440598" w:rsidP="002476A5">
            <w:pPr>
              <w:pStyle w:val="Tabletext0"/>
              <w:rPr>
                <w:sz w:val="20"/>
              </w:rPr>
            </w:pPr>
          </w:p>
          <w:p w:rsidR="00440598" w:rsidRPr="008066C7" w:rsidRDefault="00440598" w:rsidP="002476A5">
            <w:pPr>
              <w:pStyle w:val="Tabletext0"/>
              <w:rPr>
                <w:b/>
                <w:sz w:val="20"/>
              </w:rPr>
            </w:pPr>
            <w:r w:rsidRPr="008066C7">
              <w:rPr>
                <w:b/>
                <w:sz w:val="20"/>
              </w:rPr>
              <w:t>NOTE: Benefits are payable on one occasion only in any 12 month period</w:t>
            </w:r>
          </w:p>
          <w:p w:rsidR="00440598" w:rsidRPr="00A46014" w:rsidRDefault="00440598" w:rsidP="002476A5">
            <w:pPr>
              <w:pStyle w:val="Tabletext0"/>
              <w:rPr>
                <w:sz w:val="20"/>
              </w:rPr>
            </w:pPr>
            <w:r w:rsidRPr="00A46014">
              <w:rPr>
                <w:sz w:val="20"/>
              </w:rPr>
              <w:t>(NK)</w:t>
            </w:r>
          </w:p>
          <w:p w:rsidR="00440598" w:rsidRPr="00A46014" w:rsidRDefault="00440598" w:rsidP="002476A5">
            <w:pPr>
              <w:pStyle w:val="Tabletext0"/>
              <w:rPr>
                <w:sz w:val="20"/>
              </w:rPr>
            </w:pPr>
            <w:r w:rsidRPr="00A46014">
              <w:rPr>
                <w:sz w:val="20"/>
              </w:rPr>
              <w:t>Bulk bill incentive</w:t>
            </w:r>
          </w:p>
          <w:p w:rsidR="00440598" w:rsidRPr="00A46014" w:rsidRDefault="00440598" w:rsidP="002476A5">
            <w:pPr>
              <w:pStyle w:val="Tabletext0"/>
              <w:rPr>
                <w:sz w:val="20"/>
              </w:rPr>
            </w:pPr>
          </w:p>
          <w:p w:rsidR="00440598" w:rsidRPr="00A46014" w:rsidRDefault="00440598" w:rsidP="002476A5">
            <w:pPr>
              <w:pStyle w:val="Tabletext0"/>
              <w:rPr>
                <w:sz w:val="20"/>
              </w:rPr>
            </w:pPr>
            <w:r w:rsidRPr="00A46014">
              <w:rPr>
                <w:sz w:val="20"/>
              </w:rPr>
              <w:t xml:space="preserve">(Anaes.) </w:t>
            </w:r>
          </w:p>
          <w:p w:rsidR="00440598" w:rsidRPr="00FC0B9D" w:rsidRDefault="00440598" w:rsidP="002476A5">
            <w:pPr>
              <w:pStyle w:val="Tabletext0"/>
              <w:rPr>
                <w:b/>
                <w:sz w:val="20"/>
              </w:rPr>
            </w:pPr>
            <w:r w:rsidRPr="008066C7">
              <w:rPr>
                <w:b/>
                <w:sz w:val="20"/>
              </w:rPr>
              <w:t>Fee</w:t>
            </w:r>
            <w:r w:rsidRPr="00A46014">
              <w:rPr>
                <w:sz w:val="20"/>
              </w:rPr>
              <w:t xml:space="preserve">: $345.00 </w:t>
            </w:r>
            <w:r w:rsidRPr="008066C7">
              <w:rPr>
                <w:b/>
                <w:sz w:val="20"/>
              </w:rPr>
              <w:t>Benefit</w:t>
            </w:r>
            <w:r w:rsidRPr="00A46014">
              <w:rPr>
                <w:sz w:val="20"/>
              </w:rPr>
              <w:t>: 75% = $258.75 85% = $293.25</w:t>
            </w:r>
          </w:p>
        </w:tc>
      </w:tr>
      <w:tr w:rsidR="00440598" w:rsidRPr="00FC0B9D" w:rsidTr="002476A5">
        <w:tc>
          <w:tcPr>
            <w:tcW w:w="9204" w:type="dxa"/>
            <w:tcBorders>
              <w:top w:val="single" w:sz="4" w:space="0" w:color="000000"/>
              <w:left w:val="single" w:sz="4" w:space="0" w:color="000000"/>
              <w:bottom w:val="single" w:sz="4" w:space="0" w:color="000000"/>
              <w:right w:val="single" w:sz="4" w:space="0" w:color="000000"/>
            </w:tcBorders>
          </w:tcPr>
          <w:p w:rsidR="00440598" w:rsidRPr="00FC0B9D" w:rsidRDefault="00440598" w:rsidP="002476A5">
            <w:pPr>
              <w:pStyle w:val="Tabletext0"/>
              <w:rPr>
                <w:b/>
                <w:sz w:val="20"/>
              </w:rPr>
            </w:pPr>
            <w:r>
              <w:rPr>
                <w:b/>
                <w:sz w:val="20"/>
              </w:rPr>
              <w:lastRenderedPageBreak/>
              <w:t>MBS 63467</w:t>
            </w:r>
          </w:p>
          <w:p w:rsidR="00440598" w:rsidRDefault="00440598" w:rsidP="002476A5">
            <w:pPr>
              <w:pStyle w:val="Tabletext0"/>
              <w:rPr>
                <w:sz w:val="20"/>
              </w:rPr>
            </w:pPr>
          </w:p>
          <w:p w:rsidR="00440598" w:rsidRPr="006609F9" w:rsidRDefault="00440598" w:rsidP="002476A5">
            <w:pPr>
              <w:pStyle w:val="Tabletext0"/>
              <w:rPr>
                <w:sz w:val="20"/>
              </w:rPr>
            </w:pPr>
            <w:r w:rsidRPr="006609F9">
              <w:rPr>
                <w:sz w:val="20"/>
              </w:rPr>
              <w:t>MAGNETIC RESONANCE IMAGING performed under the professional supervision of an eligible provider at an eligible location where the patient is referred by a specialist or by a consultant physician and where:</w:t>
            </w:r>
          </w:p>
          <w:p w:rsidR="00440598" w:rsidRPr="006609F9" w:rsidRDefault="00440598" w:rsidP="00B746DC">
            <w:pPr>
              <w:pStyle w:val="Tabletext0"/>
              <w:tabs>
                <w:tab w:val="left" w:pos="426"/>
              </w:tabs>
              <w:rPr>
                <w:sz w:val="20"/>
              </w:rPr>
            </w:pPr>
            <w:r w:rsidRPr="006609F9">
              <w:rPr>
                <w:sz w:val="20"/>
              </w:rPr>
              <w:t>(a)</w:t>
            </w:r>
            <w:r w:rsidR="00B746DC">
              <w:rPr>
                <w:sz w:val="20"/>
              </w:rPr>
              <w:tab/>
            </w:r>
            <w:r w:rsidRPr="006609F9">
              <w:rPr>
                <w:sz w:val="20"/>
              </w:rPr>
              <w:t>a dedicated breast coil is used; and</w:t>
            </w:r>
          </w:p>
          <w:p w:rsidR="00440598" w:rsidRPr="006609F9" w:rsidRDefault="00440598" w:rsidP="00B746DC">
            <w:pPr>
              <w:pStyle w:val="Tabletext0"/>
              <w:tabs>
                <w:tab w:val="left" w:pos="426"/>
              </w:tabs>
              <w:rPr>
                <w:sz w:val="20"/>
              </w:rPr>
            </w:pPr>
            <w:r w:rsidRPr="006609F9">
              <w:rPr>
                <w:sz w:val="20"/>
              </w:rPr>
              <w:t>(b)</w:t>
            </w:r>
            <w:r w:rsidR="00B746DC">
              <w:rPr>
                <w:sz w:val="20"/>
              </w:rPr>
              <w:tab/>
            </w:r>
            <w:r w:rsidRPr="006609F9">
              <w:rPr>
                <w:sz w:val="20"/>
              </w:rPr>
              <w:t>the woman has had an abnormality detected as a result of a service described in item 63464 performed in the previous 12 months</w:t>
            </w:r>
          </w:p>
          <w:p w:rsidR="00440598" w:rsidRPr="006609F9" w:rsidRDefault="00440598" w:rsidP="002476A5">
            <w:pPr>
              <w:pStyle w:val="Tabletext0"/>
              <w:rPr>
                <w:sz w:val="20"/>
              </w:rPr>
            </w:pPr>
          </w:p>
          <w:p w:rsidR="00440598" w:rsidRPr="008F634C" w:rsidRDefault="00440598" w:rsidP="002476A5">
            <w:pPr>
              <w:pStyle w:val="Tabletext0"/>
              <w:rPr>
                <w:b/>
                <w:sz w:val="20"/>
              </w:rPr>
            </w:pPr>
            <w:r>
              <w:rPr>
                <w:b/>
                <w:sz w:val="20"/>
              </w:rPr>
              <w:t>Scan of both breasts for:</w:t>
            </w:r>
          </w:p>
          <w:p w:rsidR="00440598" w:rsidRPr="006609F9" w:rsidRDefault="00440598" w:rsidP="002476A5">
            <w:pPr>
              <w:pStyle w:val="Tabletext0"/>
              <w:rPr>
                <w:sz w:val="20"/>
              </w:rPr>
            </w:pPr>
            <w:r w:rsidRPr="006609F9">
              <w:rPr>
                <w:sz w:val="20"/>
              </w:rPr>
              <w:t>- detection of cancer (R)</w:t>
            </w:r>
          </w:p>
          <w:p w:rsidR="00440598" w:rsidRPr="006609F9" w:rsidRDefault="00440598" w:rsidP="002476A5">
            <w:pPr>
              <w:pStyle w:val="Tabletext0"/>
              <w:rPr>
                <w:sz w:val="20"/>
              </w:rPr>
            </w:pPr>
          </w:p>
          <w:p w:rsidR="00440598" w:rsidRPr="006609F9" w:rsidRDefault="00440598" w:rsidP="00B746DC">
            <w:pPr>
              <w:pStyle w:val="Tabletext0"/>
              <w:tabs>
                <w:tab w:val="left" w:pos="849"/>
              </w:tabs>
              <w:rPr>
                <w:b/>
                <w:sz w:val="20"/>
              </w:rPr>
            </w:pPr>
            <w:r w:rsidRPr="006609F9">
              <w:rPr>
                <w:b/>
                <w:sz w:val="20"/>
              </w:rPr>
              <w:t>NOTE 1:</w:t>
            </w:r>
            <w:r w:rsidR="00B746DC">
              <w:rPr>
                <w:b/>
                <w:sz w:val="20"/>
              </w:rPr>
              <w:tab/>
            </w:r>
            <w:r w:rsidRPr="006609F9">
              <w:rPr>
                <w:b/>
                <w:sz w:val="20"/>
              </w:rPr>
              <w:t>Benefits are payable on one occas</w:t>
            </w:r>
            <w:r>
              <w:rPr>
                <w:b/>
                <w:sz w:val="20"/>
              </w:rPr>
              <w:t>ion only in any 12 month period</w:t>
            </w:r>
          </w:p>
          <w:p w:rsidR="00440598" w:rsidRPr="006609F9" w:rsidRDefault="00440598" w:rsidP="00B746DC">
            <w:pPr>
              <w:pStyle w:val="Tabletext0"/>
              <w:tabs>
                <w:tab w:val="left" w:pos="849"/>
              </w:tabs>
              <w:rPr>
                <w:b/>
                <w:sz w:val="20"/>
              </w:rPr>
            </w:pPr>
            <w:r w:rsidRPr="006609F9">
              <w:rPr>
                <w:b/>
                <w:sz w:val="20"/>
              </w:rPr>
              <w:t>NOTE 2:</w:t>
            </w:r>
            <w:r w:rsidR="00B746DC">
              <w:rPr>
                <w:b/>
                <w:sz w:val="20"/>
              </w:rPr>
              <w:tab/>
            </w:r>
            <w:r w:rsidRPr="006609F9">
              <w:rPr>
                <w:b/>
                <w:sz w:val="20"/>
              </w:rPr>
              <w:t>This item is intended for follow-up imaging of abnormalities diagnosed on a scan described by item 63464</w:t>
            </w:r>
          </w:p>
          <w:p w:rsidR="00440598" w:rsidRPr="006609F9" w:rsidRDefault="00440598" w:rsidP="002476A5">
            <w:pPr>
              <w:pStyle w:val="Tabletext0"/>
              <w:rPr>
                <w:sz w:val="20"/>
              </w:rPr>
            </w:pPr>
            <w:r w:rsidRPr="006609F9">
              <w:rPr>
                <w:sz w:val="20"/>
              </w:rPr>
              <w:t>Bulk bill incentive</w:t>
            </w:r>
          </w:p>
          <w:p w:rsidR="00440598" w:rsidRPr="006609F9" w:rsidRDefault="00440598" w:rsidP="002476A5">
            <w:pPr>
              <w:pStyle w:val="Tabletext0"/>
              <w:rPr>
                <w:sz w:val="20"/>
              </w:rPr>
            </w:pPr>
          </w:p>
          <w:p w:rsidR="00440598" w:rsidRPr="006609F9" w:rsidRDefault="00440598" w:rsidP="002476A5">
            <w:pPr>
              <w:pStyle w:val="Tabletext0"/>
              <w:rPr>
                <w:sz w:val="20"/>
              </w:rPr>
            </w:pPr>
            <w:r w:rsidRPr="006609F9">
              <w:rPr>
                <w:sz w:val="20"/>
              </w:rPr>
              <w:t xml:space="preserve">(Anaes.) </w:t>
            </w:r>
          </w:p>
          <w:p w:rsidR="00440598" w:rsidRPr="00A46014" w:rsidRDefault="00440598" w:rsidP="002476A5">
            <w:pPr>
              <w:pStyle w:val="Tabletext0"/>
              <w:rPr>
                <w:sz w:val="20"/>
              </w:rPr>
            </w:pPr>
            <w:r w:rsidRPr="006609F9">
              <w:rPr>
                <w:b/>
                <w:sz w:val="20"/>
              </w:rPr>
              <w:t>Fee</w:t>
            </w:r>
            <w:r w:rsidRPr="006609F9">
              <w:rPr>
                <w:sz w:val="20"/>
              </w:rPr>
              <w:t xml:space="preserve">: $690.00 </w:t>
            </w:r>
            <w:r w:rsidRPr="006609F9">
              <w:rPr>
                <w:b/>
                <w:sz w:val="20"/>
              </w:rPr>
              <w:t>Benefit</w:t>
            </w:r>
            <w:r>
              <w:rPr>
                <w:sz w:val="20"/>
              </w:rPr>
              <w:t>: 75% = $517.50 85% = $613.80</w:t>
            </w:r>
          </w:p>
        </w:tc>
      </w:tr>
      <w:tr w:rsidR="00440598" w:rsidRPr="00FC0B9D" w:rsidTr="002476A5">
        <w:tc>
          <w:tcPr>
            <w:tcW w:w="9204" w:type="dxa"/>
            <w:tcBorders>
              <w:top w:val="single" w:sz="4" w:space="0" w:color="000000"/>
              <w:left w:val="single" w:sz="4" w:space="0" w:color="000000"/>
              <w:bottom w:val="single" w:sz="4" w:space="0" w:color="000000"/>
              <w:right w:val="single" w:sz="4" w:space="0" w:color="000000"/>
            </w:tcBorders>
          </w:tcPr>
          <w:p w:rsidR="00440598" w:rsidRPr="00FC0B9D" w:rsidRDefault="00440598" w:rsidP="002476A5">
            <w:pPr>
              <w:pStyle w:val="Tabletext0"/>
              <w:rPr>
                <w:b/>
                <w:sz w:val="20"/>
              </w:rPr>
            </w:pPr>
            <w:r>
              <w:rPr>
                <w:b/>
                <w:sz w:val="20"/>
              </w:rPr>
              <w:t>MBS 63458</w:t>
            </w:r>
          </w:p>
          <w:p w:rsidR="00440598" w:rsidRDefault="00440598" w:rsidP="002476A5">
            <w:pPr>
              <w:pStyle w:val="Tabletext0"/>
              <w:rPr>
                <w:b/>
                <w:sz w:val="20"/>
              </w:rPr>
            </w:pPr>
          </w:p>
          <w:p w:rsidR="00440598" w:rsidRPr="006609F9" w:rsidRDefault="00440598" w:rsidP="002476A5">
            <w:pPr>
              <w:pStyle w:val="Tabletext0"/>
              <w:rPr>
                <w:sz w:val="20"/>
              </w:rPr>
            </w:pPr>
            <w:r w:rsidRPr="006609F9">
              <w:rPr>
                <w:sz w:val="20"/>
              </w:rPr>
              <w:t>MAGNETIC RESONANCE IMAGING performed under the professional supervision of an eligible provider at an eligible location where the patient is referred by a specialist or by a consultant physician and where:</w:t>
            </w:r>
          </w:p>
          <w:p w:rsidR="00440598" w:rsidRPr="006609F9" w:rsidRDefault="00440598" w:rsidP="00B746DC">
            <w:pPr>
              <w:pStyle w:val="Tabletext0"/>
              <w:tabs>
                <w:tab w:val="left" w:pos="411"/>
              </w:tabs>
              <w:rPr>
                <w:sz w:val="20"/>
              </w:rPr>
            </w:pPr>
            <w:r w:rsidRPr="006609F9">
              <w:rPr>
                <w:sz w:val="20"/>
              </w:rPr>
              <w:t>(a)</w:t>
            </w:r>
            <w:r w:rsidR="00B746DC">
              <w:rPr>
                <w:sz w:val="20"/>
              </w:rPr>
              <w:tab/>
            </w:r>
            <w:r w:rsidRPr="006609F9">
              <w:rPr>
                <w:sz w:val="20"/>
              </w:rPr>
              <w:t>a dedicated breast coil is used; and</w:t>
            </w:r>
          </w:p>
          <w:p w:rsidR="00440598" w:rsidRPr="006609F9" w:rsidRDefault="00440598" w:rsidP="00B746DC">
            <w:pPr>
              <w:pStyle w:val="Tabletext0"/>
              <w:tabs>
                <w:tab w:val="left" w:pos="441"/>
              </w:tabs>
              <w:rPr>
                <w:sz w:val="20"/>
              </w:rPr>
            </w:pPr>
            <w:r w:rsidRPr="006609F9">
              <w:rPr>
                <w:sz w:val="20"/>
              </w:rPr>
              <w:t>(b)</w:t>
            </w:r>
            <w:r w:rsidR="00B746DC">
              <w:rPr>
                <w:sz w:val="20"/>
              </w:rPr>
              <w:tab/>
            </w:r>
            <w:r w:rsidRPr="006609F9">
              <w:rPr>
                <w:sz w:val="20"/>
              </w:rPr>
              <w:t>the woman has had an abnormality detected as a result of a service described in item 63464 performed in the previous 12 months</w:t>
            </w:r>
          </w:p>
          <w:p w:rsidR="00440598" w:rsidRPr="006609F9" w:rsidRDefault="00440598" w:rsidP="002476A5">
            <w:pPr>
              <w:pStyle w:val="Tabletext0"/>
              <w:rPr>
                <w:sz w:val="20"/>
              </w:rPr>
            </w:pPr>
          </w:p>
          <w:p w:rsidR="00440598" w:rsidRPr="008F634C" w:rsidRDefault="00440598" w:rsidP="002476A5">
            <w:pPr>
              <w:pStyle w:val="Tabletext0"/>
              <w:rPr>
                <w:b/>
                <w:sz w:val="20"/>
              </w:rPr>
            </w:pPr>
            <w:r>
              <w:rPr>
                <w:b/>
                <w:sz w:val="20"/>
              </w:rPr>
              <w:t>Scan of both breasts for:</w:t>
            </w:r>
          </w:p>
          <w:p w:rsidR="00440598" w:rsidRPr="006609F9" w:rsidRDefault="00440598" w:rsidP="002476A5">
            <w:pPr>
              <w:pStyle w:val="Tabletext0"/>
              <w:rPr>
                <w:sz w:val="20"/>
              </w:rPr>
            </w:pPr>
            <w:r w:rsidRPr="006609F9">
              <w:rPr>
                <w:sz w:val="20"/>
              </w:rPr>
              <w:t>- detection of cancer (R)</w:t>
            </w:r>
          </w:p>
          <w:p w:rsidR="00440598" w:rsidRPr="006609F9" w:rsidRDefault="00440598" w:rsidP="002476A5">
            <w:pPr>
              <w:pStyle w:val="Tabletext0"/>
              <w:rPr>
                <w:sz w:val="20"/>
              </w:rPr>
            </w:pPr>
          </w:p>
          <w:p w:rsidR="00440598" w:rsidRPr="006609F9" w:rsidRDefault="00440598" w:rsidP="00B746DC">
            <w:pPr>
              <w:pStyle w:val="Tabletext0"/>
              <w:tabs>
                <w:tab w:val="left" w:pos="849"/>
              </w:tabs>
              <w:rPr>
                <w:b/>
                <w:sz w:val="20"/>
              </w:rPr>
            </w:pPr>
            <w:r w:rsidRPr="006609F9">
              <w:rPr>
                <w:b/>
                <w:sz w:val="20"/>
              </w:rPr>
              <w:t>NOTE 1:</w:t>
            </w:r>
            <w:r w:rsidR="00B746DC">
              <w:rPr>
                <w:b/>
                <w:sz w:val="20"/>
              </w:rPr>
              <w:tab/>
            </w:r>
            <w:r w:rsidRPr="006609F9">
              <w:rPr>
                <w:b/>
                <w:sz w:val="20"/>
              </w:rPr>
              <w:t>Benefits are payable on one occasion only in any 12 mon</w:t>
            </w:r>
            <w:r>
              <w:rPr>
                <w:b/>
                <w:sz w:val="20"/>
              </w:rPr>
              <w:t>th period</w:t>
            </w:r>
          </w:p>
          <w:p w:rsidR="00440598" w:rsidRPr="006609F9" w:rsidRDefault="00440598" w:rsidP="00B746DC">
            <w:pPr>
              <w:pStyle w:val="Tabletext0"/>
              <w:tabs>
                <w:tab w:val="left" w:pos="849"/>
              </w:tabs>
              <w:rPr>
                <w:b/>
                <w:sz w:val="20"/>
              </w:rPr>
            </w:pPr>
            <w:r w:rsidRPr="006609F9">
              <w:rPr>
                <w:b/>
                <w:sz w:val="20"/>
              </w:rPr>
              <w:t>NOTE 2:</w:t>
            </w:r>
            <w:r w:rsidR="00B746DC">
              <w:rPr>
                <w:b/>
                <w:sz w:val="20"/>
              </w:rPr>
              <w:tab/>
            </w:r>
            <w:r w:rsidRPr="006609F9">
              <w:rPr>
                <w:b/>
                <w:sz w:val="20"/>
              </w:rPr>
              <w:t xml:space="preserve">This item is intended for follow-up imaging of abnormalities diagnosed on a scan described by item </w:t>
            </w:r>
            <w:r w:rsidRPr="006609F9">
              <w:rPr>
                <w:b/>
                <w:sz w:val="20"/>
              </w:rPr>
              <w:lastRenderedPageBreak/>
              <w:t>63464</w:t>
            </w:r>
            <w:r>
              <w:rPr>
                <w:b/>
                <w:sz w:val="20"/>
              </w:rPr>
              <w:t xml:space="preserve"> or 63457</w:t>
            </w:r>
          </w:p>
          <w:p w:rsidR="00440598" w:rsidRPr="00A46014" w:rsidRDefault="00440598" w:rsidP="002476A5">
            <w:pPr>
              <w:pStyle w:val="Tabletext0"/>
              <w:rPr>
                <w:sz w:val="20"/>
              </w:rPr>
            </w:pPr>
            <w:r w:rsidRPr="00A46014">
              <w:rPr>
                <w:sz w:val="20"/>
              </w:rPr>
              <w:t>(NK)</w:t>
            </w:r>
          </w:p>
          <w:p w:rsidR="00440598" w:rsidRPr="006609F9" w:rsidRDefault="00440598" w:rsidP="002476A5">
            <w:pPr>
              <w:pStyle w:val="Tabletext0"/>
              <w:rPr>
                <w:sz w:val="20"/>
              </w:rPr>
            </w:pPr>
            <w:r w:rsidRPr="006609F9">
              <w:rPr>
                <w:sz w:val="20"/>
              </w:rPr>
              <w:t>Bulk bill incentive</w:t>
            </w:r>
          </w:p>
          <w:p w:rsidR="00440598" w:rsidRPr="006609F9" w:rsidRDefault="00440598" w:rsidP="002476A5">
            <w:pPr>
              <w:pStyle w:val="Tabletext0"/>
              <w:rPr>
                <w:sz w:val="20"/>
              </w:rPr>
            </w:pPr>
          </w:p>
          <w:p w:rsidR="00440598" w:rsidRPr="006609F9" w:rsidRDefault="00440598" w:rsidP="002476A5">
            <w:pPr>
              <w:pStyle w:val="Tabletext0"/>
              <w:rPr>
                <w:sz w:val="20"/>
              </w:rPr>
            </w:pPr>
            <w:r w:rsidRPr="006609F9">
              <w:rPr>
                <w:sz w:val="20"/>
              </w:rPr>
              <w:t xml:space="preserve">(Anaes.) </w:t>
            </w:r>
          </w:p>
          <w:p w:rsidR="00440598" w:rsidRDefault="00440598" w:rsidP="002476A5">
            <w:pPr>
              <w:pStyle w:val="Tabletext0"/>
              <w:rPr>
                <w:b/>
                <w:sz w:val="20"/>
              </w:rPr>
            </w:pPr>
            <w:r w:rsidRPr="006609F9">
              <w:rPr>
                <w:b/>
                <w:sz w:val="20"/>
              </w:rPr>
              <w:t>Fee</w:t>
            </w:r>
            <w:r w:rsidRPr="006609F9">
              <w:rPr>
                <w:sz w:val="20"/>
              </w:rPr>
              <w:t xml:space="preserve">: $690.00 </w:t>
            </w:r>
            <w:r w:rsidRPr="006609F9">
              <w:rPr>
                <w:b/>
                <w:sz w:val="20"/>
              </w:rPr>
              <w:t>Benefit</w:t>
            </w:r>
            <w:r w:rsidRPr="006609F9">
              <w:rPr>
                <w:sz w:val="20"/>
              </w:rPr>
              <w:t>: 75% = $517.50 85% = $613.80</w:t>
            </w:r>
          </w:p>
        </w:tc>
      </w:tr>
    </w:tbl>
    <w:p w:rsidR="00440598" w:rsidRDefault="00440598" w:rsidP="002476A5">
      <w:pPr>
        <w:pStyle w:val="Caption"/>
      </w:pPr>
      <w:bookmarkStart w:id="70" w:name="_Toc372206678"/>
      <w:bookmarkStart w:id="71" w:name="_Toc372206690"/>
    </w:p>
    <w:p w:rsidR="00440598" w:rsidRPr="003A4709" w:rsidRDefault="00440598" w:rsidP="002476A5">
      <w:pPr>
        <w:rPr>
          <w:lang w:val="en-GB" w:eastAsia="ja-JP"/>
        </w:rPr>
      </w:pPr>
    </w:p>
    <w:bookmarkEnd w:id="70"/>
    <w:bookmarkEnd w:id="71"/>
    <w:p w:rsidR="00440598" w:rsidRDefault="00440598" w:rsidP="002476A5">
      <w:pPr>
        <w:pStyle w:val="Caption"/>
      </w:pPr>
    </w:p>
    <w:p w:rsidR="00440598" w:rsidRDefault="00440598" w:rsidP="002476A5">
      <w:pPr>
        <w:pStyle w:val="Caption"/>
      </w:pPr>
      <w:bookmarkStart w:id="72" w:name="_Ref377723499"/>
      <w:r>
        <w:t xml:space="preserve">Table </w:t>
      </w:r>
      <w:r>
        <w:rPr>
          <w:noProof/>
        </w:rPr>
        <w:t>11</w:t>
      </w:r>
      <w:bookmarkEnd w:id="72"/>
      <w:r>
        <w:tab/>
      </w:r>
      <w:r>
        <w:tab/>
      </w:r>
      <w:r w:rsidRPr="00575312">
        <w:t>Mammography MBS items</w:t>
      </w:r>
    </w:p>
    <w:tbl>
      <w:tblPr>
        <w:tblW w:w="0" w:type="auto"/>
        <w:tblCellMar>
          <w:left w:w="0" w:type="dxa"/>
          <w:right w:w="0" w:type="dxa"/>
        </w:tblCellMar>
        <w:tblLook w:val="01E0" w:firstRow="1" w:lastRow="1" w:firstColumn="1" w:lastColumn="1" w:noHBand="0" w:noVBand="0"/>
      </w:tblPr>
      <w:tblGrid>
        <w:gridCol w:w="9036"/>
      </w:tblGrid>
      <w:tr w:rsidR="00440598" w:rsidRPr="00645CD5" w:rsidTr="002476A5">
        <w:trPr>
          <w:trHeight w:hRule="exact" w:val="359"/>
        </w:trPr>
        <w:tc>
          <w:tcPr>
            <w:tcW w:w="0" w:type="auto"/>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spacing w:before="0" w:after="0"/>
              <w:jc w:val="right"/>
              <w:rPr>
                <w:b/>
                <w:sz w:val="20"/>
              </w:rPr>
            </w:pPr>
            <w:r w:rsidRPr="00645CD5">
              <w:rPr>
                <w:b/>
                <w:sz w:val="20"/>
              </w:rPr>
              <w:t>Mammogr</w:t>
            </w:r>
            <w:r w:rsidRPr="00645CD5">
              <w:rPr>
                <w:b/>
                <w:spacing w:val="-1"/>
                <w:sz w:val="20"/>
              </w:rPr>
              <w:t>a</w:t>
            </w:r>
            <w:r w:rsidRPr="00645CD5">
              <w:rPr>
                <w:b/>
                <w:sz w:val="20"/>
              </w:rPr>
              <w:t>phy</w:t>
            </w:r>
            <w:r w:rsidRPr="00645CD5">
              <w:rPr>
                <w:b/>
                <w:sz w:val="20"/>
              </w:rPr>
              <w:tab/>
              <w:t>Category 5 – D</w:t>
            </w:r>
            <w:r w:rsidRPr="00645CD5">
              <w:rPr>
                <w:b/>
                <w:spacing w:val="-1"/>
                <w:sz w:val="20"/>
              </w:rPr>
              <w:t>i</w:t>
            </w:r>
            <w:r w:rsidRPr="00645CD5">
              <w:rPr>
                <w:b/>
                <w:sz w:val="20"/>
              </w:rPr>
              <w:t xml:space="preserve">agnostic </w:t>
            </w:r>
            <w:r w:rsidRPr="00645CD5">
              <w:rPr>
                <w:b/>
                <w:spacing w:val="-1"/>
                <w:sz w:val="20"/>
              </w:rPr>
              <w:t>I</w:t>
            </w:r>
            <w:r w:rsidRPr="00645CD5">
              <w:rPr>
                <w:b/>
                <w:sz w:val="20"/>
              </w:rPr>
              <w:t>mag</w:t>
            </w:r>
            <w:r w:rsidRPr="00645CD5">
              <w:rPr>
                <w:b/>
                <w:spacing w:val="-1"/>
                <w:sz w:val="20"/>
              </w:rPr>
              <w:t>i</w:t>
            </w:r>
            <w:r w:rsidRPr="00645CD5">
              <w:rPr>
                <w:b/>
                <w:sz w:val="20"/>
              </w:rPr>
              <w:t>ng Services</w:t>
            </w:r>
          </w:p>
        </w:tc>
      </w:tr>
      <w:tr w:rsidR="00440598" w:rsidRPr="00645CD5" w:rsidTr="002476A5">
        <w:trPr>
          <w:trHeight w:hRule="exact" w:val="2256"/>
        </w:trPr>
        <w:tc>
          <w:tcPr>
            <w:tcW w:w="0" w:type="auto"/>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spacing w:before="0" w:after="0"/>
              <w:rPr>
                <w:b/>
                <w:sz w:val="20"/>
              </w:rPr>
            </w:pPr>
            <w:r w:rsidRPr="00645CD5">
              <w:rPr>
                <w:b/>
                <w:sz w:val="20"/>
              </w:rPr>
              <w:t>MBS 59300</w:t>
            </w:r>
          </w:p>
          <w:p w:rsidR="00440598" w:rsidRPr="00645CD5" w:rsidRDefault="00440598" w:rsidP="002476A5">
            <w:pPr>
              <w:pStyle w:val="Tabletext0"/>
              <w:spacing w:before="0" w:after="0"/>
              <w:rPr>
                <w:rFonts w:eastAsia="Calibri" w:cs="Times New Roman"/>
                <w:sz w:val="20"/>
              </w:rPr>
            </w:pPr>
          </w:p>
          <w:p w:rsidR="00B746DC" w:rsidRDefault="00440598" w:rsidP="002476A5">
            <w:pPr>
              <w:pStyle w:val="Tabletext0"/>
              <w:spacing w:before="0" w:after="0"/>
              <w:rPr>
                <w:sz w:val="20"/>
              </w:rPr>
            </w:pPr>
            <w:r w:rsidRPr="00645CD5">
              <w:rPr>
                <w:sz w:val="20"/>
              </w:rPr>
              <w:t>MAMMOGRA</w:t>
            </w:r>
            <w:r w:rsidRPr="00645CD5">
              <w:rPr>
                <w:spacing w:val="-2"/>
                <w:sz w:val="20"/>
              </w:rPr>
              <w:t>P</w:t>
            </w:r>
            <w:r w:rsidRPr="00645CD5">
              <w:rPr>
                <w:sz w:val="20"/>
              </w:rPr>
              <w:t xml:space="preserve">HY OF </w:t>
            </w:r>
            <w:r w:rsidRPr="00645CD5">
              <w:rPr>
                <w:spacing w:val="-2"/>
                <w:sz w:val="20"/>
              </w:rPr>
              <w:t>B</w:t>
            </w:r>
            <w:r w:rsidRPr="00645CD5">
              <w:rPr>
                <w:sz w:val="20"/>
              </w:rPr>
              <w:t xml:space="preserve">OTH </w:t>
            </w:r>
            <w:r w:rsidRPr="00645CD5">
              <w:rPr>
                <w:spacing w:val="-2"/>
                <w:sz w:val="20"/>
              </w:rPr>
              <w:t>B</w:t>
            </w:r>
            <w:r w:rsidRPr="00645CD5">
              <w:rPr>
                <w:sz w:val="20"/>
              </w:rPr>
              <w:t>REASTS, if there is a reason to</w:t>
            </w:r>
            <w:r w:rsidRPr="00645CD5">
              <w:rPr>
                <w:spacing w:val="1"/>
                <w:sz w:val="20"/>
              </w:rPr>
              <w:t xml:space="preserve"> </w:t>
            </w:r>
            <w:r w:rsidRPr="00645CD5">
              <w:rPr>
                <w:sz w:val="20"/>
              </w:rPr>
              <w:t>suspect the presence of malign</w:t>
            </w:r>
            <w:r w:rsidRPr="00645CD5">
              <w:rPr>
                <w:spacing w:val="1"/>
                <w:sz w:val="20"/>
              </w:rPr>
              <w:t>a</w:t>
            </w:r>
            <w:r w:rsidRPr="00645CD5">
              <w:rPr>
                <w:sz w:val="20"/>
              </w:rPr>
              <w:t>ncy because of:</w:t>
            </w:r>
          </w:p>
          <w:p w:rsidR="00440598" w:rsidRPr="00645CD5" w:rsidRDefault="00B746DC" w:rsidP="00B746DC">
            <w:pPr>
              <w:pStyle w:val="Tabletext0"/>
              <w:tabs>
                <w:tab w:val="left" w:pos="425"/>
                <w:tab w:val="left" w:pos="860"/>
              </w:tabs>
              <w:spacing w:before="0" w:after="0"/>
              <w:rPr>
                <w:sz w:val="20"/>
              </w:rPr>
            </w:pPr>
            <w:r>
              <w:rPr>
                <w:sz w:val="20"/>
              </w:rPr>
              <w:tab/>
            </w:r>
            <w:r w:rsidR="00440598" w:rsidRPr="00645CD5">
              <w:rPr>
                <w:sz w:val="20"/>
              </w:rPr>
              <w:t>(</w:t>
            </w:r>
            <w:proofErr w:type="spellStart"/>
            <w:r w:rsidR="00440598" w:rsidRPr="00645CD5">
              <w:rPr>
                <w:sz w:val="20"/>
              </w:rPr>
              <w:t>i</w:t>
            </w:r>
            <w:proofErr w:type="spellEnd"/>
            <w:r w:rsidR="00440598" w:rsidRPr="00645CD5">
              <w:rPr>
                <w:sz w:val="20"/>
              </w:rPr>
              <w:t>)</w:t>
            </w:r>
            <w:r>
              <w:rPr>
                <w:sz w:val="20"/>
              </w:rPr>
              <w:tab/>
            </w:r>
            <w:r w:rsidR="00440598" w:rsidRPr="00645CD5">
              <w:rPr>
                <w:sz w:val="20"/>
              </w:rPr>
              <w:t>the past occurrence of breast malignancy in the patient or members of the patient's family;</w:t>
            </w:r>
            <w:r w:rsidR="00440598" w:rsidRPr="00645CD5">
              <w:rPr>
                <w:spacing w:val="1"/>
                <w:sz w:val="20"/>
              </w:rPr>
              <w:t xml:space="preserve"> </w:t>
            </w:r>
            <w:r w:rsidR="00440598" w:rsidRPr="00645CD5">
              <w:rPr>
                <w:sz w:val="20"/>
              </w:rPr>
              <w:t>or</w:t>
            </w:r>
          </w:p>
          <w:p w:rsidR="00440598" w:rsidRPr="00645CD5" w:rsidRDefault="00640CA0" w:rsidP="00640CA0">
            <w:pPr>
              <w:pStyle w:val="Tabletext0"/>
              <w:tabs>
                <w:tab w:val="left" w:pos="431"/>
                <w:tab w:val="left" w:pos="856"/>
              </w:tabs>
              <w:spacing w:before="0" w:after="0"/>
              <w:rPr>
                <w:sz w:val="20"/>
              </w:rPr>
            </w:pPr>
            <w:r>
              <w:rPr>
                <w:sz w:val="20"/>
              </w:rPr>
              <w:tab/>
            </w:r>
            <w:r w:rsidR="00440598" w:rsidRPr="00645CD5">
              <w:rPr>
                <w:sz w:val="20"/>
              </w:rPr>
              <w:t>(ii)</w:t>
            </w:r>
            <w:r>
              <w:rPr>
                <w:sz w:val="20"/>
              </w:rPr>
              <w:tab/>
            </w:r>
            <w:proofErr w:type="gramStart"/>
            <w:r w:rsidR="00440598" w:rsidRPr="00645CD5">
              <w:rPr>
                <w:sz w:val="20"/>
              </w:rPr>
              <w:t>symptoms</w:t>
            </w:r>
            <w:proofErr w:type="gramEnd"/>
            <w:r w:rsidR="00440598" w:rsidRPr="00645CD5">
              <w:rPr>
                <w:sz w:val="20"/>
              </w:rPr>
              <w:t xml:space="preserve"> or indicatio</w:t>
            </w:r>
            <w:r w:rsidR="00440598" w:rsidRPr="00645CD5">
              <w:rPr>
                <w:spacing w:val="1"/>
                <w:sz w:val="20"/>
              </w:rPr>
              <w:t>n</w:t>
            </w:r>
            <w:r w:rsidR="00440598" w:rsidRPr="00645CD5">
              <w:rPr>
                <w:sz w:val="20"/>
              </w:rPr>
              <w:t>s</w:t>
            </w:r>
            <w:r w:rsidR="00440598" w:rsidRPr="00645CD5">
              <w:rPr>
                <w:spacing w:val="1"/>
                <w:sz w:val="20"/>
              </w:rPr>
              <w:t xml:space="preserve"> </w:t>
            </w:r>
            <w:r w:rsidR="00440598" w:rsidRPr="00645CD5">
              <w:rPr>
                <w:sz w:val="20"/>
              </w:rPr>
              <w:t>of malignancy f</w:t>
            </w:r>
            <w:r w:rsidR="00440598" w:rsidRPr="00645CD5">
              <w:rPr>
                <w:spacing w:val="1"/>
                <w:sz w:val="20"/>
              </w:rPr>
              <w:t>o</w:t>
            </w:r>
            <w:r w:rsidR="00440598" w:rsidRPr="00645CD5">
              <w:rPr>
                <w:sz w:val="20"/>
              </w:rPr>
              <w:t>und on an</w:t>
            </w:r>
            <w:r w:rsidR="00440598" w:rsidRPr="00645CD5">
              <w:rPr>
                <w:spacing w:val="1"/>
                <w:sz w:val="20"/>
              </w:rPr>
              <w:t xml:space="preserve"> </w:t>
            </w:r>
            <w:r w:rsidR="00440598" w:rsidRPr="00645CD5">
              <w:rPr>
                <w:sz w:val="20"/>
              </w:rPr>
              <w:t>examination of the patient by a medical practitioner.</w:t>
            </w:r>
            <w:r>
              <w:rPr>
                <w:spacing w:val="46"/>
                <w:sz w:val="20"/>
              </w:rPr>
              <w:br/>
            </w:r>
            <w:r>
              <w:rPr>
                <w:spacing w:val="46"/>
                <w:sz w:val="20"/>
              </w:rPr>
              <w:tab/>
            </w:r>
            <w:r w:rsidR="00440598" w:rsidRPr="00645CD5">
              <w:rPr>
                <w:sz w:val="20"/>
              </w:rPr>
              <w:t>Unless otherwise indica</w:t>
            </w:r>
            <w:r w:rsidR="00440598" w:rsidRPr="00645CD5">
              <w:rPr>
                <w:spacing w:val="1"/>
                <w:sz w:val="20"/>
              </w:rPr>
              <w:t>t</w:t>
            </w:r>
            <w:r w:rsidR="00440598" w:rsidRPr="00645CD5">
              <w:rPr>
                <w:sz w:val="20"/>
              </w:rPr>
              <w:t>ed, mammogra</w:t>
            </w:r>
            <w:r w:rsidR="00440598" w:rsidRPr="00645CD5">
              <w:rPr>
                <w:spacing w:val="-1"/>
                <w:sz w:val="20"/>
              </w:rPr>
              <w:t>p</w:t>
            </w:r>
            <w:r w:rsidR="00440598" w:rsidRPr="00645CD5">
              <w:rPr>
                <w:sz w:val="20"/>
              </w:rPr>
              <w:t>hy includ</w:t>
            </w:r>
            <w:r w:rsidR="00440598" w:rsidRPr="00645CD5">
              <w:rPr>
                <w:spacing w:val="1"/>
                <w:sz w:val="20"/>
              </w:rPr>
              <w:t>e</w:t>
            </w:r>
            <w:r w:rsidR="00440598" w:rsidRPr="00645CD5">
              <w:rPr>
                <w:sz w:val="20"/>
              </w:rPr>
              <w:t>s both</w:t>
            </w:r>
            <w:r w:rsidR="00440598" w:rsidRPr="00645CD5">
              <w:rPr>
                <w:spacing w:val="1"/>
                <w:sz w:val="20"/>
              </w:rPr>
              <w:t xml:space="preserve"> </w:t>
            </w:r>
            <w:r w:rsidR="00440598" w:rsidRPr="00645CD5">
              <w:rPr>
                <w:sz w:val="20"/>
              </w:rPr>
              <w:t>breasts (R)</w:t>
            </w:r>
          </w:p>
          <w:p w:rsidR="00440598" w:rsidRDefault="00440598" w:rsidP="002476A5">
            <w:pPr>
              <w:pStyle w:val="Tabletext0"/>
              <w:spacing w:before="0" w:after="0"/>
              <w:rPr>
                <w:sz w:val="20"/>
              </w:rPr>
            </w:pPr>
            <w:r w:rsidRPr="00645CD5">
              <w:rPr>
                <w:sz w:val="20"/>
              </w:rPr>
              <w:t>Bulk b</w:t>
            </w:r>
            <w:r w:rsidRPr="00645CD5">
              <w:rPr>
                <w:spacing w:val="1"/>
                <w:sz w:val="20"/>
              </w:rPr>
              <w:t>i</w:t>
            </w:r>
            <w:r w:rsidRPr="00645CD5">
              <w:rPr>
                <w:sz w:val="20"/>
              </w:rPr>
              <w:t>ll i</w:t>
            </w:r>
            <w:r w:rsidRPr="00645CD5">
              <w:rPr>
                <w:spacing w:val="1"/>
                <w:sz w:val="20"/>
              </w:rPr>
              <w:t>n</w:t>
            </w:r>
            <w:r w:rsidRPr="00645CD5">
              <w:rPr>
                <w:sz w:val="20"/>
              </w:rPr>
              <w:t>centi</w:t>
            </w:r>
            <w:r w:rsidRPr="00645CD5">
              <w:rPr>
                <w:spacing w:val="1"/>
                <w:sz w:val="20"/>
              </w:rPr>
              <w:t>v</w:t>
            </w:r>
            <w:r w:rsidRPr="00645CD5">
              <w:rPr>
                <w:sz w:val="20"/>
              </w:rPr>
              <w:t>e</w:t>
            </w:r>
          </w:p>
          <w:p w:rsidR="00440598" w:rsidRPr="00645CD5" w:rsidRDefault="00440598" w:rsidP="002476A5">
            <w:pPr>
              <w:pStyle w:val="Tabletext0"/>
              <w:spacing w:before="0" w:after="0"/>
              <w:rPr>
                <w:sz w:val="20"/>
              </w:rPr>
            </w:pPr>
          </w:p>
          <w:p w:rsidR="00440598" w:rsidRPr="00645CD5" w:rsidRDefault="00440598" w:rsidP="00640CA0">
            <w:pPr>
              <w:pStyle w:val="Tabletext0"/>
              <w:spacing w:before="0" w:after="0"/>
              <w:rPr>
                <w:sz w:val="20"/>
              </w:rPr>
            </w:pPr>
            <w:r w:rsidRPr="00645CD5">
              <w:rPr>
                <w:b/>
                <w:sz w:val="20"/>
              </w:rPr>
              <w:t>Fee:</w:t>
            </w:r>
            <w:r w:rsidRPr="00645CD5">
              <w:rPr>
                <w:sz w:val="20"/>
              </w:rPr>
              <w:t xml:space="preserve"> $89.50 </w:t>
            </w:r>
            <w:r w:rsidRPr="008D2FD3">
              <w:rPr>
                <w:b/>
                <w:sz w:val="20"/>
              </w:rPr>
              <w:t>Benefit</w:t>
            </w:r>
            <w:r w:rsidRPr="00645CD5">
              <w:rPr>
                <w:sz w:val="20"/>
              </w:rPr>
              <w:t>: 7</w:t>
            </w:r>
            <w:r w:rsidRPr="00645CD5">
              <w:rPr>
                <w:spacing w:val="1"/>
                <w:sz w:val="20"/>
              </w:rPr>
              <w:t>5</w:t>
            </w:r>
            <w:r w:rsidRPr="00645CD5">
              <w:rPr>
                <w:sz w:val="20"/>
              </w:rPr>
              <w:t>%</w:t>
            </w:r>
            <w:r w:rsidRPr="00645CD5">
              <w:rPr>
                <w:spacing w:val="-2"/>
                <w:sz w:val="20"/>
              </w:rPr>
              <w:t xml:space="preserve"> </w:t>
            </w:r>
            <w:r w:rsidRPr="00645CD5">
              <w:rPr>
                <w:sz w:val="20"/>
              </w:rPr>
              <w:t>= $67</w:t>
            </w:r>
            <w:r w:rsidRPr="00645CD5">
              <w:rPr>
                <w:spacing w:val="1"/>
                <w:sz w:val="20"/>
              </w:rPr>
              <w:t>.</w:t>
            </w:r>
            <w:r w:rsidRPr="00645CD5">
              <w:rPr>
                <w:sz w:val="20"/>
              </w:rPr>
              <w:t>15 8</w:t>
            </w:r>
            <w:r w:rsidRPr="00645CD5">
              <w:rPr>
                <w:spacing w:val="1"/>
                <w:sz w:val="20"/>
              </w:rPr>
              <w:t>5</w:t>
            </w:r>
            <w:r w:rsidRPr="00645CD5">
              <w:rPr>
                <w:sz w:val="20"/>
              </w:rPr>
              <w:t>%</w:t>
            </w:r>
            <w:r w:rsidRPr="00645CD5">
              <w:rPr>
                <w:spacing w:val="-2"/>
                <w:sz w:val="20"/>
              </w:rPr>
              <w:t xml:space="preserve"> </w:t>
            </w:r>
            <w:r w:rsidRPr="00645CD5">
              <w:rPr>
                <w:sz w:val="20"/>
              </w:rPr>
              <w:t>= $76.10</w:t>
            </w:r>
          </w:p>
        </w:tc>
      </w:tr>
      <w:tr w:rsidR="00440598" w:rsidRPr="00645CD5" w:rsidTr="002476A5">
        <w:trPr>
          <w:trHeight w:hRule="exact" w:val="2162"/>
        </w:trPr>
        <w:tc>
          <w:tcPr>
            <w:tcW w:w="0" w:type="auto"/>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spacing w:before="0" w:after="0"/>
              <w:rPr>
                <w:b/>
                <w:sz w:val="20"/>
              </w:rPr>
            </w:pPr>
            <w:r w:rsidRPr="00645CD5">
              <w:rPr>
                <w:b/>
                <w:sz w:val="20"/>
              </w:rPr>
              <w:t>MBS 59301*</w:t>
            </w:r>
          </w:p>
          <w:p w:rsidR="00440598" w:rsidRPr="00645CD5" w:rsidRDefault="00440598" w:rsidP="002476A5">
            <w:pPr>
              <w:pStyle w:val="Tabletext0"/>
              <w:spacing w:before="0" w:after="0"/>
              <w:rPr>
                <w:rFonts w:eastAsia="Calibri" w:cs="Times New Roman"/>
                <w:sz w:val="20"/>
              </w:rPr>
            </w:pPr>
          </w:p>
          <w:p w:rsidR="00C53391" w:rsidRDefault="00440598" w:rsidP="002476A5">
            <w:pPr>
              <w:pStyle w:val="Tabletext0"/>
              <w:spacing w:before="0" w:after="0"/>
              <w:rPr>
                <w:sz w:val="20"/>
              </w:rPr>
            </w:pPr>
            <w:r w:rsidRPr="00645CD5">
              <w:rPr>
                <w:sz w:val="20"/>
              </w:rPr>
              <w:t>MAMMOGRA</w:t>
            </w:r>
            <w:r w:rsidRPr="00645CD5">
              <w:rPr>
                <w:spacing w:val="-2"/>
                <w:sz w:val="20"/>
              </w:rPr>
              <w:t>P</w:t>
            </w:r>
            <w:r w:rsidRPr="00645CD5">
              <w:rPr>
                <w:sz w:val="20"/>
              </w:rPr>
              <w:t xml:space="preserve">HY OF </w:t>
            </w:r>
            <w:r w:rsidRPr="00645CD5">
              <w:rPr>
                <w:spacing w:val="-2"/>
                <w:sz w:val="20"/>
              </w:rPr>
              <w:t>B</w:t>
            </w:r>
            <w:r w:rsidRPr="00645CD5">
              <w:rPr>
                <w:sz w:val="20"/>
              </w:rPr>
              <w:t xml:space="preserve">OTH </w:t>
            </w:r>
            <w:r w:rsidRPr="00645CD5">
              <w:rPr>
                <w:spacing w:val="-2"/>
                <w:sz w:val="20"/>
              </w:rPr>
              <w:t>B</w:t>
            </w:r>
            <w:r w:rsidRPr="00645CD5">
              <w:rPr>
                <w:sz w:val="20"/>
              </w:rPr>
              <w:t>REASTS, if there is a reason to</w:t>
            </w:r>
            <w:r w:rsidRPr="00645CD5">
              <w:rPr>
                <w:spacing w:val="1"/>
                <w:sz w:val="20"/>
              </w:rPr>
              <w:t xml:space="preserve"> </w:t>
            </w:r>
            <w:r w:rsidRPr="00645CD5">
              <w:rPr>
                <w:sz w:val="20"/>
              </w:rPr>
              <w:t>suspect the presence of malign</w:t>
            </w:r>
            <w:r w:rsidRPr="00645CD5">
              <w:rPr>
                <w:spacing w:val="1"/>
                <w:sz w:val="20"/>
              </w:rPr>
              <w:t>a</w:t>
            </w:r>
            <w:r w:rsidRPr="00645CD5">
              <w:rPr>
                <w:sz w:val="20"/>
              </w:rPr>
              <w:t>ncy because of:</w:t>
            </w:r>
          </w:p>
          <w:p w:rsidR="00440598" w:rsidRPr="00645CD5" w:rsidRDefault="00C53391" w:rsidP="00C53391">
            <w:pPr>
              <w:pStyle w:val="Tabletext0"/>
              <w:tabs>
                <w:tab w:val="left" w:pos="431"/>
                <w:tab w:val="left" w:pos="856"/>
              </w:tabs>
              <w:spacing w:before="0" w:after="0"/>
              <w:rPr>
                <w:sz w:val="20"/>
              </w:rPr>
            </w:pPr>
            <w:r>
              <w:rPr>
                <w:sz w:val="20"/>
              </w:rPr>
              <w:tab/>
            </w:r>
            <w:r w:rsidR="00440598" w:rsidRPr="00645CD5">
              <w:rPr>
                <w:sz w:val="20"/>
              </w:rPr>
              <w:t>(</w:t>
            </w:r>
            <w:proofErr w:type="spellStart"/>
            <w:r w:rsidR="00440598" w:rsidRPr="00645CD5">
              <w:rPr>
                <w:sz w:val="20"/>
              </w:rPr>
              <w:t>i</w:t>
            </w:r>
            <w:proofErr w:type="spellEnd"/>
            <w:r w:rsidR="00440598" w:rsidRPr="00645CD5">
              <w:rPr>
                <w:sz w:val="20"/>
              </w:rPr>
              <w:t>)</w:t>
            </w:r>
            <w:r>
              <w:rPr>
                <w:sz w:val="20"/>
              </w:rPr>
              <w:tab/>
            </w:r>
            <w:r w:rsidR="00440598" w:rsidRPr="00645CD5">
              <w:rPr>
                <w:sz w:val="20"/>
              </w:rPr>
              <w:t>the past occurrence of breast malignancy in the patient or members of the patient's family;</w:t>
            </w:r>
            <w:r w:rsidR="00440598" w:rsidRPr="00645CD5">
              <w:rPr>
                <w:spacing w:val="1"/>
                <w:sz w:val="20"/>
              </w:rPr>
              <w:t xml:space="preserve"> </w:t>
            </w:r>
            <w:r w:rsidR="00440598" w:rsidRPr="00645CD5">
              <w:rPr>
                <w:sz w:val="20"/>
              </w:rPr>
              <w:t>or</w:t>
            </w:r>
          </w:p>
          <w:p w:rsidR="00C53391" w:rsidRDefault="00C53391" w:rsidP="00C53391">
            <w:pPr>
              <w:pStyle w:val="Tabletext0"/>
              <w:tabs>
                <w:tab w:val="left" w:pos="425"/>
                <w:tab w:val="left" w:pos="845"/>
              </w:tabs>
              <w:spacing w:before="0" w:after="0"/>
              <w:rPr>
                <w:sz w:val="20"/>
              </w:rPr>
            </w:pPr>
            <w:r>
              <w:rPr>
                <w:sz w:val="20"/>
              </w:rPr>
              <w:tab/>
            </w:r>
            <w:r w:rsidR="00440598" w:rsidRPr="00645CD5">
              <w:rPr>
                <w:sz w:val="20"/>
              </w:rPr>
              <w:t>(ii)</w:t>
            </w:r>
            <w:r>
              <w:rPr>
                <w:sz w:val="20"/>
              </w:rPr>
              <w:tab/>
            </w:r>
            <w:proofErr w:type="gramStart"/>
            <w:r w:rsidR="00440598" w:rsidRPr="00645CD5">
              <w:rPr>
                <w:sz w:val="20"/>
              </w:rPr>
              <w:t>symptoms</w:t>
            </w:r>
            <w:proofErr w:type="gramEnd"/>
            <w:r w:rsidR="00440598" w:rsidRPr="00645CD5">
              <w:rPr>
                <w:sz w:val="20"/>
              </w:rPr>
              <w:t xml:space="preserve"> or indicatio</w:t>
            </w:r>
            <w:r w:rsidR="00440598" w:rsidRPr="00645CD5">
              <w:rPr>
                <w:spacing w:val="1"/>
                <w:sz w:val="20"/>
              </w:rPr>
              <w:t>n</w:t>
            </w:r>
            <w:r w:rsidR="00440598" w:rsidRPr="00645CD5">
              <w:rPr>
                <w:sz w:val="20"/>
              </w:rPr>
              <w:t>s</w:t>
            </w:r>
            <w:r w:rsidR="00440598" w:rsidRPr="00645CD5">
              <w:rPr>
                <w:spacing w:val="1"/>
                <w:sz w:val="20"/>
              </w:rPr>
              <w:t xml:space="preserve"> </w:t>
            </w:r>
            <w:r w:rsidR="00440598" w:rsidRPr="00645CD5">
              <w:rPr>
                <w:sz w:val="20"/>
              </w:rPr>
              <w:t>of malignancy f</w:t>
            </w:r>
            <w:r w:rsidR="00440598" w:rsidRPr="00645CD5">
              <w:rPr>
                <w:spacing w:val="1"/>
                <w:sz w:val="20"/>
              </w:rPr>
              <w:t>o</w:t>
            </w:r>
            <w:r w:rsidR="00440598" w:rsidRPr="00645CD5">
              <w:rPr>
                <w:sz w:val="20"/>
              </w:rPr>
              <w:t>und on an</w:t>
            </w:r>
            <w:r w:rsidR="00440598" w:rsidRPr="00645CD5">
              <w:rPr>
                <w:spacing w:val="1"/>
                <w:sz w:val="20"/>
              </w:rPr>
              <w:t xml:space="preserve"> </w:t>
            </w:r>
            <w:r w:rsidR="00440598" w:rsidRPr="00645CD5">
              <w:rPr>
                <w:sz w:val="20"/>
              </w:rPr>
              <w:t>examination of the patient by a medical practitioner.</w:t>
            </w:r>
          </w:p>
          <w:p w:rsidR="00440598" w:rsidRPr="00645CD5" w:rsidRDefault="00C53391" w:rsidP="00C53391">
            <w:pPr>
              <w:pStyle w:val="Tabletext0"/>
              <w:tabs>
                <w:tab w:val="left" w:pos="425"/>
                <w:tab w:val="left" w:pos="845"/>
              </w:tabs>
              <w:spacing w:before="0" w:after="0"/>
              <w:rPr>
                <w:sz w:val="20"/>
              </w:rPr>
            </w:pPr>
            <w:r>
              <w:rPr>
                <w:sz w:val="20"/>
              </w:rPr>
              <w:tab/>
            </w:r>
            <w:r w:rsidR="00440598" w:rsidRPr="00645CD5">
              <w:rPr>
                <w:sz w:val="20"/>
              </w:rPr>
              <w:t>Unless otherwise indica</w:t>
            </w:r>
            <w:r w:rsidR="00440598" w:rsidRPr="00645CD5">
              <w:rPr>
                <w:spacing w:val="1"/>
                <w:sz w:val="20"/>
              </w:rPr>
              <w:t>t</w:t>
            </w:r>
            <w:r w:rsidR="00440598" w:rsidRPr="00645CD5">
              <w:rPr>
                <w:sz w:val="20"/>
              </w:rPr>
              <w:t>ed, mammogra</w:t>
            </w:r>
            <w:r w:rsidR="00440598" w:rsidRPr="00645CD5">
              <w:rPr>
                <w:spacing w:val="-1"/>
                <w:sz w:val="20"/>
              </w:rPr>
              <w:t>p</w:t>
            </w:r>
            <w:r w:rsidR="00440598" w:rsidRPr="00645CD5">
              <w:rPr>
                <w:sz w:val="20"/>
              </w:rPr>
              <w:t>hy includ</w:t>
            </w:r>
            <w:r w:rsidR="00440598" w:rsidRPr="00645CD5">
              <w:rPr>
                <w:spacing w:val="1"/>
                <w:sz w:val="20"/>
              </w:rPr>
              <w:t>e</w:t>
            </w:r>
            <w:r w:rsidR="00440598" w:rsidRPr="00645CD5">
              <w:rPr>
                <w:sz w:val="20"/>
              </w:rPr>
              <w:t>s both</w:t>
            </w:r>
            <w:r w:rsidR="00440598" w:rsidRPr="00645CD5">
              <w:rPr>
                <w:spacing w:val="1"/>
                <w:sz w:val="20"/>
              </w:rPr>
              <w:t xml:space="preserve"> </w:t>
            </w:r>
            <w:r w:rsidR="00440598" w:rsidRPr="00645CD5">
              <w:rPr>
                <w:sz w:val="20"/>
              </w:rPr>
              <w:t>breasts (R)</w:t>
            </w:r>
            <w:r w:rsidR="00440598" w:rsidRPr="00645CD5">
              <w:rPr>
                <w:spacing w:val="-1"/>
                <w:sz w:val="20"/>
              </w:rPr>
              <w:t xml:space="preserve"> </w:t>
            </w:r>
            <w:r w:rsidR="00440598" w:rsidRPr="00645CD5">
              <w:rPr>
                <w:sz w:val="20"/>
              </w:rPr>
              <w:t>(N</w:t>
            </w:r>
            <w:r w:rsidR="00440598" w:rsidRPr="00645CD5">
              <w:rPr>
                <w:spacing w:val="-2"/>
                <w:sz w:val="20"/>
              </w:rPr>
              <w:t>K</w:t>
            </w:r>
            <w:r w:rsidR="00440598" w:rsidRPr="00645CD5">
              <w:rPr>
                <w:sz w:val="20"/>
              </w:rPr>
              <w:t>)</w:t>
            </w:r>
          </w:p>
          <w:p w:rsidR="00440598" w:rsidRDefault="00440598" w:rsidP="002476A5">
            <w:pPr>
              <w:pStyle w:val="Tabletext0"/>
              <w:spacing w:before="0" w:after="0"/>
              <w:rPr>
                <w:sz w:val="20"/>
              </w:rPr>
            </w:pPr>
            <w:r w:rsidRPr="00645CD5">
              <w:rPr>
                <w:sz w:val="20"/>
              </w:rPr>
              <w:t>Bulk b</w:t>
            </w:r>
            <w:r w:rsidRPr="00645CD5">
              <w:rPr>
                <w:spacing w:val="1"/>
                <w:sz w:val="20"/>
              </w:rPr>
              <w:t>i</w:t>
            </w:r>
            <w:r w:rsidRPr="00645CD5">
              <w:rPr>
                <w:sz w:val="20"/>
              </w:rPr>
              <w:t>ll i</w:t>
            </w:r>
            <w:r w:rsidRPr="00645CD5">
              <w:rPr>
                <w:spacing w:val="1"/>
                <w:sz w:val="20"/>
              </w:rPr>
              <w:t>n</w:t>
            </w:r>
            <w:r w:rsidRPr="00645CD5">
              <w:rPr>
                <w:sz w:val="20"/>
              </w:rPr>
              <w:t>centi</w:t>
            </w:r>
            <w:r w:rsidRPr="00645CD5">
              <w:rPr>
                <w:spacing w:val="1"/>
                <w:sz w:val="20"/>
              </w:rPr>
              <w:t>v</w:t>
            </w:r>
            <w:r w:rsidRPr="00645CD5">
              <w:rPr>
                <w:sz w:val="20"/>
              </w:rPr>
              <w:t>e</w:t>
            </w:r>
          </w:p>
          <w:p w:rsidR="00440598" w:rsidRPr="00645CD5" w:rsidRDefault="00440598" w:rsidP="002476A5">
            <w:pPr>
              <w:pStyle w:val="Tabletext0"/>
              <w:spacing w:before="0" w:after="0"/>
              <w:rPr>
                <w:sz w:val="20"/>
              </w:rPr>
            </w:pPr>
          </w:p>
          <w:p w:rsidR="00440598" w:rsidRPr="00645CD5" w:rsidRDefault="00440598" w:rsidP="002476A5">
            <w:pPr>
              <w:pStyle w:val="Tabletext0"/>
              <w:spacing w:before="0" w:after="0"/>
              <w:rPr>
                <w:sz w:val="20"/>
              </w:rPr>
            </w:pPr>
            <w:r w:rsidRPr="00645CD5">
              <w:rPr>
                <w:b/>
                <w:sz w:val="20"/>
              </w:rPr>
              <w:t>Fee:</w:t>
            </w:r>
            <w:r w:rsidRPr="00645CD5">
              <w:rPr>
                <w:sz w:val="20"/>
              </w:rPr>
              <w:t xml:space="preserve"> $44.75 </w:t>
            </w:r>
            <w:r w:rsidRPr="008D2FD3">
              <w:rPr>
                <w:b/>
                <w:sz w:val="20"/>
              </w:rPr>
              <w:t>Benefit</w:t>
            </w:r>
            <w:r w:rsidRPr="00645CD5">
              <w:rPr>
                <w:sz w:val="20"/>
              </w:rPr>
              <w:t>: 7</w:t>
            </w:r>
            <w:r w:rsidRPr="00645CD5">
              <w:rPr>
                <w:spacing w:val="1"/>
                <w:sz w:val="20"/>
              </w:rPr>
              <w:t>5</w:t>
            </w:r>
            <w:r w:rsidRPr="00645CD5">
              <w:rPr>
                <w:sz w:val="20"/>
              </w:rPr>
              <w:t>%</w:t>
            </w:r>
            <w:r w:rsidRPr="00645CD5">
              <w:rPr>
                <w:spacing w:val="-2"/>
                <w:sz w:val="20"/>
              </w:rPr>
              <w:t xml:space="preserve"> </w:t>
            </w:r>
            <w:r w:rsidRPr="00645CD5">
              <w:rPr>
                <w:sz w:val="20"/>
              </w:rPr>
              <w:t>= $33</w:t>
            </w:r>
            <w:r w:rsidRPr="00645CD5">
              <w:rPr>
                <w:spacing w:val="1"/>
                <w:sz w:val="20"/>
              </w:rPr>
              <w:t>.</w:t>
            </w:r>
            <w:r w:rsidRPr="00645CD5">
              <w:rPr>
                <w:sz w:val="20"/>
              </w:rPr>
              <w:t>60 8</w:t>
            </w:r>
            <w:r w:rsidRPr="00645CD5">
              <w:rPr>
                <w:spacing w:val="1"/>
                <w:sz w:val="20"/>
              </w:rPr>
              <w:t>5</w:t>
            </w:r>
            <w:r w:rsidRPr="00645CD5">
              <w:rPr>
                <w:sz w:val="20"/>
              </w:rPr>
              <w:t>%</w:t>
            </w:r>
            <w:r w:rsidRPr="00645CD5">
              <w:rPr>
                <w:spacing w:val="-2"/>
                <w:sz w:val="20"/>
              </w:rPr>
              <w:t xml:space="preserve"> </w:t>
            </w:r>
            <w:r w:rsidRPr="00645CD5">
              <w:rPr>
                <w:sz w:val="20"/>
              </w:rPr>
              <w:t>= $38.05</w:t>
            </w:r>
          </w:p>
        </w:tc>
      </w:tr>
      <w:tr w:rsidR="00440598" w:rsidRPr="00645CD5" w:rsidTr="002476A5">
        <w:trPr>
          <w:trHeight w:hRule="exact" w:val="2331"/>
        </w:trPr>
        <w:tc>
          <w:tcPr>
            <w:tcW w:w="0" w:type="auto"/>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spacing w:before="0" w:after="0"/>
              <w:rPr>
                <w:b/>
                <w:sz w:val="20"/>
              </w:rPr>
            </w:pPr>
            <w:r w:rsidRPr="00645CD5">
              <w:rPr>
                <w:b/>
                <w:sz w:val="20"/>
              </w:rPr>
              <w:t>MBS 59303</w:t>
            </w:r>
          </w:p>
          <w:p w:rsidR="00440598" w:rsidRPr="00645CD5" w:rsidRDefault="00440598" w:rsidP="002476A5">
            <w:pPr>
              <w:pStyle w:val="Tabletext0"/>
              <w:spacing w:before="0" w:after="0"/>
              <w:rPr>
                <w:b/>
                <w:sz w:val="20"/>
              </w:rPr>
            </w:pPr>
          </w:p>
          <w:p w:rsidR="00440598" w:rsidRPr="00645CD5" w:rsidRDefault="00440598" w:rsidP="002476A5">
            <w:pPr>
              <w:pStyle w:val="Tabletext0"/>
              <w:spacing w:before="0" w:after="0"/>
              <w:rPr>
                <w:sz w:val="20"/>
              </w:rPr>
            </w:pPr>
            <w:r w:rsidRPr="00645CD5">
              <w:rPr>
                <w:sz w:val="20"/>
              </w:rPr>
              <w:t>MAMMOGRA</w:t>
            </w:r>
            <w:r w:rsidRPr="00645CD5">
              <w:rPr>
                <w:spacing w:val="-2"/>
                <w:sz w:val="20"/>
              </w:rPr>
              <w:t>P</w:t>
            </w:r>
            <w:r w:rsidRPr="00645CD5">
              <w:rPr>
                <w:sz w:val="20"/>
              </w:rPr>
              <w:t>HY OF</w:t>
            </w:r>
            <w:r w:rsidRPr="00645CD5">
              <w:rPr>
                <w:spacing w:val="-1"/>
                <w:sz w:val="20"/>
              </w:rPr>
              <w:t xml:space="preserve"> </w:t>
            </w:r>
            <w:r w:rsidRPr="00645CD5">
              <w:rPr>
                <w:sz w:val="20"/>
              </w:rPr>
              <w:t>ONE BREAST, if:</w:t>
            </w:r>
          </w:p>
          <w:p w:rsidR="00440598" w:rsidRPr="00645CD5" w:rsidRDefault="00C53391" w:rsidP="00C53391">
            <w:pPr>
              <w:pStyle w:val="Tabletext0"/>
              <w:tabs>
                <w:tab w:val="left" w:pos="431"/>
                <w:tab w:val="left" w:pos="860"/>
              </w:tabs>
              <w:spacing w:before="0" w:after="0"/>
              <w:rPr>
                <w:sz w:val="20"/>
              </w:rPr>
            </w:pPr>
            <w:r>
              <w:rPr>
                <w:sz w:val="20"/>
              </w:rPr>
              <w:tab/>
            </w:r>
            <w:r w:rsidR="00440598" w:rsidRPr="00645CD5">
              <w:rPr>
                <w:sz w:val="20"/>
              </w:rPr>
              <w:t>(a)</w:t>
            </w:r>
            <w:r>
              <w:rPr>
                <w:sz w:val="20"/>
              </w:rPr>
              <w:tab/>
            </w:r>
            <w:r w:rsidR="00440598" w:rsidRPr="00645CD5">
              <w:rPr>
                <w:sz w:val="20"/>
              </w:rPr>
              <w:t>the patient</w:t>
            </w:r>
            <w:r w:rsidR="00440598" w:rsidRPr="00645CD5">
              <w:rPr>
                <w:spacing w:val="-1"/>
                <w:sz w:val="20"/>
              </w:rPr>
              <w:t xml:space="preserve"> </w:t>
            </w:r>
            <w:r w:rsidR="00440598" w:rsidRPr="00645CD5">
              <w:rPr>
                <w:sz w:val="20"/>
              </w:rPr>
              <w:t>is referred with a</w:t>
            </w:r>
            <w:r w:rsidR="00440598" w:rsidRPr="00645CD5">
              <w:rPr>
                <w:spacing w:val="-2"/>
                <w:sz w:val="20"/>
              </w:rPr>
              <w:t xml:space="preserve"> </w:t>
            </w:r>
            <w:r w:rsidR="00440598" w:rsidRPr="00645CD5">
              <w:rPr>
                <w:sz w:val="20"/>
              </w:rPr>
              <w:t>specific request</w:t>
            </w:r>
            <w:r w:rsidR="00440598" w:rsidRPr="00645CD5">
              <w:rPr>
                <w:spacing w:val="1"/>
                <w:sz w:val="20"/>
              </w:rPr>
              <w:t xml:space="preserve"> </w:t>
            </w:r>
            <w:r w:rsidR="00440598" w:rsidRPr="00645CD5">
              <w:rPr>
                <w:sz w:val="20"/>
              </w:rPr>
              <w:t xml:space="preserve">for a unilateral mammogram; </w:t>
            </w:r>
            <w:r w:rsidR="00440598" w:rsidRPr="00645CD5">
              <w:rPr>
                <w:spacing w:val="-1"/>
                <w:sz w:val="20"/>
              </w:rPr>
              <w:t>a</w:t>
            </w:r>
            <w:r w:rsidR="00440598" w:rsidRPr="00645CD5">
              <w:rPr>
                <w:sz w:val="20"/>
              </w:rPr>
              <w:t>nd</w:t>
            </w:r>
          </w:p>
          <w:p w:rsidR="00440598" w:rsidRPr="00645CD5" w:rsidRDefault="00C53391" w:rsidP="00C53391">
            <w:pPr>
              <w:pStyle w:val="Tabletext0"/>
              <w:tabs>
                <w:tab w:val="left" w:pos="431"/>
                <w:tab w:val="left" w:pos="860"/>
              </w:tabs>
              <w:spacing w:before="0" w:after="0"/>
              <w:rPr>
                <w:sz w:val="20"/>
              </w:rPr>
            </w:pPr>
            <w:r>
              <w:rPr>
                <w:sz w:val="20"/>
              </w:rPr>
              <w:tab/>
            </w:r>
            <w:r w:rsidR="00440598" w:rsidRPr="00645CD5">
              <w:rPr>
                <w:sz w:val="20"/>
              </w:rPr>
              <w:t>(b)</w:t>
            </w:r>
            <w:r>
              <w:rPr>
                <w:sz w:val="20"/>
              </w:rPr>
              <w:tab/>
            </w:r>
            <w:r w:rsidR="00440598" w:rsidRPr="00645CD5">
              <w:rPr>
                <w:sz w:val="20"/>
              </w:rPr>
              <w:t>there is re</w:t>
            </w:r>
            <w:r w:rsidR="00440598" w:rsidRPr="00645CD5">
              <w:rPr>
                <w:spacing w:val="-1"/>
                <w:sz w:val="20"/>
              </w:rPr>
              <w:t>as</w:t>
            </w:r>
            <w:r w:rsidR="00440598" w:rsidRPr="00645CD5">
              <w:rPr>
                <w:sz w:val="20"/>
              </w:rPr>
              <w:t xml:space="preserve">on to suspect </w:t>
            </w:r>
            <w:r w:rsidR="00440598" w:rsidRPr="00645CD5">
              <w:rPr>
                <w:spacing w:val="1"/>
                <w:sz w:val="20"/>
              </w:rPr>
              <w:t>t</w:t>
            </w:r>
            <w:r w:rsidR="00440598" w:rsidRPr="00645CD5">
              <w:rPr>
                <w:sz w:val="20"/>
              </w:rPr>
              <w:t>he presence of malignancy b</w:t>
            </w:r>
            <w:r w:rsidR="00440598" w:rsidRPr="00645CD5">
              <w:rPr>
                <w:spacing w:val="1"/>
                <w:sz w:val="20"/>
              </w:rPr>
              <w:t>e</w:t>
            </w:r>
            <w:r w:rsidR="00440598" w:rsidRPr="00645CD5">
              <w:rPr>
                <w:sz w:val="20"/>
              </w:rPr>
              <w:t>cause of:</w:t>
            </w:r>
          </w:p>
          <w:p w:rsidR="00440598" w:rsidRPr="00645CD5" w:rsidRDefault="00C53391" w:rsidP="00C53391">
            <w:pPr>
              <w:pStyle w:val="Tabletext0"/>
              <w:tabs>
                <w:tab w:val="left" w:pos="856"/>
                <w:tab w:val="left" w:pos="1265"/>
              </w:tabs>
              <w:spacing w:before="0" w:after="0"/>
              <w:rPr>
                <w:sz w:val="20"/>
              </w:rPr>
            </w:pPr>
            <w:r>
              <w:rPr>
                <w:sz w:val="20"/>
              </w:rPr>
              <w:tab/>
            </w:r>
            <w:r w:rsidR="00440598" w:rsidRPr="00645CD5">
              <w:rPr>
                <w:sz w:val="20"/>
              </w:rPr>
              <w:t>(</w:t>
            </w:r>
            <w:proofErr w:type="spellStart"/>
            <w:r w:rsidR="00440598" w:rsidRPr="00645CD5">
              <w:rPr>
                <w:sz w:val="20"/>
              </w:rPr>
              <w:t>i</w:t>
            </w:r>
            <w:proofErr w:type="spellEnd"/>
            <w:r w:rsidR="00440598" w:rsidRPr="00645CD5">
              <w:rPr>
                <w:sz w:val="20"/>
              </w:rPr>
              <w:t>)</w:t>
            </w:r>
            <w:r>
              <w:rPr>
                <w:sz w:val="20"/>
              </w:rPr>
              <w:tab/>
            </w:r>
            <w:r w:rsidR="00440598" w:rsidRPr="00645CD5">
              <w:rPr>
                <w:sz w:val="20"/>
              </w:rPr>
              <w:t>the past occurrence of breast malignancy in the patient or members of the patient's family;</w:t>
            </w:r>
            <w:r w:rsidR="00440598" w:rsidRPr="00645CD5">
              <w:rPr>
                <w:spacing w:val="1"/>
                <w:sz w:val="20"/>
              </w:rPr>
              <w:t xml:space="preserve"> </w:t>
            </w:r>
            <w:r w:rsidR="00440598" w:rsidRPr="00645CD5">
              <w:rPr>
                <w:sz w:val="20"/>
              </w:rPr>
              <w:t>or</w:t>
            </w:r>
          </w:p>
          <w:p w:rsidR="00440598" w:rsidRPr="00645CD5" w:rsidRDefault="00C53391" w:rsidP="00C53391">
            <w:pPr>
              <w:pStyle w:val="Tabletext0"/>
              <w:tabs>
                <w:tab w:val="left" w:pos="856"/>
                <w:tab w:val="left" w:pos="1265"/>
              </w:tabs>
              <w:spacing w:before="0" w:after="0"/>
              <w:rPr>
                <w:sz w:val="20"/>
              </w:rPr>
            </w:pPr>
            <w:r>
              <w:rPr>
                <w:sz w:val="20"/>
              </w:rPr>
              <w:tab/>
            </w:r>
            <w:r w:rsidR="00440598" w:rsidRPr="00645CD5">
              <w:rPr>
                <w:sz w:val="20"/>
              </w:rPr>
              <w:t>(ii)</w:t>
            </w:r>
            <w:r>
              <w:rPr>
                <w:sz w:val="20"/>
              </w:rPr>
              <w:tab/>
            </w:r>
            <w:r w:rsidR="00440598" w:rsidRPr="00645CD5">
              <w:rPr>
                <w:sz w:val="20"/>
              </w:rPr>
              <w:t>symptoms or indicatio</w:t>
            </w:r>
            <w:r w:rsidR="00440598" w:rsidRPr="00645CD5">
              <w:rPr>
                <w:spacing w:val="1"/>
                <w:sz w:val="20"/>
              </w:rPr>
              <w:t>n</w:t>
            </w:r>
            <w:r w:rsidR="00440598" w:rsidRPr="00645CD5">
              <w:rPr>
                <w:sz w:val="20"/>
              </w:rPr>
              <w:t>s</w:t>
            </w:r>
            <w:r w:rsidR="00440598" w:rsidRPr="00645CD5">
              <w:rPr>
                <w:spacing w:val="1"/>
                <w:sz w:val="20"/>
              </w:rPr>
              <w:t xml:space="preserve"> </w:t>
            </w:r>
            <w:r w:rsidR="00440598" w:rsidRPr="00645CD5">
              <w:rPr>
                <w:sz w:val="20"/>
              </w:rPr>
              <w:t>of malignancy f</w:t>
            </w:r>
            <w:r w:rsidR="00440598" w:rsidRPr="00645CD5">
              <w:rPr>
                <w:spacing w:val="1"/>
                <w:sz w:val="20"/>
              </w:rPr>
              <w:t>o</w:t>
            </w:r>
            <w:r w:rsidR="00440598" w:rsidRPr="00645CD5">
              <w:rPr>
                <w:sz w:val="20"/>
              </w:rPr>
              <w:t>und on an examination of the patient by a medical practitioner (R)</w:t>
            </w:r>
          </w:p>
          <w:p w:rsidR="00440598" w:rsidRDefault="00440598" w:rsidP="002476A5">
            <w:pPr>
              <w:pStyle w:val="Tabletext0"/>
              <w:spacing w:before="0" w:after="0"/>
              <w:rPr>
                <w:sz w:val="20"/>
              </w:rPr>
            </w:pPr>
            <w:r w:rsidRPr="00645CD5">
              <w:rPr>
                <w:sz w:val="20"/>
              </w:rPr>
              <w:t>Bulk b</w:t>
            </w:r>
            <w:r w:rsidRPr="00645CD5">
              <w:rPr>
                <w:spacing w:val="1"/>
                <w:sz w:val="20"/>
              </w:rPr>
              <w:t>i</w:t>
            </w:r>
            <w:r w:rsidRPr="00645CD5">
              <w:rPr>
                <w:sz w:val="20"/>
              </w:rPr>
              <w:t>ll i</w:t>
            </w:r>
            <w:r w:rsidRPr="00645CD5">
              <w:rPr>
                <w:spacing w:val="1"/>
                <w:sz w:val="20"/>
              </w:rPr>
              <w:t>n</w:t>
            </w:r>
            <w:r w:rsidRPr="00645CD5">
              <w:rPr>
                <w:sz w:val="20"/>
              </w:rPr>
              <w:t>centi</w:t>
            </w:r>
            <w:r w:rsidRPr="00645CD5">
              <w:rPr>
                <w:spacing w:val="1"/>
                <w:sz w:val="20"/>
              </w:rPr>
              <w:t>v</w:t>
            </w:r>
            <w:r w:rsidRPr="00645CD5">
              <w:rPr>
                <w:sz w:val="20"/>
              </w:rPr>
              <w:t>e</w:t>
            </w:r>
          </w:p>
          <w:p w:rsidR="00440598" w:rsidRPr="00645CD5" w:rsidRDefault="00440598" w:rsidP="002476A5">
            <w:pPr>
              <w:pStyle w:val="Tabletext0"/>
              <w:spacing w:before="0" w:after="0"/>
              <w:rPr>
                <w:sz w:val="20"/>
              </w:rPr>
            </w:pPr>
          </w:p>
          <w:p w:rsidR="00440598" w:rsidRPr="00645CD5" w:rsidRDefault="00440598" w:rsidP="002476A5">
            <w:pPr>
              <w:pStyle w:val="Tabletext0"/>
              <w:spacing w:before="0" w:after="0"/>
              <w:rPr>
                <w:sz w:val="20"/>
              </w:rPr>
            </w:pPr>
            <w:r w:rsidRPr="00645CD5">
              <w:rPr>
                <w:b/>
                <w:sz w:val="20"/>
              </w:rPr>
              <w:t>Fee:</w:t>
            </w:r>
            <w:r w:rsidRPr="00645CD5">
              <w:rPr>
                <w:sz w:val="20"/>
              </w:rPr>
              <w:t xml:space="preserve"> $53.95 </w:t>
            </w:r>
            <w:r w:rsidRPr="008D2FD3">
              <w:rPr>
                <w:b/>
                <w:sz w:val="20"/>
              </w:rPr>
              <w:t>Benefit</w:t>
            </w:r>
            <w:r w:rsidRPr="00645CD5">
              <w:rPr>
                <w:sz w:val="20"/>
              </w:rPr>
              <w:t>: 7</w:t>
            </w:r>
            <w:r w:rsidRPr="00645CD5">
              <w:rPr>
                <w:spacing w:val="1"/>
                <w:sz w:val="20"/>
              </w:rPr>
              <w:t>5</w:t>
            </w:r>
            <w:r w:rsidRPr="00645CD5">
              <w:rPr>
                <w:sz w:val="20"/>
              </w:rPr>
              <w:t>%</w:t>
            </w:r>
            <w:r w:rsidRPr="00645CD5">
              <w:rPr>
                <w:spacing w:val="-2"/>
                <w:sz w:val="20"/>
              </w:rPr>
              <w:t xml:space="preserve"> </w:t>
            </w:r>
            <w:r w:rsidRPr="00645CD5">
              <w:rPr>
                <w:sz w:val="20"/>
              </w:rPr>
              <w:t>= $40</w:t>
            </w:r>
            <w:r w:rsidRPr="00645CD5">
              <w:rPr>
                <w:spacing w:val="1"/>
                <w:sz w:val="20"/>
              </w:rPr>
              <w:t>.</w:t>
            </w:r>
            <w:r w:rsidRPr="00645CD5">
              <w:rPr>
                <w:sz w:val="20"/>
              </w:rPr>
              <w:t>50 8</w:t>
            </w:r>
            <w:r w:rsidRPr="00645CD5">
              <w:rPr>
                <w:spacing w:val="1"/>
                <w:sz w:val="20"/>
              </w:rPr>
              <w:t>5</w:t>
            </w:r>
            <w:r w:rsidRPr="00645CD5">
              <w:rPr>
                <w:sz w:val="20"/>
              </w:rPr>
              <w:t>%</w:t>
            </w:r>
            <w:r w:rsidRPr="00645CD5">
              <w:rPr>
                <w:spacing w:val="-2"/>
                <w:sz w:val="20"/>
              </w:rPr>
              <w:t xml:space="preserve"> </w:t>
            </w:r>
            <w:r w:rsidRPr="00645CD5">
              <w:rPr>
                <w:sz w:val="20"/>
              </w:rPr>
              <w:t>= $45.90</w:t>
            </w:r>
          </w:p>
        </w:tc>
      </w:tr>
      <w:tr w:rsidR="00440598" w:rsidRPr="00645CD5" w:rsidTr="00666963">
        <w:trPr>
          <w:trHeight w:hRule="exact" w:val="2488"/>
        </w:trPr>
        <w:tc>
          <w:tcPr>
            <w:tcW w:w="0" w:type="auto"/>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spacing w:before="0" w:after="0"/>
              <w:rPr>
                <w:b/>
                <w:sz w:val="20"/>
              </w:rPr>
            </w:pPr>
            <w:r w:rsidRPr="00645CD5">
              <w:rPr>
                <w:b/>
                <w:sz w:val="20"/>
              </w:rPr>
              <w:t>MBS 59304*</w:t>
            </w:r>
          </w:p>
          <w:p w:rsidR="00440598" w:rsidRPr="00645CD5" w:rsidRDefault="00440598" w:rsidP="002476A5">
            <w:pPr>
              <w:pStyle w:val="Tabletext0"/>
              <w:spacing w:before="0" w:after="0"/>
              <w:rPr>
                <w:b/>
                <w:sz w:val="20"/>
              </w:rPr>
            </w:pPr>
          </w:p>
          <w:p w:rsidR="00440598" w:rsidRPr="00645CD5" w:rsidRDefault="00440598" w:rsidP="002476A5">
            <w:pPr>
              <w:pStyle w:val="Tabletext0"/>
              <w:spacing w:before="0" w:after="0"/>
              <w:rPr>
                <w:sz w:val="20"/>
              </w:rPr>
            </w:pPr>
            <w:r w:rsidRPr="00645CD5">
              <w:rPr>
                <w:sz w:val="20"/>
              </w:rPr>
              <w:t>MAMMOGRA</w:t>
            </w:r>
            <w:r w:rsidRPr="00645CD5">
              <w:rPr>
                <w:spacing w:val="-2"/>
                <w:sz w:val="20"/>
              </w:rPr>
              <w:t>P</w:t>
            </w:r>
            <w:r w:rsidRPr="00645CD5">
              <w:rPr>
                <w:sz w:val="20"/>
              </w:rPr>
              <w:t>HY OF</w:t>
            </w:r>
            <w:r w:rsidRPr="00645CD5">
              <w:rPr>
                <w:spacing w:val="-1"/>
                <w:sz w:val="20"/>
              </w:rPr>
              <w:t xml:space="preserve"> </w:t>
            </w:r>
            <w:r w:rsidRPr="00645CD5">
              <w:rPr>
                <w:sz w:val="20"/>
              </w:rPr>
              <w:t>ONE BREAST, if:</w:t>
            </w:r>
          </w:p>
          <w:p w:rsidR="00440598" w:rsidRPr="00645CD5" w:rsidRDefault="00C53391" w:rsidP="00C53391">
            <w:pPr>
              <w:pStyle w:val="Tabletext0"/>
              <w:tabs>
                <w:tab w:val="left" w:pos="431"/>
                <w:tab w:val="left" w:pos="845"/>
              </w:tabs>
              <w:spacing w:before="0" w:after="0"/>
              <w:rPr>
                <w:sz w:val="20"/>
              </w:rPr>
            </w:pPr>
            <w:r>
              <w:rPr>
                <w:sz w:val="20"/>
              </w:rPr>
              <w:tab/>
            </w:r>
            <w:r w:rsidR="00440598" w:rsidRPr="00645CD5">
              <w:rPr>
                <w:sz w:val="20"/>
              </w:rPr>
              <w:t>(a)</w:t>
            </w:r>
            <w:r>
              <w:rPr>
                <w:sz w:val="20"/>
              </w:rPr>
              <w:tab/>
            </w:r>
            <w:r w:rsidR="00440598" w:rsidRPr="00645CD5">
              <w:rPr>
                <w:sz w:val="20"/>
              </w:rPr>
              <w:t>the patient</w:t>
            </w:r>
            <w:r w:rsidR="00440598" w:rsidRPr="00645CD5">
              <w:rPr>
                <w:spacing w:val="-1"/>
                <w:sz w:val="20"/>
              </w:rPr>
              <w:t xml:space="preserve"> </w:t>
            </w:r>
            <w:r w:rsidR="00440598" w:rsidRPr="00645CD5">
              <w:rPr>
                <w:sz w:val="20"/>
              </w:rPr>
              <w:t>is referred with a</w:t>
            </w:r>
            <w:r w:rsidR="00440598" w:rsidRPr="00645CD5">
              <w:rPr>
                <w:spacing w:val="-2"/>
                <w:sz w:val="20"/>
              </w:rPr>
              <w:t xml:space="preserve"> </w:t>
            </w:r>
            <w:r w:rsidR="00440598" w:rsidRPr="00645CD5">
              <w:rPr>
                <w:sz w:val="20"/>
              </w:rPr>
              <w:t>specific request</w:t>
            </w:r>
            <w:r w:rsidR="00440598" w:rsidRPr="00645CD5">
              <w:rPr>
                <w:spacing w:val="1"/>
                <w:sz w:val="20"/>
              </w:rPr>
              <w:t xml:space="preserve"> </w:t>
            </w:r>
            <w:r w:rsidR="00440598" w:rsidRPr="00645CD5">
              <w:rPr>
                <w:sz w:val="20"/>
              </w:rPr>
              <w:t xml:space="preserve">for a unilateral mammogram; </w:t>
            </w:r>
            <w:r w:rsidR="00440598" w:rsidRPr="00645CD5">
              <w:rPr>
                <w:spacing w:val="-1"/>
                <w:sz w:val="20"/>
              </w:rPr>
              <w:t>a</w:t>
            </w:r>
            <w:r w:rsidR="00440598" w:rsidRPr="00645CD5">
              <w:rPr>
                <w:sz w:val="20"/>
              </w:rPr>
              <w:t>nd</w:t>
            </w:r>
          </w:p>
          <w:p w:rsidR="00440598" w:rsidRPr="00645CD5" w:rsidRDefault="00C53391" w:rsidP="00C53391">
            <w:pPr>
              <w:pStyle w:val="Tabletext0"/>
              <w:tabs>
                <w:tab w:val="left" w:pos="425"/>
                <w:tab w:val="left" w:pos="845"/>
              </w:tabs>
              <w:spacing w:before="0" w:after="0"/>
              <w:rPr>
                <w:sz w:val="20"/>
              </w:rPr>
            </w:pPr>
            <w:r>
              <w:rPr>
                <w:sz w:val="20"/>
              </w:rPr>
              <w:tab/>
            </w:r>
            <w:r w:rsidR="00440598" w:rsidRPr="00645CD5">
              <w:rPr>
                <w:sz w:val="20"/>
              </w:rPr>
              <w:t>(b)</w:t>
            </w:r>
            <w:r>
              <w:rPr>
                <w:sz w:val="20"/>
              </w:rPr>
              <w:tab/>
            </w:r>
            <w:r w:rsidR="00440598" w:rsidRPr="00645CD5">
              <w:rPr>
                <w:sz w:val="20"/>
              </w:rPr>
              <w:t>there is re</w:t>
            </w:r>
            <w:r w:rsidR="00440598" w:rsidRPr="00645CD5">
              <w:rPr>
                <w:spacing w:val="-1"/>
                <w:sz w:val="20"/>
              </w:rPr>
              <w:t>as</w:t>
            </w:r>
            <w:r w:rsidR="00440598" w:rsidRPr="00645CD5">
              <w:rPr>
                <w:sz w:val="20"/>
              </w:rPr>
              <w:t xml:space="preserve">on to suspect </w:t>
            </w:r>
            <w:r w:rsidR="00440598" w:rsidRPr="00645CD5">
              <w:rPr>
                <w:spacing w:val="1"/>
                <w:sz w:val="20"/>
              </w:rPr>
              <w:t>t</w:t>
            </w:r>
            <w:r w:rsidR="00440598" w:rsidRPr="00645CD5">
              <w:rPr>
                <w:sz w:val="20"/>
              </w:rPr>
              <w:t>he presence of malignancy b</w:t>
            </w:r>
            <w:r w:rsidR="00440598" w:rsidRPr="00645CD5">
              <w:rPr>
                <w:spacing w:val="1"/>
                <w:sz w:val="20"/>
              </w:rPr>
              <w:t>e</w:t>
            </w:r>
            <w:r w:rsidR="00440598" w:rsidRPr="00645CD5">
              <w:rPr>
                <w:sz w:val="20"/>
              </w:rPr>
              <w:t>cause of:</w:t>
            </w:r>
          </w:p>
          <w:p w:rsidR="00440598" w:rsidRPr="00645CD5" w:rsidRDefault="00C53391" w:rsidP="00C53391">
            <w:pPr>
              <w:pStyle w:val="Tabletext0"/>
              <w:tabs>
                <w:tab w:val="left" w:pos="856"/>
                <w:tab w:val="left" w:pos="1139"/>
              </w:tabs>
              <w:spacing w:before="0" w:after="0"/>
              <w:rPr>
                <w:sz w:val="20"/>
              </w:rPr>
            </w:pPr>
            <w:r>
              <w:rPr>
                <w:sz w:val="20"/>
              </w:rPr>
              <w:tab/>
            </w:r>
            <w:r w:rsidR="00440598" w:rsidRPr="00645CD5">
              <w:rPr>
                <w:sz w:val="20"/>
              </w:rPr>
              <w:t>(</w:t>
            </w:r>
            <w:proofErr w:type="spellStart"/>
            <w:r w:rsidR="00440598" w:rsidRPr="00645CD5">
              <w:rPr>
                <w:sz w:val="20"/>
              </w:rPr>
              <w:t>i</w:t>
            </w:r>
            <w:proofErr w:type="spellEnd"/>
            <w:r w:rsidR="00440598" w:rsidRPr="00645CD5">
              <w:rPr>
                <w:sz w:val="20"/>
              </w:rPr>
              <w:t>)</w:t>
            </w:r>
            <w:r>
              <w:rPr>
                <w:sz w:val="20"/>
              </w:rPr>
              <w:tab/>
            </w:r>
            <w:r w:rsidR="00440598" w:rsidRPr="00645CD5">
              <w:rPr>
                <w:sz w:val="20"/>
              </w:rPr>
              <w:t>the past occurrence of breast malignancy in the patient or members of the patient's family;</w:t>
            </w:r>
            <w:r w:rsidR="00440598" w:rsidRPr="00645CD5">
              <w:rPr>
                <w:spacing w:val="1"/>
                <w:sz w:val="20"/>
              </w:rPr>
              <w:t xml:space="preserve"> </w:t>
            </w:r>
            <w:r w:rsidR="00440598" w:rsidRPr="00645CD5">
              <w:rPr>
                <w:sz w:val="20"/>
              </w:rPr>
              <w:t>or</w:t>
            </w:r>
          </w:p>
          <w:p w:rsidR="00440598" w:rsidRPr="00645CD5" w:rsidRDefault="00C53391" w:rsidP="00C53391">
            <w:pPr>
              <w:pStyle w:val="Tabletext0"/>
              <w:tabs>
                <w:tab w:val="left" w:pos="856"/>
                <w:tab w:val="left" w:pos="1139"/>
              </w:tabs>
              <w:spacing w:before="0" w:after="0"/>
              <w:rPr>
                <w:sz w:val="20"/>
              </w:rPr>
            </w:pPr>
            <w:r>
              <w:rPr>
                <w:sz w:val="20"/>
              </w:rPr>
              <w:tab/>
            </w:r>
            <w:r w:rsidR="00440598" w:rsidRPr="00645CD5">
              <w:rPr>
                <w:sz w:val="20"/>
              </w:rPr>
              <w:t>(ii)</w:t>
            </w:r>
            <w:r>
              <w:rPr>
                <w:sz w:val="20"/>
              </w:rPr>
              <w:tab/>
            </w:r>
            <w:r w:rsidR="00440598" w:rsidRPr="00645CD5">
              <w:rPr>
                <w:sz w:val="20"/>
              </w:rPr>
              <w:t>symptoms or indicatio</w:t>
            </w:r>
            <w:r w:rsidR="00440598" w:rsidRPr="00645CD5">
              <w:rPr>
                <w:spacing w:val="1"/>
                <w:sz w:val="20"/>
              </w:rPr>
              <w:t>n</w:t>
            </w:r>
            <w:r w:rsidR="00440598" w:rsidRPr="00645CD5">
              <w:rPr>
                <w:sz w:val="20"/>
              </w:rPr>
              <w:t>s</w:t>
            </w:r>
            <w:r w:rsidR="00440598" w:rsidRPr="00645CD5">
              <w:rPr>
                <w:spacing w:val="1"/>
                <w:sz w:val="20"/>
              </w:rPr>
              <w:t xml:space="preserve"> </w:t>
            </w:r>
            <w:r w:rsidR="00440598" w:rsidRPr="00645CD5">
              <w:rPr>
                <w:sz w:val="20"/>
              </w:rPr>
              <w:t>of malignancy f</w:t>
            </w:r>
            <w:r w:rsidR="00440598" w:rsidRPr="00645CD5">
              <w:rPr>
                <w:spacing w:val="1"/>
                <w:sz w:val="20"/>
              </w:rPr>
              <w:t>o</w:t>
            </w:r>
            <w:r w:rsidR="00440598" w:rsidRPr="00645CD5">
              <w:rPr>
                <w:sz w:val="20"/>
              </w:rPr>
              <w:t>und on an</w:t>
            </w:r>
            <w:r w:rsidR="00440598" w:rsidRPr="00645CD5">
              <w:rPr>
                <w:spacing w:val="1"/>
                <w:sz w:val="20"/>
              </w:rPr>
              <w:t xml:space="preserve"> </w:t>
            </w:r>
            <w:r w:rsidR="00440598" w:rsidRPr="00645CD5">
              <w:rPr>
                <w:sz w:val="20"/>
              </w:rPr>
              <w:t>examination of the patient by a medical practitioner (R)</w:t>
            </w:r>
            <w:r w:rsidR="00440598" w:rsidRPr="00645CD5">
              <w:rPr>
                <w:spacing w:val="-1"/>
                <w:sz w:val="20"/>
              </w:rPr>
              <w:t xml:space="preserve"> </w:t>
            </w:r>
            <w:r>
              <w:rPr>
                <w:spacing w:val="-1"/>
                <w:sz w:val="20"/>
              </w:rPr>
              <w:tab/>
            </w:r>
            <w:r w:rsidR="00440598" w:rsidRPr="00645CD5">
              <w:rPr>
                <w:sz w:val="20"/>
              </w:rPr>
              <w:t>(NK)</w:t>
            </w:r>
          </w:p>
          <w:p w:rsidR="00666963" w:rsidRDefault="00440598" w:rsidP="002476A5">
            <w:pPr>
              <w:pStyle w:val="Tabletext0"/>
              <w:spacing w:before="0" w:after="0"/>
              <w:rPr>
                <w:sz w:val="20"/>
              </w:rPr>
            </w:pPr>
            <w:r w:rsidRPr="00645CD5">
              <w:rPr>
                <w:sz w:val="20"/>
              </w:rPr>
              <w:t>Bulk b</w:t>
            </w:r>
            <w:r w:rsidRPr="00645CD5">
              <w:rPr>
                <w:spacing w:val="1"/>
                <w:sz w:val="20"/>
              </w:rPr>
              <w:t>i</w:t>
            </w:r>
            <w:r w:rsidRPr="00645CD5">
              <w:rPr>
                <w:sz w:val="20"/>
              </w:rPr>
              <w:t>ll i</w:t>
            </w:r>
            <w:r w:rsidRPr="00645CD5">
              <w:rPr>
                <w:spacing w:val="1"/>
                <w:sz w:val="20"/>
              </w:rPr>
              <w:t>n</w:t>
            </w:r>
            <w:r w:rsidRPr="00645CD5">
              <w:rPr>
                <w:sz w:val="20"/>
              </w:rPr>
              <w:t>centi</w:t>
            </w:r>
            <w:r w:rsidRPr="00645CD5">
              <w:rPr>
                <w:spacing w:val="1"/>
                <w:sz w:val="20"/>
              </w:rPr>
              <w:t>v</w:t>
            </w:r>
            <w:r w:rsidRPr="00645CD5">
              <w:rPr>
                <w:sz w:val="20"/>
              </w:rPr>
              <w:t>e</w:t>
            </w:r>
          </w:p>
          <w:p w:rsidR="00666963" w:rsidRPr="00645CD5" w:rsidRDefault="00666963" w:rsidP="002476A5">
            <w:pPr>
              <w:pStyle w:val="Tabletext0"/>
              <w:spacing w:before="0" w:after="0"/>
              <w:rPr>
                <w:sz w:val="20"/>
              </w:rPr>
            </w:pPr>
          </w:p>
          <w:p w:rsidR="00440598" w:rsidRPr="00645CD5" w:rsidRDefault="00440598" w:rsidP="002476A5">
            <w:pPr>
              <w:pStyle w:val="Tabletext0"/>
              <w:spacing w:before="0" w:after="0"/>
              <w:rPr>
                <w:sz w:val="20"/>
              </w:rPr>
            </w:pPr>
            <w:r w:rsidRPr="008D2FD3">
              <w:rPr>
                <w:b/>
                <w:sz w:val="20"/>
              </w:rPr>
              <w:t>Fee</w:t>
            </w:r>
            <w:r w:rsidRPr="00645CD5">
              <w:rPr>
                <w:sz w:val="20"/>
              </w:rPr>
              <w:t xml:space="preserve">: $27.00 </w:t>
            </w:r>
            <w:r w:rsidRPr="008D2FD3">
              <w:rPr>
                <w:b/>
                <w:sz w:val="20"/>
              </w:rPr>
              <w:t>Benefit</w:t>
            </w:r>
            <w:r w:rsidRPr="00645CD5">
              <w:rPr>
                <w:sz w:val="20"/>
              </w:rPr>
              <w:t>: 7</w:t>
            </w:r>
            <w:r w:rsidRPr="00645CD5">
              <w:rPr>
                <w:spacing w:val="1"/>
                <w:sz w:val="20"/>
              </w:rPr>
              <w:t>5</w:t>
            </w:r>
            <w:r w:rsidRPr="00645CD5">
              <w:rPr>
                <w:sz w:val="20"/>
              </w:rPr>
              <w:t>%</w:t>
            </w:r>
            <w:r w:rsidRPr="00645CD5">
              <w:rPr>
                <w:spacing w:val="-2"/>
                <w:sz w:val="20"/>
              </w:rPr>
              <w:t xml:space="preserve"> </w:t>
            </w:r>
            <w:r w:rsidRPr="00645CD5">
              <w:rPr>
                <w:sz w:val="20"/>
              </w:rPr>
              <w:t>= $20</w:t>
            </w:r>
            <w:r w:rsidRPr="00645CD5">
              <w:rPr>
                <w:spacing w:val="1"/>
                <w:sz w:val="20"/>
              </w:rPr>
              <w:t>.</w:t>
            </w:r>
            <w:r w:rsidRPr="00645CD5">
              <w:rPr>
                <w:sz w:val="20"/>
              </w:rPr>
              <w:t>25 8</w:t>
            </w:r>
            <w:r w:rsidRPr="00645CD5">
              <w:rPr>
                <w:spacing w:val="1"/>
                <w:sz w:val="20"/>
              </w:rPr>
              <w:t>5</w:t>
            </w:r>
            <w:r w:rsidRPr="00645CD5">
              <w:rPr>
                <w:sz w:val="20"/>
              </w:rPr>
              <w:t>%</w:t>
            </w:r>
            <w:r w:rsidRPr="00645CD5">
              <w:rPr>
                <w:spacing w:val="-2"/>
                <w:sz w:val="20"/>
              </w:rPr>
              <w:t xml:space="preserve"> </w:t>
            </w:r>
            <w:r w:rsidRPr="00645CD5">
              <w:rPr>
                <w:sz w:val="20"/>
              </w:rPr>
              <w:t>= $22.95</w:t>
            </w:r>
          </w:p>
        </w:tc>
      </w:tr>
    </w:tbl>
    <w:p w:rsidR="00C53391" w:rsidRDefault="00C53391">
      <w:pPr>
        <w:spacing w:after="200" w:line="276" w:lineRule="auto"/>
        <w:jc w:val="left"/>
        <w:rPr>
          <w:rFonts w:ascii="Arial Narrow" w:eastAsia="Times New Roman" w:hAnsi="Arial Narrow"/>
          <w:b/>
          <w:lang w:val="en-GB" w:eastAsia="ja-JP"/>
        </w:rPr>
      </w:pPr>
      <w:bookmarkStart w:id="73" w:name="_Ref372202704"/>
      <w:bookmarkStart w:id="74" w:name="_Toc372206679"/>
      <w:bookmarkStart w:id="75" w:name="_Toc372206691"/>
      <w:r>
        <w:br w:type="page"/>
      </w:r>
    </w:p>
    <w:p w:rsidR="00440598" w:rsidRPr="00575312" w:rsidRDefault="00440598" w:rsidP="002476A5">
      <w:pPr>
        <w:pStyle w:val="Caption"/>
        <w:rPr>
          <w:bCs/>
          <w:lang w:val="en-AU"/>
        </w:rPr>
      </w:pPr>
      <w:r>
        <w:lastRenderedPageBreak/>
        <w:t xml:space="preserve">Table </w:t>
      </w:r>
      <w:r>
        <w:rPr>
          <w:noProof/>
        </w:rPr>
        <w:t>12</w:t>
      </w:r>
      <w:bookmarkEnd w:id="73"/>
      <w:r>
        <w:tab/>
      </w:r>
      <w:r>
        <w:rPr>
          <w:bCs/>
          <w:lang w:val="en-AU"/>
        </w:rPr>
        <w:t>Breast u</w:t>
      </w:r>
      <w:r w:rsidRPr="00575312">
        <w:rPr>
          <w:bCs/>
          <w:lang w:val="en-AU"/>
        </w:rPr>
        <w:t>ltrasound MBS i</w:t>
      </w:r>
      <w:r>
        <w:rPr>
          <w:bCs/>
          <w:lang w:val="en-AU"/>
        </w:rPr>
        <w:t>tems</w:t>
      </w:r>
      <w:bookmarkEnd w:id="74"/>
      <w:bookmarkEnd w:id="75"/>
    </w:p>
    <w:tbl>
      <w:tblPr>
        <w:tblW w:w="5000" w:type="pct"/>
        <w:tblLayout w:type="fixed"/>
        <w:tblCellMar>
          <w:left w:w="0" w:type="dxa"/>
          <w:right w:w="0" w:type="dxa"/>
        </w:tblCellMar>
        <w:tblLook w:val="01E0" w:firstRow="1" w:lastRow="1" w:firstColumn="1" w:lastColumn="1" w:noHBand="0" w:noVBand="0"/>
      </w:tblPr>
      <w:tblGrid>
        <w:gridCol w:w="9036"/>
      </w:tblGrid>
      <w:tr w:rsidR="00440598" w:rsidRPr="00645CD5" w:rsidTr="002476A5">
        <w:trPr>
          <w:trHeight w:hRule="exact" w:val="387"/>
        </w:trPr>
        <w:tc>
          <w:tcPr>
            <w:tcW w:w="9036" w:type="dxa"/>
            <w:tcBorders>
              <w:top w:val="single" w:sz="4" w:space="0" w:color="000000"/>
              <w:left w:val="single" w:sz="4" w:space="0" w:color="000000"/>
              <w:bottom w:val="single" w:sz="4" w:space="0" w:color="000000"/>
              <w:right w:val="single" w:sz="4" w:space="0" w:color="000000"/>
            </w:tcBorders>
          </w:tcPr>
          <w:p w:rsidR="00440598" w:rsidRPr="00645CD5" w:rsidRDefault="00440598" w:rsidP="002476A5">
            <w:pPr>
              <w:pStyle w:val="Tabletext0"/>
              <w:jc w:val="right"/>
              <w:rPr>
                <w:b/>
                <w:sz w:val="20"/>
              </w:rPr>
            </w:pPr>
            <w:r w:rsidRPr="00645CD5">
              <w:rPr>
                <w:b/>
                <w:sz w:val="20"/>
              </w:rPr>
              <w:t>Ultrasound</w:t>
            </w:r>
            <w:r w:rsidRPr="00645CD5">
              <w:rPr>
                <w:b/>
                <w:sz w:val="20"/>
              </w:rPr>
              <w:tab/>
              <w:t>Category 5 – D</w:t>
            </w:r>
            <w:r w:rsidRPr="00645CD5">
              <w:rPr>
                <w:b/>
                <w:spacing w:val="-1"/>
                <w:sz w:val="20"/>
              </w:rPr>
              <w:t>i</w:t>
            </w:r>
            <w:r w:rsidRPr="00645CD5">
              <w:rPr>
                <w:b/>
                <w:sz w:val="20"/>
              </w:rPr>
              <w:t xml:space="preserve">agnostic </w:t>
            </w:r>
            <w:r w:rsidRPr="00645CD5">
              <w:rPr>
                <w:b/>
                <w:spacing w:val="-1"/>
                <w:sz w:val="20"/>
              </w:rPr>
              <w:t>I</w:t>
            </w:r>
            <w:r w:rsidRPr="00645CD5">
              <w:rPr>
                <w:b/>
                <w:sz w:val="20"/>
              </w:rPr>
              <w:t>mag</w:t>
            </w:r>
            <w:r w:rsidRPr="00645CD5">
              <w:rPr>
                <w:b/>
                <w:spacing w:val="-1"/>
                <w:sz w:val="20"/>
              </w:rPr>
              <w:t>i</w:t>
            </w:r>
            <w:r w:rsidRPr="00645CD5">
              <w:rPr>
                <w:b/>
                <w:sz w:val="20"/>
              </w:rPr>
              <w:t>ng Services</w:t>
            </w:r>
          </w:p>
        </w:tc>
      </w:tr>
      <w:tr w:rsidR="00440598" w:rsidRPr="00645CD5" w:rsidTr="002476A5">
        <w:trPr>
          <w:trHeight w:hRule="exact" w:val="2677"/>
        </w:trPr>
        <w:tc>
          <w:tcPr>
            <w:tcW w:w="9036" w:type="dxa"/>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rPr>
                <w:b/>
                <w:sz w:val="20"/>
              </w:rPr>
            </w:pPr>
            <w:r>
              <w:rPr>
                <w:b/>
                <w:sz w:val="20"/>
              </w:rPr>
              <w:t>MBS 55059</w:t>
            </w:r>
          </w:p>
          <w:p w:rsidR="00440598" w:rsidRDefault="00440598" w:rsidP="002476A5">
            <w:pPr>
              <w:pStyle w:val="Tabletext0"/>
              <w:rPr>
                <w:b/>
                <w:sz w:val="20"/>
              </w:rPr>
            </w:pPr>
          </w:p>
          <w:p w:rsidR="00440598" w:rsidRPr="008F634C" w:rsidRDefault="00440598" w:rsidP="002476A5">
            <w:pPr>
              <w:pStyle w:val="Tabletext0"/>
              <w:rPr>
                <w:sz w:val="20"/>
              </w:rPr>
            </w:pPr>
            <w:r w:rsidRPr="008F634C">
              <w:rPr>
                <w:sz w:val="20"/>
              </w:rPr>
              <w:t>BREAST, one, ultrasound scan of, where:</w:t>
            </w:r>
          </w:p>
          <w:p w:rsidR="00440598" w:rsidRPr="008F634C" w:rsidRDefault="00440598" w:rsidP="00666963">
            <w:pPr>
              <w:pStyle w:val="Tabletext0"/>
              <w:tabs>
                <w:tab w:val="left" w:pos="425"/>
              </w:tabs>
              <w:rPr>
                <w:sz w:val="20"/>
              </w:rPr>
            </w:pPr>
            <w:r w:rsidRPr="008F634C">
              <w:rPr>
                <w:sz w:val="20"/>
              </w:rPr>
              <w:t>(a)</w:t>
            </w:r>
            <w:r w:rsidR="00666963">
              <w:rPr>
                <w:sz w:val="20"/>
              </w:rPr>
              <w:tab/>
            </w:r>
            <w:r w:rsidRPr="008F634C">
              <w:rPr>
                <w:sz w:val="20"/>
              </w:rPr>
              <w:t>the patient is referred by a medical practitioner; and</w:t>
            </w:r>
          </w:p>
          <w:p w:rsidR="00440598" w:rsidRPr="008F634C" w:rsidRDefault="00440598" w:rsidP="00666963">
            <w:pPr>
              <w:pStyle w:val="Tabletext0"/>
              <w:tabs>
                <w:tab w:val="left" w:pos="431"/>
              </w:tabs>
              <w:rPr>
                <w:sz w:val="20"/>
              </w:rPr>
            </w:pPr>
            <w:r w:rsidRPr="008F634C">
              <w:rPr>
                <w:sz w:val="20"/>
              </w:rPr>
              <w:t>(b)</w:t>
            </w:r>
            <w:r w:rsidR="00666963">
              <w:rPr>
                <w:sz w:val="20"/>
              </w:rPr>
              <w:tab/>
            </w:r>
            <w:r w:rsidRPr="008F634C">
              <w:rPr>
                <w:sz w:val="20"/>
              </w:rPr>
              <w:t>the service is not associated with a service to which an item in Subgroup 2 or 3 of this group applies; and</w:t>
            </w:r>
          </w:p>
          <w:p w:rsidR="00440598" w:rsidRPr="008F634C" w:rsidRDefault="00440598" w:rsidP="00666963">
            <w:pPr>
              <w:pStyle w:val="Tabletext0"/>
              <w:tabs>
                <w:tab w:val="left" w:pos="440"/>
              </w:tabs>
              <w:rPr>
                <w:sz w:val="20"/>
              </w:rPr>
            </w:pPr>
            <w:r w:rsidRPr="008F634C">
              <w:rPr>
                <w:sz w:val="20"/>
              </w:rPr>
              <w:t>(c)</w:t>
            </w:r>
            <w:r w:rsidR="00666963">
              <w:rPr>
                <w:sz w:val="20"/>
              </w:rPr>
              <w:tab/>
            </w:r>
            <w:r w:rsidRPr="008F634C">
              <w:rPr>
                <w:sz w:val="20"/>
              </w:rPr>
              <w:t>the referring medical practitioner is not a member of a group of practitioners of which the providing practitioner is a</w:t>
            </w:r>
            <w:r w:rsidR="00666963">
              <w:rPr>
                <w:sz w:val="20"/>
              </w:rPr>
              <w:br/>
            </w:r>
            <w:r w:rsidR="00666963">
              <w:rPr>
                <w:sz w:val="20"/>
              </w:rPr>
              <w:tab/>
            </w:r>
            <w:r w:rsidRPr="008F634C">
              <w:rPr>
                <w:sz w:val="20"/>
              </w:rPr>
              <w:t>member (R) (NK)</w:t>
            </w:r>
          </w:p>
          <w:p w:rsidR="00440598" w:rsidRPr="008F634C" w:rsidRDefault="00440598" w:rsidP="002476A5">
            <w:pPr>
              <w:pStyle w:val="Tabletext0"/>
              <w:rPr>
                <w:sz w:val="20"/>
              </w:rPr>
            </w:pPr>
            <w:r w:rsidRPr="008F634C">
              <w:rPr>
                <w:sz w:val="20"/>
              </w:rPr>
              <w:t>Bulk bill incentive</w:t>
            </w:r>
          </w:p>
          <w:p w:rsidR="00440598" w:rsidRPr="008F634C" w:rsidRDefault="00440598" w:rsidP="002476A5">
            <w:pPr>
              <w:pStyle w:val="Tabletext0"/>
              <w:rPr>
                <w:sz w:val="20"/>
              </w:rPr>
            </w:pPr>
          </w:p>
          <w:p w:rsidR="00440598" w:rsidRPr="00645CD5" w:rsidRDefault="00440598" w:rsidP="002476A5">
            <w:pPr>
              <w:pStyle w:val="Tabletext0"/>
              <w:rPr>
                <w:b/>
                <w:sz w:val="20"/>
              </w:rPr>
            </w:pPr>
            <w:r w:rsidRPr="008F634C">
              <w:rPr>
                <w:b/>
                <w:sz w:val="20"/>
              </w:rPr>
              <w:t>Fee</w:t>
            </w:r>
            <w:r w:rsidRPr="008F634C">
              <w:rPr>
                <w:sz w:val="20"/>
              </w:rPr>
              <w:t xml:space="preserve">: $49.15 </w:t>
            </w:r>
            <w:r w:rsidRPr="008F634C">
              <w:rPr>
                <w:b/>
                <w:sz w:val="20"/>
              </w:rPr>
              <w:t>Benefit</w:t>
            </w:r>
            <w:r w:rsidRPr="008F634C">
              <w:rPr>
                <w:sz w:val="20"/>
              </w:rPr>
              <w:t>: 75% = $36.90 85% = $41.80</w:t>
            </w:r>
          </w:p>
        </w:tc>
      </w:tr>
      <w:tr w:rsidR="00440598" w:rsidRPr="00645CD5" w:rsidTr="002476A5">
        <w:trPr>
          <w:trHeight w:hRule="exact" w:val="2192"/>
        </w:trPr>
        <w:tc>
          <w:tcPr>
            <w:tcW w:w="9036" w:type="dxa"/>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rPr>
                <w:b/>
                <w:sz w:val="20"/>
              </w:rPr>
            </w:pPr>
            <w:r>
              <w:rPr>
                <w:b/>
                <w:sz w:val="20"/>
              </w:rPr>
              <w:t>MBS 55060</w:t>
            </w:r>
          </w:p>
          <w:p w:rsidR="00440598" w:rsidRDefault="00440598" w:rsidP="002476A5">
            <w:pPr>
              <w:pStyle w:val="Tabletext0"/>
              <w:rPr>
                <w:sz w:val="20"/>
              </w:rPr>
            </w:pPr>
          </w:p>
          <w:p w:rsidR="00440598" w:rsidRPr="008F634C" w:rsidRDefault="00440598" w:rsidP="002476A5">
            <w:pPr>
              <w:pStyle w:val="Tabletext0"/>
              <w:rPr>
                <w:sz w:val="20"/>
              </w:rPr>
            </w:pPr>
            <w:r w:rsidRPr="008F634C">
              <w:rPr>
                <w:sz w:val="20"/>
              </w:rPr>
              <w:t>BREAST, one, ultrasound scan of, where:</w:t>
            </w:r>
          </w:p>
          <w:p w:rsidR="00440598" w:rsidRPr="008F634C" w:rsidRDefault="00440598" w:rsidP="00666963">
            <w:pPr>
              <w:pStyle w:val="Tabletext0"/>
              <w:tabs>
                <w:tab w:val="left" w:pos="440"/>
              </w:tabs>
              <w:rPr>
                <w:sz w:val="20"/>
              </w:rPr>
            </w:pPr>
            <w:r w:rsidRPr="008F634C">
              <w:rPr>
                <w:sz w:val="20"/>
              </w:rPr>
              <w:t>(a)</w:t>
            </w:r>
            <w:r w:rsidR="00666963">
              <w:rPr>
                <w:sz w:val="20"/>
              </w:rPr>
              <w:tab/>
            </w:r>
            <w:r w:rsidRPr="008F634C">
              <w:rPr>
                <w:sz w:val="20"/>
              </w:rPr>
              <w:t>the patient is not referred by a medical practitioner; and</w:t>
            </w:r>
          </w:p>
          <w:p w:rsidR="00666963" w:rsidRDefault="00440598" w:rsidP="00666963">
            <w:pPr>
              <w:pStyle w:val="Tabletext0"/>
              <w:tabs>
                <w:tab w:val="left" w:pos="440"/>
              </w:tabs>
              <w:rPr>
                <w:sz w:val="20"/>
              </w:rPr>
            </w:pPr>
            <w:r w:rsidRPr="008F634C">
              <w:rPr>
                <w:sz w:val="20"/>
              </w:rPr>
              <w:t>(b)</w:t>
            </w:r>
            <w:r w:rsidR="00666963">
              <w:rPr>
                <w:sz w:val="20"/>
              </w:rPr>
              <w:tab/>
            </w:r>
            <w:r w:rsidRPr="008F634C">
              <w:rPr>
                <w:sz w:val="20"/>
              </w:rPr>
              <w:t>the service is not associated with a service to which an item in Subgroup 2 or 3 of this group applies (NR) (NK)</w:t>
            </w:r>
          </w:p>
          <w:p w:rsidR="00440598" w:rsidRPr="008F634C" w:rsidRDefault="00440598" w:rsidP="00666963">
            <w:pPr>
              <w:pStyle w:val="Tabletext0"/>
              <w:tabs>
                <w:tab w:val="left" w:pos="440"/>
              </w:tabs>
              <w:rPr>
                <w:sz w:val="20"/>
              </w:rPr>
            </w:pPr>
            <w:r w:rsidRPr="008F634C">
              <w:rPr>
                <w:sz w:val="20"/>
              </w:rPr>
              <w:t>Bulk bill incentive</w:t>
            </w:r>
          </w:p>
          <w:p w:rsidR="00440598" w:rsidRPr="008F634C" w:rsidRDefault="00440598" w:rsidP="002476A5">
            <w:pPr>
              <w:pStyle w:val="Tabletext0"/>
              <w:rPr>
                <w:sz w:val="20"/>
              </w:rPr>
            </w:pPr>
          </w:p>
          <w:p w:rsidR="00440598" w:rsidRPr="008F634C" w:rsidRDefault="00440598" w:rsidP="002476A5">
            <w:pPr>
              <w:pStyle w:val="Tabletext0"/>
              <w:rPr>
                <w:sz w:val="20"/>
              </w:rPr>
            </w:pPr>
            <w:r w:rsidRPr="008F634C">
              <w:rPr>
                <w:b/>
                <w:sz w:val="20"/>
              </w:rPr>
              <w:t>Fee</w:t>
            </w:r>
            <w:r w:rsidRPr="008F634C">
              <w:rPr>
                <w:sz w:val="20"/>
              </w:rPr>
              <w:t xml:space="preserve">: $17.05 </w:t>
            </w:r>
            <w:r w:rsidRPr="008F634C">
              <w:rPr>
                <w:b/>
                <w:sz w:val="20"/>
              </w:rPr>
              <w:t>Benefit</w:t>
            </w:r>
            <w:r w:rsidRPr="008F634C">
              <w:rPr>
                <w:sz w:val="20"/>
              </w:rPr>
              <w:t>: 75% = $12.80 85% = $14.50</w:t>
            </w:r>
          </w:p>
          <w:p w:rsidR="00440598" w:rsidRPr="00645CD5" w:rsidRDefault="00440598" w:rsidP="002476A5">
            <w:pPr>
              <w:pStyle w:val="Tabletext0"/>
              <w:rPr>
                <w:b/>
                <w:sz w:val="20"/>
              </w:rPr>
            </w:pPr>
          </w:p>
        </w:tc>
      </w:tr>
      <w:tr w:rsidR="00440598" w:rsidRPr="00645CD5" w:rsidTr="002476A5">
        <w:trPr>
          <w:trHeight w:hRule="exact" w:val="2677"/>
        </w:trPr>
        <w:tc>
          <w:tcPr>
            <w:tcW w:w="9036" w:type="dxa"/>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rPr>
                <w:b/>
                <w:sz w:val="20"/>
              </w:rPr>
            </w:pPr>
            <w:r w:rsidRPr="00645CD5">
              <w:rPr>
                <w:b/>
                <w:sz w:val="20"/>
              </w:rPr>
              <w:t>MBS 55070</w:t>
            </w:r>
          </w:p>
          <w:p w:rsidR="00440598" w:rsidRPr="00645CD5" w:rsidRDefault="00440598" w:rsidP="002476A5">
            <w:pPr>
              <w:pStyle w:val="Tabletext0"/>
              <w:rPr>
                <w:b/>
                <w:sz w:val="20"/>
              </w:rPr>
            </w:pPr>
          </w:p>
          <w:p w:rsidR="00440598" w:rsidRPr="00645CD5" w:rsidRDefault="00440598" w:rsidP="002476A5">
            <w:pPr>
              <w:pStyle w:val="Tabletext0"/>
              <w:rPr>
                <w:sz w:val="20"/>
              </w:rPr>
            </w:pPr>
            <w:r w:rsidRPr="00645CD5">
              <w:rPr>
                <w:sz w:val="20"/>
              </w:rPr>
              <w:t xml:space="preserve">BREAST, one, ultrasound scan </w:t>
            </w:r>
            <w:r w:rsidRPr="00645CD5">
              <w:rPr>
                <w:spacing w:val="1"/>
                <w:sz w:val="20"/>
              </w:rPr>
              <w:t>o</w:t>
            </w:r>
            <w:r w:rsidRPr="00645CD5">
              <w:rPr>
                <w:sz w:val="20"/>
              </w:rPr>
              <w:t>f, where:</w:t>
            </w:r>
          </w:p>
          <w:p w:rsidR="00440598" w:rsidRPr="00645CD5" w:rsidRDefault="00440598" w:rsidP="00666963">
            <w:pPr>
              <w:pStyle w:val="Tabletext0"/>
              <w:tabs>
                <w:tab w:val="left" w:pos="425"/>
              </w:tabs>
              <w:rPr>
                <w:sz w:val="20"/>
              </w:rPr>
            </w:pPr>
            <w:r w:rsidRPr="00645CD5">
              <w:rPr>
                <w:sz w:val="20"/>
              </w:rPr>
              <w:t>(a)</w:t>
            </w:r>
            <w:r w:rsidR="00666963">
              <w:rPr>
                <w:sz w:val="20"/>
              </w:rPr>
              <w:tab/>
            </w:r>
            <w:r w:rsidRPr="00645CD5">
              <w:rPr>
                <w:sz w:val="20"/>
              </w:rPr>
              <w:t>the patient</w:t>
            </w:r>
            <w:r w:rsidRPr="00645CD5">
              <w:rPr>
                <w:spacing w:val="-1"/>
                <w:sz w:val="20"/>
              </w:rPr>
              <w:t xml:space="preserve"> </w:t>
            </w:r>
            <w:r w:rsidRPr="00645CD5">
              <w:rPr>
                <w:sz w:val="20"/>
              </w:rPr>
              <w:t>is referred by a medical practi</w:t>
            </w:r>
            <w:r w:rsidRPr="00645CD5">
              <w:rPr>
                <w:spacing w:val="1"/>
                <w:sz w:val="20"/>
              </w:rPr>
              <w:t>t</w:t>
            </w:r>
            <w:r w:rsidRPr="00645CD5">
              <w:rPr>
                <w:spacing w:val="-1"/>
                <w:sz w:val="20"/>
              </w:rPr>
              <w:t>i</w:t>
            </w:r>
            <w:r w:rsidRPr="00645CD5">
              <w:rPr>
                <w:spacing w:val="1"/>
                <w:sz w:val="20"/>
              </w:rPr>
              <w:t>o</w:t>
            </w:r>
            <w:r w:rsidRPr="00645CD5">
              <w:rPr>
                <w:sz w:val="20"/>
              </w:rPr>
              <w:t>ner; and</w:t>
            </w:r>
          </w:p>
          <w:p w:rsidR="00440598" w:rsidRPr="00645CD5" w:rsidRDefault="00440598" w:rsidP="00666963">
            <w:pPr>
              <w:pStyle w:val="Tabletext0"/>
              <w:tabs>
                <w:tab w:val="left" w:pos="425"/>
              </w:tabs>
              <w:rPr>
                <w:sz w:val="20"/>
              </w:rPr>
            </w:pPr>
            <w:r w:rsidRPr="00645CD5">
              <w:rPr>
                <w:sz w:val="20"/>
              </w:rPr>
              <w:t>(b)</w:t>
            </w:r>
            <w:r w:rsidR="00666963">
              <w:rPr>
                <w:sz w:val="20"/>
              </w:rPr>
              <w:tab/>
            </w:r>
            <w:r w:rsidRPr="00645CD5">
              <w:rPr>
                <w:sz w:val="20"/>
              </w:rPr>
              <w:t>the service is not ass</w:t>
            </w:r>
            <w:r w:rsidRPr="00645CD5">
              <w:rPr>
                <w:spacing w:val="1"/>
                <w:sz w:val="20"/>
              </w:rPr>
              <w:t>o</w:t>
            </w:r>
            <w:r w:rsidRPr="00645CD5">
              <w:rPr>
                <w:sz w:val="20"/>
              </w:rPr>
              <w:t>ciated</w:t>
            </w:r>
            <w:r w:rsidRPr="00645CD5">
              <w:rPr>
                <w:spacing w:val="1"/>
                <w:sz w:val="20"/>
              </w:rPr>
              <w:t xml:space="preserve"> </w:t>
            </w:r>
            <w:r w:rsidRPr="00645CD5">
              <w:rPr>
                <w:sz w:val="20"/>
              </w:rPr>
              <w:t>with a service to</w:t>
            </w:r>
            <w:r w:rsidRPr="00645CD5">
              <w:rPr>
                <w:spacing w:val="1"/>
                <w:sz w:val="20"/>
              </w:rPr>
              <w:t xml:space="preserve"> </w:t>
            </w:r>
            <w:r w:rsidRPr="00645CD5">
              <w:rPr>
                <w:sz w:val="20"/>
              </w:rPr>
              <w:t>which an item in</w:t>
            </w:r>
            <w:r w:rsidRPr="00645CD5">
              <w:rPr>
                <w:spacing w:val="1"/>
                <w:sz w:val="20"/>
              </w:rPr>
              <w:t xml:space="preserve"> </w:t>
            </w:r>
            <w:r w:rsidRPr="00645CD5">
              <w:rPr>
                <w:sz w:val="20"/>
              </w:rPr>
              <w:t>Subgroup 2 or 3</w:t>
            </w:r>
            <w:r w:rsidRPr="00645CD5">
              <w:rPr>
                <w:spacing w:val="-1"/>
                <w:sz w:val="20"/>
              </w:rPr>
              <w:t xml:space="preserve"> </w:t>
            </w:r>
            <w:r w:rsidRPr="00645CD5">
              <w:rPr>
                <w:sz w:val="20"/>
              </w:rPr>
              <w:t>of this group applies; and</w:t>
            </w:r>
          </w:p>
          <w:p w:rsidR="00440598" w:rsidRPr="00645CD5" w:rsidRDefault="00440598" w:rsidP="00666963">
            <w:pPr>
              <w:pStyle w:val="Tabletext0"/>
              <w:tabs>
                <w:tab w:val="left" w:pos="440"/>
              </w:tabs>
              <w:rPr>
                <w:sz w:val="20"/>
              </w:rPr>
            </w:pPr>
            <w:r w:rsidRPr="00645CD5">
              <w:rPr>
                <w:sz w:val="20"/>
              </w:rPr>
              <w:t>(c)</w:t>
            </w:r>
            <w:r w:rsidR="00666963">
              <w:rPr>
                <w:sz w:val="20"/>
              </w:rPr>
              <w:tab/>
            </w:r>
            <w:r w:rsidRPr="00645CD5">
              <w:rPr>
                <w:sz w:val="20"/>
              </w:rPr>
              <w:t>the ref</w:t>
            </w:r>
            <w:r w:rsidRPr="00645CD5">
              <w:rPr>
                <w:spacing w:val="-1"/>
                <w:sz w:val="20"/>
              </w:rPr>
              <w:t>e</w:t>
            </w:r>
            <w:r w:rsidRPr="00645CD5">
              <w:rPr>
                <w:sz w:val="20"/>
              </w:rPr>
              <w:t>rri</w:t>
            </w:r>
            <w:r w:rsidRPr="00645CD5">
              <w:rPr>
                <w:spacing w:val="-1"/>
                <w:sz w:val="20"/>
              </w:rPr>
              <w:t>n</w:t>
            </w:r>
            <w:r w:rsidRPr="00645CD5">
              <w:rPr>
                <w:sz w:val="20"/>
              </w:rPr>
              <w:t>g medical practi</w:t>
            </w:r>
            <w:r w:rsidRPr="00645CD5">
              <w:rPr>
                <w:spacing w:val="1"/>
                <w:sz w:val="20"/>
              </w:rPr>
              <w:t>t</w:t>
            </w:r>
            <w:r w:rsidRPr="00645CD5">
              <w:rPr>
                <w:spacing w:val="-1"/>
                <w:sz w:val="20"/>
              </w:rPr>
              <w:t>i</w:t>
            </w:r>
            <w:r w:rsidRPr="00645CD5">
              <w:rPr>
                <w:sz w:val="20"/>
              </w:rPr>
              <w:t>oner is not a member of a group</w:t>
            </w:r>
            <w:r w:rsidRPr="00645CD5">
              <w:rPr>
                <w:spacing w:val="-1"/>
                <w:sz w:val="20"/>
              </w:rPr>
              <w:t xml:space="preserve"> </w:t>
            </w:r>
            <w:r w:rsidRPr="00645CD5">
              <w:rPr>
                <w:sz w:val="20"/>
              </w:rPr>
              <w:t>of practitioners of which the providing practitioner is a member (R)</w:t>
            </w:r>
          </w:p>
          <w:p w:rsidR="00440598" w:rsidRDefault="00440598" w:rsidP="002476A5">
            <w:pPr>
              <w:pStyle w:val="Tabletext0"/>
              <w:rPr>
                <w:sz w:val="20"/>
              </w:rPr>
            </w:pPr>
            <w:r w:rsidRPr="00645CD5">
              <w:rPr>
                <w:sz w:val="20"/>
              </w:rPr>
              <w:t>Bulk b</w:t>
            </w:r>
            <w:r w:rsidRPr="00645CD5">
              <w:rPr>
                <w:spacing w:val="1"/>
                <w:sz w:val="20"/>
              </w:rPr>
              <w:t>i</w:t>
            </w:r>
            <w:r w:rsidRPr="00645CD5">
              <w:rPr>
                <w:sz w:val="20"/>
              </w:rPr>
              <w:t>ll i</w:t>
            </w:r>
            <w:r w:rsidRPr="00645CD5">
              <w:rPr>
                <w:spacing w:val="1"/>
                <w:sz w:val="20"/>
              </w:rPr>
              <w:t>n</w:t>
            </w:r>
            <w:r w:rsidRPr="00645CD5">
              <w:rPr>
                <w:sz w:val="20"/>
              </w:rPr>
              <w:t>centi</w:t>
            </w:r>
            <w:r w:rsidRPr="00645CD5">
              <w:rPr>
                <w:spacing w:val="1"/>
                <w:sz w:val="20"/>
              </w:rPr>
              <w:t>v</w:t>
            </w:r>
            <w:r w:rsidRPr="00645CD5">
              <w:rPr>
                <w:sz w:val="20"/>
              </w:rPr>
              <w:t>e</w:t>
            </w:r>
          </w:p>
          <w:p w:rsidR="00440598" w:rsidRPr="00645CD5" w:rsidRDefault="00440598" w:rsidP="002476A5">
            <w:pPr>
              <w:pStyle w:val="Tabletext0"/>
              <w:rPr>
                <w:sz w:val="20"/>
              </w:rPr>
            </w:pPr>
          </w:p>
          <w:p w:rsidR="00440598" w:rsidRPr="00645CD5" w:rsidRDefault="00440598" w:rsidP="002476A5">
            <w:pPr>
              <w:pStyle w:val="Tabletext0"/>
              <w:rPr>
                <w:sz w:val="20"/>
              </w:rPr>
            </w:pPr>
            <w:r w:rsidRPr="008D2FD3">
              <w:rPr>
                <w:b/>
                <w:sz w:val="20"/>
              </w:rPr>
              <w:t>Fee</w:t>
            </w:r>
            <w:r w:rsidRPr="00645CD5">
              <w:rPr>
                <w:sz w:val="20"/>
              </w:rPr>
              <w:t xml:space="preserve">: $98.25 </w:t>
            </w:r>
            <w:r w:rsidRPr="008D2FD3">
              <w:rPr>
                <w:b/>
                <w:sz w:val="20"/>
              </w:rPr>
              <w:t>Benefit</w:t>
            </w:r>
            <w:r w:rsidRPr="00645CD5">
              <w:rPr>
                <w:sz w:val="20"/>
              </w:rPr>
              <w:t>: 7</w:t>
            </w:r>
            <w:r w:rsidRPr="00645CD5">
              <w:rPr>
                <w:spacing w:val="1"/>
                <w:sz w:val="20"/>
              </w:rPr>
              <w:t>5</w:t>
            </w:r>
            <w:r w:rsidRPr="00645CD5">
              <w:rPr>
                <w:sz w:val="20"/>
              </w:rPr>
              <w:t>%</w:t>
            </w:r>
            <w:r w:rsidRPr="00645CD5">
              <w:rPr>
                <w:spacing w:val="-2"/>
                <w:sz w:val="20"/>
              </w:rPr>
              <w:t xml:space="preserve"> </w:t>
            </w:r>
            <w:r w:rsidRPr="00645CD5">
              <w:rPr>
                <w:sz w:val="20"/>
              </w:rPr>
              <w:t>= $73</w:t>
            </w:r>
            <w:r w:rsidRPr="00645CD5">
              <w:rPr>
                <w:spacing w:val="1"/>
                <w:sz w:val="20"/>
              </w:rPr>
              <w:t>.</w:t>
            </w:r>
            <w:r w:rsidRPr="00645CD5">
              <w:rPr>
                <w:sz w:val="20"/>
              </w:rPr>
              <w:t>70 8</w:t>
            </w:r>
            <w:r w:rsidRPr="00645CD5">
              <w:rPr>
                <w:spacing w:val="1"/>
                <w:sz w:val="20"/>
              </w:rPr>
              <w:t>5</w:t>
            </w:r>
            <w:r w:rsidRPr="00645CD5">
              <w:rPr>
                <w:sz w:val="20"/>
              </w:rPr>
              <w:t>%</w:t>
            </w:r>
            <w:r w:rsidRPr="00645CD5">
              <w:rPr>
                <w:spacing w:val="-2"/>
                <w:sz w:val="20"/>
              </w:rPr>
              <w:t xml:space="preserve"> </w:t>
            </w:r>
            <w:r w:rsidRPr="00645CD5">
              <w:rPr>
                <w:sz w:val="20"/>
              </w:rPr>
              <w:t>= $83.55</w:t>
            </w:r>
          </w:p>
        </w:tc>
      </w:tr>
      <w:tr w:rsidR="00440598" w:rsidRPr="00645CD5" w:rsidTr="002476A5">
        <w:trPr>
          <w:trHeight w:hRule="exact" w:val="2164"/>
        </w:trPr>
        <w:tc>
          <w:tcPr>
            <w:tcW w:w="9036" w:type="dxa"/>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rPr>
                <w:b/>
                <w:sz w:val="20"/>
              </w:rPr>
            </w:pPr>
            <w:r w:rsidRPr="00645CD5">
              <w:rPr>
                <w:b/>
                <w:sz w:val="20"/>
              </w:rPr>
              <w:t>MBS 55073</w:t>
            </w:r>
          </w:p>
          <w:p w:rsidR="00440598" w:rsidRPr="00645CD5" w:rsidRDefault="00440598" w:rsidP="002476A5">
            <w:pPr>
              <w:pStyle w:val="Tabletext0"/>
              <w:rPr>
                <w:b/>
                <w:sz w:val="20"/>
              </w:rPr>
            </w:pPr>
          </w:p>
          <w:p w:rsidR="00440598" w:rsidRPr="00645CD5" w:rsidRDefault="00440598" w:rsidP="002476A5">
            <w:pPr>
              <w:pStyle w:val="Tabletext0"/>
              <w:rPr>
                <w:sz w:val="20"/>
              </w:rPr>
            </w:pPr>
            <w:r w:rsidRPr="00645CD5">
              <w:rPr>
                <w:sz w:val="20"/>
              </w:rPr>
              <w:t xml:space="preserve">BREAST, one, ultrasound scan </w:t>
            </w:r>
            <w:r w:rsidRPr="00645CD5">
              <w:rPr>
                <w:spacing w:val="1"/>
                <w:sz w:val="20"/>
              </w:rPr>
              <w:t>o</w:t>
            </w:r>
            <w:r w:rsidRPr="00645CD5">
              <w:rPr>
                <w:sz w:val="20"/>
              </w:rPr>
              <w:t>f, where:</w:t>
            </w:r>
          </w:p>
          <w:p w:rsidR="00440598" w:rsidRPr="00645CD5" w:rsidRDefault="00440598" w:rsidP="00666963">
            <w:pPr>
              <w:pStyle w:val="Tabletext0"/>
              <w:tabs>
                <w:tab w:val="left" w:pos="440"/>
              </w:tabs>
              <w:rPr>
                <w:sz w:val="20"/>
              </w:rPr>
            </w:pPr>
            <w:r w:rsidRPr="00645CD5">
              <w:rPr>
                <w:sz w:val="20"/>
              </w:rPr>
              <w:t>(a)</w:t>
            </w:r>
            <w:r w:rsidR="00666963">
              <w:rPr>
                <w:sz w:val="20"/>
              </w:rPr>
              <w:tab/>
            </w:r>
            <w:r w:rsidRPr="00645CD5">
              <w:rPr>
                <w:sz w:val="20"/>
              </w:rPr>
              <w:t>the patient</w:t>
            </w:r>
            <w:r w:rsidRPr="00645CD5">
              <w:rPr>
                <w:spacing w:val="-1"/>
                <w:sz w:val="20"/>
              </w:rPr>
              <w:t xml:space="preserve"> </w:t>
            </w:r>
            <w:r w:rsidRPr="00645CD5">
              <w:rPr>
                <w:sz w:val="20"/>
              </w:rPr>
              <w:t xml:space="preserve">is not referred </w:t>
            </w:r>
            <w:r w:rsidRPr="00645CD5">
              <w:rPr>
                <w:spacing w:val="-1"/>
                <w:sz w:val="20"/>
              </w:rPr>
              <w:t>b</w:t>
            </w:r>
            <w:r w:rsidRPr="00645CD5">
              <w:rPr>
                <w:sz w:val="20"/>
              </w:rPr>
              <w:t>y</w:t>
            </w:r>
            <w:r w:rsidRPr="00645CD5">
              <w:rPr>
                <w:spacing w:val="-1"/>
                <w:sz w:val="20"/>
              </w:rPr>
              <w:t xml:space="preserve"> </w:t>
            </w:r>
            <w:r w:rsidRPr="00645CD5">
              <w:rPr>
                <w:sz w:val="20"/>
              </w:rPr>
              <w:t>a medical practitioner; and</w:t>
            </w:r>
          </w:p>
          <w:p w:rsidR="00440598" w:rsidRDefault="00440598" w:rsidP="00666963">
            <w:pPr>
              <w:pStyle w:val="Tabletext0"/>
              <w:tabs>
                <w:tab w:val="left" w:pos="440"/>
              </w:tabs>
              <w:rPr>
                <w:sz w:val="20"/>
              </w:rPr>
            </w:pPr>
            <w:r w:rsidRPr="00645CD5">
              <w:rPr>
                <w:sz w:val="20"/>
              </w:rPr>
              <w:t>(b)</w:t>
            </w:r>
            <w:r w:rsidR="00666963">
              <w:rPr>
                <w:sz w:val="20"/>
              </w:rPr>
              <w:tab/>
            </w:r>
            <w:r w:rsidRPr="00645CD5">
              <w:rPr>
                <w:sz w:val="20"/>
              </w:rPr>
              <w:t>the service is not ass</w:t>
            </w:r>
            <w:r w:rsidRPr="00645CD5">
              <w:rPr>
                <w:spacing w:val="1"/>
                <w:sz w:val="20"/>
              </w:rPr>
              <w:t>o</w:t>
            </w:r>
            <w:r w:rsidRPr="00645CD5">
              <w:rPr>
                <w:sz w:val="20"/>
              </w:rPr>
              <w:t>ciated</w:t>
            </w:r>
            <w:r w:rsidRPr="00645CD5">
              <w:rPr>
                <w:spacing w:val="1"/>
                <w:sz w:val="20"/>
              </w:rPr>
              <w:t xml:space="preserve"> </w:t>
            </w:r>
            <w:r w:rsidRPr="00645CD5">
              <w:rPr>
                <w:sz w:val="20"/>
              </w:rPr>
              <w:t>with a service to</w:t>
            </w:r>
            <w:r w:rsidRPr="00645CD5">
              <w:rPr>
                <w:spacing w:val="1"/>
                <w:sz w:val="20"/>
              </w:rPr>
              <w:t xml:space="preserve"> </w:t>
            </w:r>
            <w:r w:rsidRPr="00645CD5">
              <w:rPr>
                <w:sz w:val="20"/>
              </w:rPr>
              <w:t>which an item in</w:t>
            </w:r>
            <w:r w:rsidRPr="00645CD5">
              <w:rPr>
                <w:spacing w:val="1"/>
                <w:sz w:val="20"/>
              </w:rPr>
              <w:t xml:space="preserve"> </w:t>
            </w:r>
            <w:r w:rsidRPr="00645CD5">
              <w:rPr>
                <w:sz w:val="20"/>
              </w:rPr>
              <w:t>Subgroup 2 or 3</w:t>
            </w:r>
            <w:r w:rsidRPr="00645CD5">
              <w:rPr>
                <w:spacing w:val="-1"/>
                <w:sz w:val="20"/>
              </w:rPr>
              <w:t xml:space="preserve"> </w:t>
            </w:r>
            <w:r w:rsidRPr="00645CD5">
              <w:rPr>
                <w:sz w:val="20"/>
              </w:rPr>
              <w:t>of this group applies (NR) Bulk b</w:t>
            </w:r>
            <w:r w:rsidRPr="00645CD5">
              <w:rPr>
                <w:spacing w:val="1"/>
                <w:sz w:val="20"/>
              </w:rPr>
              <w:t>i</w:t>
            </w:r>
            <w:r w:rsidRPr="00645CD5">
              <w:rPr>
                <w:sz w:val="20"/>
              </w:rPr>
              <w:t>ll i</w:t>
            </w:r>
            <w:r w:rsidRPr="00645CD5">
              <w:rPr>
                <w:spacing w:val="1"/>
                <w:sz w:val="20"/>
              </w:rPr>
              <w:t>n</w:t>
            </w:r>
            <w:r w:rsidRPr="00645CD5">
              <w:rPr>
                <w:sz w:val="20"/>
              </w:rPr>
              <w:t>centi</w:t>
            </w:r>
            <w:r w:rsidRPr="00645CD5">
              <w:rPr>
                <w:spacing w:val="1"/>
                <w:sz w:val="20"/>
              </w:rPr>
              <w:t>v</w:t>
            </w:r>
            <w:r w:rsidRPr="00645CD5">
              <w:rPr>
                <w:sz w:val="20"/>
              </w:rPr>
              <w:t>e</w:t>
            </w:r>
          </w:p>
          <w:p w:rsidR="00440598" w:rsidRPr="00645CD5" w:rsidRDefault="00440598" w:rsidP="002476A5">
            <w:pPr>
              <w:pStyle w:val="Tabletext0"/>
              <w:rPr>
                <w:sz w:val="20"/>
              </w:rPr>
            </w:pPr>
          </w:p>
          <w:p w:rsidR="00440598" w:rsidRPr="00645CD5" w:rsidRDefault="00440598" w:rsidP="002476A5">
            <w:pPr>
              <w:pStyle w:val="Tabletext0"/>
              <w:rPr>
                <w:sz w:val="20"/>
              </w:rPr>
            </w:pPr>
            <w:r w:rsidRPr="00645CD5">
              <w:rPr>
                <w:b/>
                <w:sz w:val="20"/>
              </w:rPr>
              <w:t>Fee:</w:t>
            </w:r>
            <w:r w:rsidRPr="00645CD5">
              <w:rPr>
                <w:sz w:val="20"/>
              </w:rPr>
              <w:t xml:space="preserve"> $34.05 </w:t>
            </w:r>
            <w:r w:rsidRPr="008D2FD3">
              <w:rPr>
                <w:b/>
                <w:sz w:val="20"/>
              </w:rPr>
              <w:t>Benefit</w:t>
            </w:r>
            <w:r w:rsidRPr="00645CD5">
              <w:rPr>
                <w:sz w:val="20"/>
              </w:rPr>
              <w:t>: 7</w:t>
            </w:r>
            <w:r w:rsidRPr="00645CD5">
              <w:rPr>
                <w:spacing w:val="1"/>
                <w:sz w:val="20"/>
              </w:rPr>
              <w:t>5</w:t>
            </w:r>
            <w:r w:rsidRPr="00645CD5">
              <w:rPr>
                <w:sz w:val="20"/>
              </w:rPr>
              <w:t>%</w:t>
            </w:r>
            <w:r w:rsidRPr="00645CD5">
              <w:rPr>
                <w:spacing w:val="-2"/>
                <w:sz w:val="20"/>
              </w:rPr>
              <w:t xml:space="preserve"> </w:t>
            </w:r>
            <w:r w:rsidRPr="00645CD5">
              <w:rPr>
                <w:sz w:val="20"/>
              </w:rPr>
              <w:t>= $25</w:t>
            </w:r>
            <w:r w:rsidRPr="00645CD5">
              <w:rPr>
                <w:spacing w:val="1"/>
                <w:sz w:val="20"/>
              </w:rPr>
              <w:t>.</w:t>
            </w:r>
            <w:r w:rsidRPr="00645CD5">
              <w:rPr>
                <w:sz w:val="20"/>
              </w:rPr>
              <w:t>55 8</w:t>
            </w:r>
            <w:r w:rsidRPr="00645CD5">
              <w:rPr>
                <w:spacing w:val="1"/>
                <w:sz w:val="20"/>
              </w:rPr>
              <w:t>5</w:t>
            </w:r>
            <w:r w:rsidRPr="00645CD5">
              <w:rPr>
                <w:sz w:val="20"/>
              </w:rPr>
              <w:t>%</w:t>
            </w:r>
            <w:r w:rsidRPr="00645CD5">
              <w:rPr>
                <w:spacing w:val="-2"/>
                <w:sz w:val="20"/>
              </w:rPr>
              <w:t xml:space="preserve"> </w:t>
            </w:r>
            <w:r w:rsidRPr="00645CD5">
              <w:rPr>
                <w:sz w:val="20"/>
              </w:rPr>
              <w:t>= $28.95</w:t>
            </w:r>
          </w:p>
        </w:tc>
      </w:tr>
      <w:tr w:rsidR="00440598" w:rsidRPr="00645CD5" w:rsidTr="002476A5">
        <w:trPr>
          <w:trHeight w:hRule="exact" w:val="2680"/>
        </w:trPr>
        <w:tc>
          <w:tcPr>
            <w:tcW w:w="9036" w:type="dxa"/>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rPr>
                <w:b/>
                <w:sz w:val="20"/>
              </w:rPr>
            </w:pPr>
            <w:r>
              <w:rPr>
                <w:b/>
                <w:sz w:val="20"/>
              </w:rPr>
              <w:t>MBS 55061</w:t>
            </w:r>
          </w:p>
          <w:p w:rsidR="00440598" w:rsidRDefault="00440598" w:rsidP="002476A5">
            <w:pPr>
              <w:pStyle w:val="Tabletext0"/>
              <w:rPr>
                <w:sz w:val="20"/>
              </w:rPr>
            </w:pPr>
          </w:p>
          <w:p w:rsidR="00440598" w:rsidRPr="008F634C" w:rsidRDefault="00440598" w:rsidP="002476A5">
            <w:pPr>
              <w:pStyle w:val="Tabletext0"/>
              <w:rPr>
                <w:sz w:val="20"/>
              </w:rPr>
            </w:pPr>
            <w:r w:rsidRPr="008F634C">
              <w:rPr>
                <w:sz w:val="20"/>
              </w:rPr>
              <w:t>BREASTS, both, ultrasound scan of, where:</w:t>
            </w:r>
          </w:p>
          <w:p w:rsidR="00440598" w:rsidRPr="008F634C" w:rsidRDefault="00440598" w:rsidP="00666963">
            <w:pPr>
              <w:pStyle w:val="Tabletext0"/>
              <w:tabs>
                <w:tab w:val="left" w:pos="431"/>
              </w:tabs>
              <w:rPr>
                <w:sz w:val="20"/>
              </w:rPr>
            </w:pPr>
            <w:r w:rsidRPr="008F634C">
              <w:rPr>
                <w:sz w:val="20"/>
              </w:rPr>
              <w:t>(a)</w:t>
            </w:r>
            <w:r w:rsidR="00666963">
              <w:rPr>
                <w:sz w:val="20"/>
              </w:rPr>
              <w:tab/>
            </w:r>
            <w:r w:rsidRPr="008F634C">
              <w:rPr>
                <w:sz w:val="20"/>
              </w:rPr>
              <w:t>the patient is referred by a medical practitioner; and</w:t>
            </w:r>
          </w:p>
          <w:p w:rsidR="00440598" w:rsidRPr="008F634C" w:rsidRDefault="00440598" w:rsidP="00666963">
            <w:pPr>
              <w:pStyle w:val="Tabletext0"/>
              <w:tabs>
                <w:tab w:val="left" w:pos="425"/>
              </w:tabs>
              <w:rPr>
                <w:sz w:val="20"/>
              </w:rPr>
            </w:pPr>
            <w:r w:rsidRPr="008F634C">
              <w:rPr>
                <w:sz w:val="20"/>
              </w:rPr>
              <w:t>(b)</w:t>
            </w:r>
            <w:r w:rsidR="00666963">
              <w:rPr>
                <w:sz w:val="20"/>
              </w:rPr>
              <w:tab/>
            </w:r>
            <w:r w:rsidRPr="008F634C">
              <w:rPr>
                <w:sz w:val="20"/>
              </w:rPr>
              <w:t>the service is not associated with a service to which an item in Subgroup 2 or 3 of this group applies; and</w:t>
            </w:r>
          </w:p>
          <w:p w:rsidR="00440598" w:rsidRPr="008F634C" w:rsidRDefault="00440598" w:rsidP="00666963">
            <w:pPr>
              <w:pStyle w:val="Tabletext0"/>
              <w:tabs>
                <w:tab w:val="left" w:pos="440"/>
              </w:tabs>
              <w:rPr>
                <w:sz w:val="20"/>
              </w:rPr>
            </w:pPr>
            <w:r w:rsidRPr="008F634C">
              <w:rPr>
                <w:sz w:val="20"/>
              </w:rPr>
              <w:t>(c)</w:t>
            </w:r>
            <w:r w:rsidR="00666963">
              <w:rPr>
                <w:sz w:val="20"/>
              </w:rPr>
              <w:tab/>
            </w:r>
            <w:r w:rsidRPr="008F634C">
              <w:rPr>
                <w:sz w:val="20"/>
              </w:rPr>
              <w:t xml:space="preserve">the referring medical practitioner is not a member of a group of practitioners of which the providing practitioner is a </w:t>
            </w:r>
            <w:r w:rsidR="00666963">
              <w:rPr>
                <w:sz w:val="20"/>
              </w:rPr>
              <w:tab/>
            </w:r>
            <w:r w:rsidRPr="008F634C">
              <w:rPr>
                <w:sz w:val="20"/>
              </w:rPr>
              <w:t>member (R) (NK)</w:t>
            </w:r>
          </w:p>
          <w:p w:rsidR="00440598" w:rsidRPr="008F634C" w:rsidRDefault="00440598" w:rsidP="002476A5">
            <w:pPr>
              <w:pStyle w:val="Tabletext0"/>
              <w:rPr>
                <w:sz w:val="20"/>
              </w:rPr>
            </w:pPr>
            <w:r>
              <w:rPr>
                <w:sz w:val="20"/>
              </w:rPr>
              <w:t>Bulk bill incentive</w:t>
            </w:r>
          </w:p>
          <w:p w:rsidR="00440598" w:rsidRPr="008F634C" w:rsidRDefault="00440598" w:rsidP="002476A5">
            <w:pPr>
              <w:pStyle w:val="Tabletext0"/>
              <w:rPr>
                <w:sz w:val="20"/>
              </w:rPr>
            </w:pPr>
          </w:p>
          <w:p w:rsidR="00440598" w:rsidRPr="00645CD5" w:rsidRDefault="00440598" w:rsidP="002476A5">
            <w:pPr>
              <w:pStyle w:val="Tabletext0"/>
              <w:rPr>
                <w:b/>
                <w:sz w:val="20"/>
              </w:rPr>
            </w:pPr>
            <w:r w:rsidRPr="008F634C">
              <w:rPr>
                <w:b/>
                <w:sz w:val="20"/>
              </w:rPr>
              <w:t>Fee</w:t>
            </w:r>
            <w:r w:rsidRPr="008F634C">
              <w:rPr>
                <w:sz w:val="20"/>
              </w:rPr>
              <w:t xml:space="preserve">: $54.55 </w:t>
            </w:r>
            <w:r w:rsidRPr="008F634C">
              <w:rPr>
                <w:b/>
                <w:sz w:val="20"/>
              </w:rPr>
              <w:t>Benefit</w:t>
            </w:r>
            <w:r w:rsidRPr="008F634C">
              <w:rPr>
                <w:sz w:val="20"/>
              </w:rPr>
              <w:t>: 75% = $40.95 85% = $46.40</w:t>
            </w:r>
          </w:p>
        </w:tc>
      </w:tr>
      <w:tr w:rsidR="00440598" w:rsidRPr="00645CD5" w:rsidTr="002476A5">
        <w:trPr>
          <w:trHeight w:hRule="exact" w:val="2167"/>
        </w:trPr>
        <w:tc>
          <w:tcPr>
            <w:tcW w:w="9036" w:type="dxa"/>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rPr>
                <w:b/>
                <w:sz w:val="20"/>
              </w:rPr>
            </w:pPr>
            <w:r>
              <w:rPr>
                <w:b/>
                <w:sz w:val="20"/>
              </w:rPr>
              <w:lastRenderedPageBreak/>
              <w:t>MBS 55062</w:t>
            </w:r>
          </w:p>
          <w:p w:rsidR="00440598" w:rsidRDefault="00440598" w:rsidP="002476A5">
            <w:pPr>
              <w:pStyle w:val="Tabletext0"/>
              <w:rPr>
                <w:sz w:val="20"/>
              </w:rPr>
            </w:pPr>
          </w:p>
          <w:p w:rsidR="00440598" w:rsidRPr="008F634C" w:rsidRDefault="00440598" w:rsidP="002476A5">
            <w:pPr>
              <w:pStyle w:val="Tabletext0"/>
              <w:rPr>
                <w:sz w:val="20"/>
              </w:rPr>
            </w:pPr>
            <w:r w:rsidRPr="008F634C">
              <w:rPr>
                <w:sz w:val="20"/>
              </w:rPr>
              <w:t>BREASTS, both, ultrasound scan of, where:</w:t>
            </w:r>
          </w:p>
          <w:p w:rsidR="00440598" w:rsidRPr="008F634C" w:rsidRDefault="00440598" w:rsidP="00666963">
            <w:pPr>
              <w:pStyle w:val="Tabletext0"/>
              <w:tabs>
                <w:tab w:val="left" w:pos="425"/>
              </w:tabs>
              <w:rPr>
                <w:sz w:val="20"/>
              </w:rPr>
            </w:pPr>
            <w:r w:rsidRPr="008F634C">
              <w:rPr>
                <w:sz w:val="20"/>
              </w:rPr>
              <w:t>(a)</w:t>
            </w:r>
            <w:r w:rsidR="00666963">
              <w:rPr>
                <w:sz w:val="20"/>
              </w:rPr>
              <w:tab/>
            </w:r>
            <w:r w:rsidRPr="008F634C">
              <w:rPr>
                <w:sz w:val="20"/>
              </w:rPr>
              <w:t>the patient is not referred by a medical practitioner; and</w:t>
            </w:r>
          </w:p>
          <w:p w:rsidR="00440598" w:rsidRPr="008F634C" w:rsidRDefault="00440598" w:rsidP="00666963">
            <w:pPr>
              <w:pStyle w:val="Tabletext0"/>
              <w:tabs>
                <w:tab w:val="left" w:pos="440"/>
              </w:tabs>
              <w:rPr>
                <w:sz w:val="20"/>
              </w:rPr>
            </w:pPr>
            <w:r w:rsidRPr="008F634C">
              <w:rPr>
                <w:sz w:val="20"/>
              </w:rPr>
              <w:t>(b)</w:t>
            </w:r>
            <w:r w:rsidR="00666963">
              <w:rPr>
                <w:sz w:val="20"/>
              </w:rPr>
              <w:tab/>
            </w:r>
            <w:r w:rsidRPr="008F634C">
              <w:rPr>
                <w:sz w:val="20"/>
              </w:rPr>
              <w:t>the service is not associated with a service to which an item in Subgroup 2 or 3 of this group applies (NR) (NK)</w:t>
            </w:r>
          </w:p>
          <w:p w:rsidR="00440598" w:rsidRPr="008F634C" w:rsidRDefault="00440598" w:rsidP="002476A5">
            <w:pPr>
              <w:pStyle w:val="Tabletext0"/>
              <w:rPr>
                <w:sz w:val="20"/>
              </w:rPr>
            </w:pPr>
            <w:r>
              <w:rPr>
                <w:sz w:val="20"/>
              </w:rPr>
              <w:t>Bulk bill incentive</w:t>
            </w:r>
          </w:p>
          <w:p w:rsidR="00440598" w:rsidRPr="008F634C" w:rsidRDefault="00440598" w:rsidP="002476A5">
            <w:pPr>
              <w:pStyle w:val="Tabletext0"/>
              <w:rPr>
                <w:sz w:val="20"/>
              </w:rPr>
            </w:pPr>
          </w:p>
          <w:p w:rsidR="00440598" w:rsidRPr="00645CD5" w:rsidRDefault="00440598" w:rsidP="002476A5">
            <w:pPr>
              <w:pStyle w:val="Tabletext0"/>
              <w:rPr>
                <w:b/>
                <w:sz w:val="20"/>
              </w:rPr>
            </w:pPr>
            <w:r w:rsidRPr="008F634C">
              <w:rPr>
                <w:b/>
                <w:sz w:val="20"/>
              </w:rPr>
              <w:t>Fee</w:t>
            </w:r>
            <w:r w:rsidRPr="008F634C">
              <w:rPr>
                <w:sz w:val="20"/>
              </w:rPr>
              <w:t xml:space="preserve">: $18.95 </w:t>
            </w:r>
            <w:r w:rsidRPr="008F634C">
              <w:rPr>
                <w:b/>
                <w:sz w:val="20"/>
              </w:rPr>
              <w:t>Benefit</w:t>
            </w:r>
            <w:r w:rsidRPr="008F634C">
              <w:rPr>
                <w:sz w:val="20"/>
              </w:rPr>
              <w:t>: 75% = $14.25 85% = $16.15</w:t>
            </w:r>
          </w:p>
        </w:tc>
      </w:tr>
      <w:tr w:rsidR="00440598" w:rsidRPr="00645CD5" w:rsidTr="002476A5">
        <w:trPr>
          <w:trHeight w:hRule="exact" w:val="2680"/>
        </w:trPr>
        <w:tc>
          <w:tcPr>
            <w:tcW w:w="9036" w:type="dxa"/>
            <w:tcBorders>
              <w:top w:val="single" w:sz="4" w:space="0" w:color="000000"/>
              <w:left w:val="single" w:sz="4" w:space="0" w:color="000000"/>
              <w:bottom w:val="single" w:sz="4" w:space="0" w:color="000000"/>
              <w:right w:val="single" w:sz="4" w:space="0" w:color="000000"/>
            </w:tcBorders>
          </w:tcPr>
          <w:p w:rsidR="00440598" w:rsidRDefault="00440598" w:rsidP="002476A5">
            <w:pPr>
              <w:pStyle w:val="Tabletext0"/>
              <w:rPr>
                <w:b/>
                <w:sz w:val="20"/>
              </w:rPr>
            </w:pPr>
            <w:r w:rsidRPr="00645CD5">
              <w:rPr>
                <w:b/>
                <w:sz w:val="20"/>
              </w:rPr>
              <w:t>MBS 55076</w:t>
            </w:r>
          </w:p>
          <w:p w:rsidR="00440598" w:rsidRPr="00645CD5" w:rsidRDefault="00440598" w:rsidP="002476A5">
            <w:pPr>
              <w:pStyle w:val="Tabletext0"/>
              <w:rPr>
                <w:b/>
                <w:sz w:val="20"/>
              </w:rPr>
            </w:pPr>
          </w:p>
          <w:p w:rsidR="00440598" w:rsidRPr="00645CD5" w:rsidRDefault="00440598" w:rsidP="002476A5">
            <w:pPr>
              <w:pStyle w:val="Tabletext0"/>
              <w:rPr>
                <w:sz w:val="20"/>
              </w:rPr>
            </w:pPr>
            <w:r w:rsidRPr="00645CD5">
              <w:rPr>
                <w:sz w:val="20"/>
              </w:rPr>
              <w:t>BREASTS, both, ultrasound scan</w:t>
            </w:r>
            <w:r w:rsidRPr="00645CD5">
              <w:rPr>
                <w:spacing w:val="1"/>
                <w:sz w:val="20"/>
              </w:rPr>
              <w:t xml:space="preserve"> </w:t>
            </w:r>
            <w:r w:rsidRPr="00645CD5">
              <w:rPr>
                <w:sz w:val="20"/>
              </w:rPr>
              <w:t>of, where:</w:t>
            </w:r>
          </w:p>
          <w:p w:rsidR="00440598" w:rsidRPr="00645CD5" w:rsidRDefault="00440598" w:rsidP="00666963">
            <w:pPr>
              <w:pStyle w:val="Tabletext0"/>
              <w:tabs>
                <w:tab w:val="left" w:pos="440"/>
              </w:tabs>
              <w:rPr>
                <w:sz w:val="20"/>
              </w:rPr>
            </w:pPr>
            <w:r w:rsidRPr="00645CD5">
              <w:rPr>
                <w:sz w:val="20"/>
              </w:rPr>
              <w:t>(a)</w:t>
            </w:r>
            <w:r w:rsidR="00666963">
              <w:rPr>
                <w:sz w:val="20"/>
              </w:rPr>
              <w:tab/>
            </w:r>
            <w:r w:rsidRPr="00645CD5">
              <w:rPr>
                <w:sz w:val="20"/>
              </w:rPr>
              <w:t>the patient</w:t>
            </w:r>
            <w:r w:rsidRPr="00645CD5">
              <w:rPr>
                <w:spacing w:val="-1"/>
                <w:sz w:val="20"/>
              </w:rPr>
              <w:t xml:space="preserve"> </w:t>
            </w:r>
            <w:r w:rsidRPr="00645CD5">
              <w:rPr>
                <w:sz w:val="20"/>
              </w:rPr>
              <w:t>is referred by a medical practi</w:t>
            </w:r>
            <w:r w:rsidRPr="00645CD5">
              <w:rPr>
                <w:spacing w:val="1"/>
                <w:sz w:val="20"/>
              </w:rPr>
              <w:t>t</w:t>
            </w:r>
            <w:r w:rsidRPr="00645CD5">
              <w:rPr>
                <w:spacing w:val="-1"/>
                <w:sz w:val="20"/>
              </w:rPr>
              <w:t>i</w:t>
            </w:r>
            <w:r w:rsidRPr="00645CD5">
              <w:rPr>
                <w:spacing w:val="1"/>
                <w:sz w:val="20"/>
              </w:rPr>
              <w:t>o</w:t>
            </w:r>
            <w:r w:rsidRPr="00645CD5">
              <w:rPr>
                <w:sz w:val="20"/>
              </w:rPr>
              <w:t>ner; and</w:t>
            </w:r>
          </w:p>
          <w:p w:rsidR="00440598" w:rsidRPr="00645CD5" w:rsidRDefault="00440598" w:rsidP="00666963">
            <w:pPr>
              <w:pStyle w:val="Tabletext0"/>
              <w:tabs>
                <w:tab w:val="left" w:pos="440"/>
              </w:tabs>
              <w:rPr>
                <w:sz w:val="20"/>
              </w:rPr>
            </w:pPr>
            <w:r w:rsidRPr="00645CD5">
              <w:rPr>
                <w:sz w:val="20"/>
              </w:rPr>
              <w:t>(b)</w:t>
            </w:r>
            <w:r w:rsidR="00666963">
              <w:rPr>
                <w:sz w:val="20"/>
              </w:rPr>
              <w:tab/>
            </w:r>
            <w:r w:rsidRPr="00645CD5">
              <w:rPr>
                <w:sz w:val="20"/>
              </w:rPr>
              <w:t>the service is not ass</w:t>
            </w:r>
            <w:r w:rsidRPr="00645CD5">
              <w:rPr>
                <w:spacing w:val="1"/>
                <w:sz w:val="20"/>
              </w:rPr>
              <w:t>o</w:t>
            </w:r>
            <w:r w:rsidRPr="00645CD5">
              <w:rPr>
                <w:sz w:val="20"/>
              </w:rPr>
              <w:t>ciated</w:t>
            </w:r>
            <w:r w:rsidRPr="00645CD5">
              <w:rPr>
                <w:spacing w:val="1"/>
                <w:sz w:val="20"/>
              </w:rPr>
              <w:t xml:space="preserve"> </w:t>
            </w:r>
            <w:r w:rsidRPr="00645CD5">
              <w:rPr>
                <w:sz w:val="20"/>
              </w:rPr>
              <w:t>with a service to</w:t>
            </w:r>
            <w:r w:rsidRPr="00645CD5">
              <w:rPr>
                <w:spacing w:val="1"/>
                <w:sz w:val="20"/>
              </w:rPr>
              <w:t xml:space="preserve"> </w:t>
            </w:r>
            <w:r w:rsidRPr="00645CD5">
              <w:rPr>
                <w:sz w:val="20"/>
              </w:rPr>
              <w:t>which an item in</w:t>
            </w:r>
            <w:r w:rsidRPr="00645CD5">
              <w:rPr>
                <w:spacing w:val="1"/>
                <w:sz w:val="20"/>
              </w:rPr>
              <w:t xml:space="preserve"> </w:t>
            </w:r>
            <w:r w:rsidRPr="00645CD5">
              <w:rPr>
                <w:sz w:val="20"/>
              </w:rPr>
              <w:t>Subgroup 2 or 3</w:t>
            </w:r>
            <w:r w:rsidRPr="00645CD5">
              <w:rPr>
                <w:spacing w:val="-1"/>
                <w:sz w:val="20"/>
              </w:rPr>
              <w:t xml:space="preserve"> </w:t>
            </w:r>
            <w:r w:rsidRPr="00645CD5">
              <w:rPr>
                <w:sz w:val="20"/>
              </w:rPr>
              <w:t>of this group applies; and</w:t>
            </w:r>
          </w:p>
          <w:p w:rsidR="00440598" w:rsidRPr="00645CD5" w:rsidRDefault="00440598" w:rsidP="00666963">
            <w:pPr>
              <w:pStyle w:val="Tabletext0"/>
              <w:tabs>
                <w:tab w:val="left" w:pos="410"/>
              </w:tabs>
              <w:rPr>
                <w:sz w:val="20"/>
              </w:rPr>
            </w:pPr>
            <w:r w:rsidRPr="00645CD5">
              <w:rPr>
                <w:sz w:val="20"/>
              </w:rPr>
              <w:t>(c)</w:t>
            </w:r>
            <w:r w:rsidR="00666963">
              <w:rPr>
                <w:sz w:val="20"/>
              </w:rPr>
              <w:tab/>
            </w:r>
            <w:r w:rsidRPr="00645CD5">
              <w:rPr>
                <w:sz w:val="20"/>
              </w:rPr>
              <w:t>the ref</w:t>
            </w:r>
            <w:r w:rsidRPr="00645CD5">
              <w:rPr>
                <w:spacing w:val="-1"/>
                <w:sz w:val="20"/>
              </w:rPr>
              <w:t>e</w:t>
            </w:r>
            <w:r w:rsidRPr="00645CD5">
              <w:rPr>
                <w:sz w:val="20"/>
              </w:rPr>
              <w:t>rri</w:t>
            </w:r>
            <w:r w:rsidRPr="00645CD5">
              <w:rPr>
                <w:spacing w:val="-1"/>
                <w:sz w:val="20"/>
              </w:rPr>
              <w:t>n</w:t>
            </w:r>
            <w:r w:rsidRPr="00645CD5">
              <w:rPr>
                <w:sz w:val="20"/>
              </w:rPr>
              <w:t>g medical practi</w:t>
            </w:r>
            <w:r w:rsidRPr="00645CD5">
              <w:rPr>
                <w:spacing w:val="1"/>
                <w:sz w:val="20"/>
              </w:rPr>
              <w:t>t</w:t>
            </w:r>
            <w:r w:rsidRPr="00645CD5">
              <w:rPr>
                <w:spacing w:val="-1"/>
                <w:sz w:val="20"/>
              </w:rPr>
              <w:t>i</w:t>
            </w:r>
            <w:r w:rsidRPr="00645CD5">
              <w:rPr>
                <w:sz w:val="20"/>
              </w:rPr>
              <w:t>oner is not a member of a group</w:t>
            </w:r>
            <w:r w:rsidRPr="00645CD5">
              <w:rPr>
                <w:spacing w:val="-1"/>
                <w:sz w:val="20"/>
              </w:rPr>
              <w:t xml:space="preserve"> </w:t>
            </w:r>
            <w:r w:rsidRPr="00645CD5">
              <w:rPr>
                <w:sz w:val="20"/>
              </w:rPr>
              <w:t>of practitioners of which the providing practitioner is a member (R)</w:t>
            </w:r>
          </w:p>
          <w:p w:rsidR="00440598" w:rsidRDefault="00440598" w:rsidP="002476A5">
            <w:pPr>
              <w:pStyle w:val="Tabletext0"/>
              <w:rPr>
                <w:sz w:val="20"/>
              </w:rPr>
            </w:pPr>
            <w:r w:rsidRPr="00645CD5">
              <w:rPr>
                <w:sz w:val="20"/>
              </w:rPr>
              <w:t>Bulk b</w:t>
            </w:r>
            <w:r w:rsidRPr="00645CD5">
              <w:rPr>
                <w:spacing w:val="1"/>
                <w:sz w:val="20"/>
              </w:rPr>
              <w:t>i</w:t>
            </w:r>
            <w:r w:rsidRPr="00645CD5">
              <w:rPr>
                <w:sz w:val="20"/>
              </w:rPr>
              <w:t>ll i</w:t>
            </w:r>
            <w:r w:rsidRPr="00645CD5">
              <w:rPr>
                <w:spacing w:val="1"/>
                <w:sz w:val="20"/>
              </w:rPr>
              <w:t>n</w:t>
            </w:r>
            <w:r w:rsidRPr="00645CD5">
              <w:rPr>
                <w:sz w:val="20"/>
              </w:rPr>
              <w:t>centi</w:t>
            </w:r>
            <w:r w:rsidRPr="00645CD5">
              <w:rPr>
                <w:spacing w:val="1"/>
                <w:sz w:val="20"/>
              </w:rPr>
              <w:t>v</w:t>
            </w:r>
            <w:r w:rsidRPr="00645CD5">
              <w:rPr>
                <w:sz w:val="20"/>
              </w:rPr>
              <w:t>e</w:t>
            </w:r>
          </w:p>
          <w:p w:rsidR="00440598" w:rsidRPr="00645CD5" w:rsidRDefault="00440598" w:rsidP="002476A5">
            <w:pPr>
              <w:pStyle w:val="Tabletext0"/>
              <w:rPr>
                <w:sz w:val="20"/>
              </w:rPr>
            </w:pPr>
          </w:p>
          <w:p w:rsidR="00440598" w:rsidRPr="00645CD5" w:rsidRDefault="00440598" w:rsidP="002476A5">
            <w:pPr>
              <w:pStyle w:val="Tabletext0"/>
              <w:rPr>
                <w:sz w:val="20"/>
              </w:rPr>
            </w:pPr>
            <w:r w:rsidRPr="00645CD5">
              <w:rPr>
                <w:b/>
                <w:sz w:val="20"/>
              </w:rPr>
              <w:t>Fee:</w:t>
            </w:r>
            <w:r w:rsidRPr="00645CD5">
              <w:rPr>
                <w:sz w:val="20"/>
              </w:rPr>
              <w:t xml:space="preserve"> $109.10 </w:t>
            </w:r>
            <w:r w:rsidRPr="008D2FD3">
              <w:rPr>
                <w:b/>
                <w:sz w:val="20"/>
              </w:rPr>
              <w:t>Benefit</w:t>
            </w:r>
            <w:r w:rsidRPr="00645CD5">
              <w:rPr>
                <w:sz w:val="20"/>
              </w:rPr>
              <w:t>: 7</w:t>
            </w:r>
            <w:r w:rsidRPr="00645CD5">
              <w:rPr>
                <w:spacing w:val="1"/>
                <w:sz w:val="20"/>
              </w:rPr>
              <w:t>5</w:t>
            </w:r>
            <w:r w:rsidRPr="00645CD5">
              <w:rPr>
                <w:sz w:val="20"/>
              </w:rPr>
              <w:t>%</w:t>
            </w:r>
            <w:r w:rsidRPr="00645CD5">
              <w:rPr>
                <w:spacing w:val="-2"/>
                <w:sz w:val="20"/>
              </w:rPr>
              <w:t xml:space="preserve"> </w:t>
            </w:r>
            <w:r w:rsidRPr="00645CD5">
              <w:rPr>
                <w:sz w:val="20"/>
              </w:rPr>
              <w:t>= $8</w:t>
            </w:r>
            <w:r w:rsidRPr="00645CD5">
              <w:rPr>
                <w:spacing w:val="1"/>
                <w:sz w:val="20"/>
              </w:rPr>
              <w:t>1</w:t>
            </w:r>
            <w:r w:rsidRPr="00645CD5">
              <w:rPr>
                <w:sz w:val="20"/>
              </w:rPr>
              <w:t>.85 8</w:t>
            </w:r>
            <w:r w:rsidRPr="00645CD5">
              <w:rPr>
                <w:spacing w:val="1"/>
                <w:sz w:val="20"/>
              </w:rPr>
              <w:t>5</w:t>
            </w:r>
            <w:r w:rsidRPr="00645CD5">
              <w:rPr>
                <w:sz w:val="20"/>
              </w:rPr>
              <w:t>%</w:t>
            </w:r>
            <w:r w:rsidRPr="00645CD5">
              <w:rPr>
                <w:spacing w:val="-2"/>
                <w:sz w:val="20"/>
              </w:rPr>
              <w:t xml:space="preserve"> </w:t>
            </w:r>
            <w:r w:rsidRPr="00645CD5">
              <w:rPr>
                <w:sz w:val="20"/>
              </w:rPr>
              <w:t>= $92.75</w:t>
            </w:r>
          </w:p>
        </w:tc>
      </w:tr>
      <w:tr w:rsidR="00440598" w:rsidRPr="00645CD5" w:rsidTr="002476A5">
        <w:trPr>
          <w:trHeight w:hRule="exact" w:val="2152"/>
        </w:trPr>
        <w:tc>
          <w:tcPr>
            <w:tcW w:w="9036" w:type="dxa"/>
            <w:tcBorders>
              <w:top w:val="single" w:sz="4" w:space="0" w:color="000000"/>
              <w:left w:val="single" w:sz="4" w:space="0" w:color="000000"/>
              <w:bottom w:val="single" w:sz="4" w:space="0" w:color="auto"/>
              <w:right w:val="single" w:sz="4" w:space="0" w:color="000000"/>
            </w:tcBorders>
          </w:tcPr>
          <w:p w:rsidR="00440598" w:rsidRDefault="00440598" w:rsidP="002476A5">
            <w:pPr>
              <w:pStyle w:val="Tabletext0"/>
              <w:rPr>
                <w:b/>
                <w:sz w:val="20"/>
              </w:rPr>
            </w:pPr>
            <w:r w:rsidRPr="00645CD5">
              <w:rPr>
                <w:b/>
                <w:sz w:val="20"/>
              </w:rPr>
              <w:t>MBS 55079</w:t>
            </w:r>
          </w:p>
          <w:p w:rsidR="00440598" w:rsidRPr="00645CD5" w:rsidRDefault="00440598" w:rsidP="002476A5">
            <w:pPr>
              <w:pStyle w:val="Tabletext0"/>
              <w:rPr>
                <w:b/>
                <w:sz w:val="20"/>
              </w:rPr>
            </w:pPr>
          </w:p>
          <w:p w:rsidR="00440598" w:rsidRPr="00645CD5" w:rsidRDefault="00440598" w:rsidP="002476A5">
            <w:pPr>
              <w:pStyle w:val="Tabletext0"/>
              <w:rPr>
                <w:sz w:val="20"/>
              </w:rPr>
            </w:pPr>
            <w:r w:rsidRPr="00645CD5">
              <w:rPr>
                <w:sz w:val="20"/>
              </w:rPr>
              <w:t>BREASTS, both, ultrasound scan</w:t>
            </w:r>
            <w:r w:rsidRPr="00645CD5">
              <w:rPr>
                <w:spacing w:val="1"/>
                <w:sz w:val="20"/>
              </w:rPr>
              <w:t xml:space="preserve"> </w:t>
            </w:r>
            <w:r w:rsidRPr="00645CD5">
              <w:rPr>
                <w:sz w:val="20"/>
              </w:rPr>
              <w:t>of, where:</w:t>
            </w:r>
          </w:p>
          <w:p w:rsidR="00440598" w:rsidRPr="00645CD5" w:rsidRDefault="00440598" w:rsidP="00666963">
            <w:pPr>
              <w:pStyle w:val="Tabletext0"/>
              <w:tabs>
                <w:tab w:val="left" w:pos="425"/>
              </w:tabs>
              <w:rPr>
                <w:sz w:val="20"/>
              </w:rPr>
            </w:pPr>
            <w:r w:rsidRPr="00645CD5">
              <w:rPr>
                <w:sz w:val="20"/>
              </w:rPr>
              <w:t>(a)</w:t>
            </w:r>
            <w:r w:rsidR="00666963">
              <w:rPr>
                <w:sz w:val="20"/>
              </w:rPr>
              <w:tab/>
            </w:r>
            <w:r w:rsidRPr="00645CD5">
              <w:rPr>
                <w:sz w:val="20"/>
              </w:rPr>
              <w:t>the patient</w:t>
            </w:r>
            <w:r w:rsidRPr="00645CD5">
              <w:rPr>
                <w:spacing w:val="-1"/>
                <w:sz w:val="20"/>
              </w:rPr>
              <w:t xml:space="preserve"> </w:t>
            </w:r>
            <w:r w:rsidRPr="00645CD5">
              <w:rPr>
                <w:sz w:val="20"/>
              </w:rPr>
              <w:t xml:space="preserve">is not referred </w:t>
            </w:r>
            <w:r w:rsidRPr="00645CD5">
              <w:rPr>
                <w:spacing w:val="-1"/>
                <w:sz w:val="20"/>
              </w:rPr>
              <w:t>b</w:t>
            </w:r>
            <w:r w:rsidRPr="00645CD5">
              <w:rPr>
                <w:sz w:val="20"/>
              </w:rPr>
              <w:t>y</w:t>
            </w:r>
            <w:r w:rsidRPr="00645CD5">
              <w:rPr>
                <w:spacing w:val="-1"/>
                <w:sz w:val="20"/>
              </w:rPr>
              <w:t xml:space="preserve"> </w:t>
            </w:r>
            <w:r w:rsidRPr="00645CD5">
              <w:rPr>
                <w:sz w:val="20"/>
              </w:rPr>
              <w:t>a medical practitioner; and</w:t>
            </w:r>
          </w:p>
          <w:p w:rsidR="00440598" w:rsidRDefault="00440598" w:rsidP="00666963">
            <w:pPr>
              <w:pStyle w:val="Tabletext0"/>
              <w:tabs>
                <w:tab w:val="left" w:pos="425"/>
              </w:tabs>
              <w:rPr>
                <w:sz w:val="20"/>
              </w:rPr>
            </w:pPr>
            <w:r w:rsidRPr="00645CD5">
              <w:rPr>
                <w:sz w:val="20"/>
              </w:rPr>
              <w:t>(b)</w:t>
            </w:r>
            <w:r w:rsidR="00666963">
              <w:rPr>
                <w:sz w:val="20"/>
              </w:rPr>
              <w:tab/>
            </w:r>
            <w:r w:rsidRPr="00645CD5">
              <w:rPr>
                <w:sz w:val="20"/>
              </w:rPr>
              <w:t>the service is not ass</w:t>
            </w:r>
            <w:r w:rsidRPr="00645CD5">
              <w:rPr>
                <w:spacing w:val="1"/>
                <w:sz w:val="20"/>
              </w:rPr>
              <w:t>o</w:t>
            </w:r>
            <w:r w:rsidRPr="00645CD5">
              <w:rPr>
                <w:sz w:val="20"/>
              </w:rPr>
              <w:t>ciated</w:t>
            </w:r>
            <w:r w:rsidRPr="00645CD5">
              <w:rPr>
                <w:spacing w:val="1"/>
                <w:sz w:val="20"/>
              </w:rPr>
              <w:t xml:space="preserve"> </w:t>
            </w:r>
            <w:r w:rsidRPr="00645CD5">
              <w:rPr>
                <w:sz w:val="20"/>
              </w:rPr>
              <w:t>with a service to</w:t>
            </w:r>
            <w:r w:rsidRPr="00645CD5">
              <w:rPr>
                <w:spacing w:val="1"/>
                <w:sz w:val="20"/>
              </w:rPr>
              <w:t xml:space="preserve"> </w:t>
            </w:r>
            <w:r w:rsidRPr="00645CD5">
              <w:rPr>
                <w:sz w:val="20"/>
              </w:rPr>
              <w:t>which an item in</w:t>
            </w:r>
            <w:r w:rsidRPr="00645CD5">
              <w:rPr>
                <w:spacing w:val="1"/>
                <w:sz w:val="20"/>
              </w:rPr>
              <w:t xml:space="preserve"> </w:t>
            </w:r>
            <w:r w:rsidRPr="00645CD5">
              <w:rPr>
                <w:sz w:val="20"/>
              </w:rPr>
              <w:t>Subgroup 2 or 3</w:t>
            </w:r>
            <w:r w:rsidRPr="00645CD5">
              <w:rPr>
                <w:spacing w:val="-1"/>
                <w:sz w:val="20"/>
              </w:rPr>
              <w:t xml:space="preserve"> </w:t>
            </w:r>
            <w:r w:rsidRPr="00645CD5">
              <w:rPr>
                <w:sz w:val="20"/>
              </w:rPr>
              <w:t>of this group applies (NR) Bulk b</w:t>
            </w:r>
            <w:r w:rsidRPr="00645CD5">
              <w:rPr>
                <w:spacing w:val="1"/>
                <w:sz w:val="20"/>
              </w:rPr>
              <w:t>i</w:t>
            </w:r>
            <w:r w:rsidRPr="00645CD5">
              <w:rPr>
                <w:sz w:val="20"/>
              </w:rPr>
              <w:t>ll i</w:t>
            </w:r>
            <w:r w:rsidRPr="00645CD5">
              <w:rPr>
                <w:spacing w:val="1"/>
                <w:sz w:val="20"/>
              </w:rPr>
              <w:t>n</w:t>
            </w:r>
            <w:r w:rsidRPr="00645CD5">
              <w:rPr>
                <w:sz w:val="20"/>
              </w:rPr>
              <w:t>centi</w:t>
            </w:r>
            <w:r w:rsidRPr="00645CD5">
              <w:rPr>
                <w:spacing w:val="1"/>
                <w:sz w:val="20"/>
              </w:rPr>
              <w:t>v</w:t>
            </w:r>
            <w:r w:rsidRPr="00645CD5">
              <w:rPr>
                <w:sz w:val="20"/>
              </w:rPr>
              <w:t>e</w:t>
            </w:r>
          </w:p>
          <w:p w:rsidR="00440598" w:rsidRPr="00645CD5" w:rsidRDefault="00440598" w:rsidP="002476A5">
            <w:pPr>
              <w:pStyle w:val="Tabletext0"/>
              <w:rPr>
                <w:sz w:val="20"/>
              </w:rPr>
            </w:pPr>
          </w:p>
          <w:p w:rsidR="00440598" w:rsidRPr="00645CD5" w:rsidRDefault="00440598" w:rsidP="002476A5">
            <w:pPr>
              <w:pStyle w:val="Tabletext0"/>
              <w:rPr>
                <w:sz w:val="20"/>
              </w:rPr>
            </w:pPr>
            <w:r w:rsidRPr="00645CD5">
              <w:rPr>
                <w:b/>
                <w:sz w:val="20"/>
              </w:rPr>
              <w:t>Fee:</w:t>
            </w:r>
            <w:r w:rsidRPr="00645CD5">
              <w:rPr>
                <w:sz w:val="20"/>
              </w:rPr>
              <w:t xml:space="preserve"> $37.85 </w:t>
            </w:r>
            <w:r w:rsidRPr="008D2FD3">
              <w:rPr>
                <w:b/>
                <w:sz w:val="20"/>
              </w:rPr>
              <w:t>Benefit</w:t>
            </w:r>
            <w:r w:rsidRPr="00645CD5">
              <w:rPr>
                <w:sz w:val="20"/>
              </w:rPr>
              <w:t>: 7</w:t>
            </w:r>
            <w:r w:rsidRPr="00645CD5">
              <w:rPr>
                <w:spacing w:val="1"/>
                <w:sz w:val="20"/>
              </w:rPr>
              <w:t>5</w:t>
            </w:r>
            <w:r w:rsidRPr="00645CD5">
              <w:rPr>
                <w:sz w:val="20"/>
              </w:rPr>
              <w:t>%</w:t>
            </w:r>
            <w:r w:rsidRPr="00645CD5">
              <w:rPr>
                <w:spacing w:val="-2"/>
                <w:sz w:val="20"/>
              </w:rPr>
              <w:t xml:space="preserve"> </w:t>
            </w:r>
            <w:r w:rsidRPr="00645CD5">
              <w:rPr>
                <w:sz w:val="20"/>
              </w:rPr>
              <w:t>= $28</w:t>
            </w:r>
            <w:r w:rsidRPr="00645CD5">
              <w:rPr>
                <w:spacing w:val="1"/>
                <w:sz w:val="20"/>
              </w:rPr>
              <w:t>.</w:t>
            </w:r>
            <w:r w:rsidRPr="00645CD5">
              <w:rPr>
                <w:sz w:val="20"/>
              </w:rPr>
              <w:t>40 8</w:t>
            </w:r>
            <w:r w:rsidRPr="00645CD5">
              <w:rPr>
                <w:spacing w:val="1"/>
                <w:sz w:val="20"/>
              </w:rPr>
              <w:t>5</w:t>
            </w:r>
            <w:r w:rsidRPr="00645CD5">
              <w:rPr>
                <w:sz w:val="20"/>
              </w:rPr>
              <w:t>%</w:t>
            </w:r>
            <w:r w:rsidRPr="00645CD5">
              <w:rPr>
                <w:spacing w:val="-2"/>
                <w:sz w:val="20"/>
              </w:rPr>
              <w:t xml:space="preserve"> </w:t>
            </w:r>
            <w:r w:rsidRPr="00645CD5">
              <w:rPr>
                <w:sz w:val="20"/>
              </w:rPr>
              <w:t>= $32.20</w:t>
            </w:r>
          </w:p>
        </w:tc>
      </w:tr>
    </w:tbl>
    <w:p w:rsidR="00440598" w:rsidRDefault="00440598" w:rsidP="002476A5"/>
    <w:p w:rsidR="00440598" w:rsidRDefault="00440598" w:rsidP="002476A5">
      <w:pPr>
        <w:rPr>
          <w:lang w:eastAsia="en-AU"/>
        </w:rPr>
      </w:pPr>
      <w:r w:rsidRPr="008F634C">
        <w:rPr>
          <w:lang w:eastAsia="en-AU"/>
        </w:rPr>
        <w:t xml:space="preserve">Capital sensitivity rule for all diagnostic imaging equipment: Most diagnostic imaging services have two different schedule items: schedule K items and schedule NK items. Schedule NK items have a fee approximately half the corresponding K item. Whether a service is a schedule K or a schedule NK service depends on the age of the equipment, whether the equipment has been upgraded or whether a location based exemption of the age requirements has been granted (see </w:t>
      </w:r>
      <w:r w:rsidRPr="00E7234D">
        <w:rPr>
          <w:lang w:eastAsia="en-AU"/>
        </w:rPr>
        <w:t>http://www.health.gov.au/capitalsensitivity</w:t>
      </w:r>
      <w:r w:rsidRPr="008F634C">
        <w:rPr>
          <w:lang w:eastAsia="en-AU"/>
        </w:rPr>
        <w:t>)</w:t>
      </w:r>
      <w:r>
        <w:rPr>
          <w:lang w:eastAsia="en-AU"/>
        </w:rPr>
        <w:t xml:space="preserve">. </w:t>
      </w:r>
      <w:r w:rsidRPr="008F634C">
        <w:rPr>
          <w:lang w:eastAsia="en-AU"/>
        </w:rPr>
        <w:t>The symbol (R) designates that the services is a requested services subject to the written request requirement.</w:t>
      </w:r>
    </w:p>
    <w:p w:rsidR="00440598" w:rsidRDefault="00440598" w:rsidP="002476A5"/>
    <w:p w:rsidR="00440598" w:rsidRDefault="00440598">
      <w:pPr>
        <w:spacing w:after="0" w:line="240" w:lineRule="auto"/>
        <w:jc w:val="left"/>
      </w:pPr>
      <w:r>
        <w:br w:type="page"/>
      </w:r>
    </w:p>
    <w:p w:rsidR="00440598" w:rsidRDefault="00440598" w:rsidP="002476A5">
      <w:pPr>
        <w:pStyle w:val="Heading1"/>
      </w:pPr>
      <w:bookmarkStart w:id="76" w:name="_Toc377721440"/>
      <w:r>
        <w:lastRenderedPageBreak/>
        <w:t>References</w:t>
      </w:r>
      <w:bookmarkEnd w:id="76"/>
    </w:p>
    <w:p w:rsidR="00440598" w:rsidRDefault="00440598" w:rsidP="002476A5">
      <w:pPr>
        <w:tabs>
          <w:tab w:val="right" w:pos="540"/>
          <w:tab w:val="left" w:pos="720"/>
        </w:tabs>
        <w:spacing w:line="240" w:lineRule="auto"/>
        <w:ind w:left="720" w:hanging="720"/>
        <w:rPr>
          <w:noProof/>
        </w:rPr>
      </w:pPr>
      <w:r>
        <w:rPr>
          <w:noProof/>
        </w:rPr>
        <w:tab/>
        <w:t xml:space="preserve">1. </w:t>
      </w:r>
      <w:r>
        <w:rPr>
          <w:noProof/>
        </w:rPr>
        <w:tab/>
        <w:t xml:space="preserve">Australian Government Department of Human Services 2013, </w:t>
      </w:r>
      <w:r w:rsidRPr="00A156EE">
        <w:rPr>
          <w:i/>
          <w:noProof/>
        </w:rPr>
        <w:t xml:space="preserve">Medicare Australia Statistics </w:t>
      </w:r>
      <w:r>
        <w:rPr>
          <w:noProof/>
        </w:rPr>
        <w:t xml:space="preserve">[Internet]. Available from: </w:t>
      </w:r>
      <w:r w:rsidRPr="00A156EE">
        <w:rPr>
          <w:noProof/>
          <w:u w:val="single"/>
        </w:rPr>
        <w:t>https://</w:t>
      </w:r>
      <w:r w:rsidRPr="00440598">
        <w:rPr>
          <w:noProof/>
        </w:rPr>
        <w:t>www.medicareaustralia.gov.au/statistics/mbs_item.shtml</w:t>
      </w:r>
      <w:r>
        <w:rPr>
          <w:noProof/>
        </w:rPr>
        <w:t xml:space="preserve"> [Accessed 25 October 2013].</w:t>
      </w:r>
    </w:p>
    <w:p w:rsidR="00440598" w:rsidRDefault="00440598" w:rsidP="002476A5">
      <w:pPr>
        <w:tabs>
          <w:tab w:val="right" w:pos="540"/>
          <w:tab w:val="left" w:pos="720"/>
        </w:tabs>
        <w:spacing w:line="240" w:lineRule="auto"/>
        <w:ind w:left="720" w:hanging="720"/>
        <w:rPr>
          <w:noProof/>
        </w:rPr>
      </w:pPr>
      <w:r>
        <w:rPr>
          <w:noProof/>
        </w:rPr>
        <w:tab/>
        <w:t xml:space="preserve">2. </w:t>
      </w:r>
      <w:r>
        <w:rPr>
          <w:noProof/>
        </w:rPr>
        <w:tab/>
        <w:t xml:space="preserve">Australian Institute of Health and Welfare &amp; Cancer Australia 2012, </w:t>
      </w:r>
      <w:r w:rsidRPr="00A156EE">
        <w:rPr>
          <w:i/>
          <w:noProof/>
        </w:rPr>
        <w:t>Breast cancer in Australia: an overview.</w:t>
      </w:r>
      <w:r>
        <w:rPr>
          <w:noProof/>
        </w:rPr>
        <w:t xml:space="preserve"> Cancer series no. 71 Cat. no. CAN 67.Canberra: AIHW.</w:t>
      </w:r>
    </w:p>
    <w:p w:rsidR="00440598" w:rsidRDefault="00440598" w:rsidP="002476A5">
      <w:pPr>
        <w:tabs>
          <w:tab w:val="right" w:pos="540"/>
          <w:tab w:val="left" w:pos="720"/>
        </w:tabs>
        <w:spacing w:line="240" w:lineRule="auto"/>
        <w:ind w:left="720" w:hanging="720"/>
        <w:rPr>
          <w:noProof/>
        </w:rPr>
      </w:pPr>
      <w:r>
        <w:rPr>
          <w:noProof/>
        </w:rPr>
        <w:tab/>
        <w:t xml:space="preserve">3. </w:t>
      </w:r>
      <w:r>
        <w:rPr>
          <w:noProof/>
        </w:rPr>
        <w:tab/>
        <w:t xml:space="preserve">Checka, CM, Chun, JE et al 2012. The Relationship of Mammographic Density and Age: Implications for Breast Cancer Screening, </w:t>
      </w:r>
      <w:r w:rsidRPr="00A156EE">
        <w:rPr>
          <w:i/>
          <w:noProof/>
        </w:rPr>
        <w:t>American Journal of Roentgenology</w:t>
      </w:r>
      <w:r>
        <w:rPr>
          <w:noProof/>
        </w:rPr>
        <w:t>, 198 (3), W292-W295.</w:t>
      </w:r>
    </w:p>
    <w:p w:rsidR="00440598" w:rsidRDefault="00440598" w:rsidP="002476A5">
      <w:pPr>
        <w:tabs>
          <w:tab w:val="right" w:pos="540"/>
          <w:tab w:val="left" w:pos="720"/>
        </w:tabs>
        <w:spacing w:line="240" w:lineRule="auto"/>
        <w:ind w:left="720" w:hanging="720"/>
        <w:rPr>
          <w:noProof/>
        </w:rPr>
      </w:pPr>
      <w:r>
        <w:rPr>
          <w:noProof/>
        </w:rPr>
        <w:tab/>
        <w:t xml:space="preserve">4. </w:t>
      </w:r>
      <w:r>
        <w:rPr>
          <w:noProof/>
        </w:rPr>
        <w:tab/>
        <w:t xml:space="preserve">Houssami, N, Ciatto, S et al 2008. Accuracy and Surgical Impact of Magnetic Resonance Imaging in Breast Cancer Staging: Systematic Review and Meta-Analysis in Detection of Multifocal and Multicentric Cancer, </w:t>
      </w:r>
      <w:r w:rsidRPr="00A156EE">
        <w:rPr>
          <w:i/>
          <w:noProof/>
        </w:rPr>
        <w:t>Journal of Clinical Oncology</w:t>
      </w:r>
      <w:r>
        <w:rPr>
          <w:noProof/>
        </w:rPr>
        <w:t>, 26 (19), 3248-3258.</w:t>
      </w:r>
    </w:p>
    <w:p w:rsidR="00440598" w:rsidRDefault="00440598" w:rsidP="002476A5">
      <w:pPr>
        <w:tabs>
          <w:tab w:val="right" w:pos="540"/>
          <w:tab w:val="left" w:pos="720"/>
        </w:tabs>
        <w:spacing w:line="240" w:lineRule="auto"/>
        <w:ind w:left="720" w:hanging="720"/>
        <w:rPr>
          <w:noProof/>
        </w:rPr>
      </w:pPr>
      <w:r>
        <w:rPr>
          <w:noProof/>
        </w:rPr>
        <w:tab/>
        <w:t xml:space="preserve">5. </w:t>
      </w:r>
      <w:r>
        <w:rPr>
          <w:noProof/>
        </w:rPr>
        <w:tab/>
        <w:t xml:space="preserve">Houssami, N and Morrow, M 2013. Does preoperative MRI improve clinical outcomes in breast cancer?, </w:t>
      </w:r>
      <w:r w:rsidRPr="00A156EE">
        <w:rPr>
          <w:i/>
          <w:noProof/>
        </w:rPr>
        <w:t>Breast Cancer Management</w:t>
      </w:r>
      <w:r>
        <w:rPr>
          <w:noProof/>
        </w:rPr>
        <w:t>, 2 (2), 115-122.</w:t>
      </w:r>
    </w:p>
    <w:p w:rsidR="00440598" w:rsidRDefault="00440598" w:rsidP="002476A5">
      <w:pPr>
        <w:tabs>
          <w:tab w:val="right" w:pos="540"/>
          <w:tab w:val="left" w:pos="720"/>
        </w:tabs>
        <w:spacing w:line="240" w:lineRule="auto"/>
        <w:ind w:left="720" w:hanging="720"/>
        <w:rPr>
          <w:noProof/>
        </w:rPr>
      </w:pPr>
      <w:r>
        <w:rPr>
          <w:noProof/>
        </w:rPr>
        <w:tab/>
        <w:t xml:space="preserve">6. </w:t>
      </w:r>
      <w:r>
        <w:rPr>
          <w:noProof/>
        </w:rPr>
        <w:tab/>
        <w:t xml:space="preserve">IMS Health 2009, </w:t>
      </w:r>
      <w:r w:rsidRPr="00A156EE">
        <w:rPr>
          <w:i/>
          <w:noProof/>
        </w:rPr>
        <w:t>Breastscreen Australia: MBS Mammography Analysis Project.</w:t>
      </w:r>
      <w:r>
        <w:rPr>
          <w:noProof/>
        </w:rPr>
        <w:t xml:space="preserve"> 11/2009.ACT: Department of Health and Ageing.</w:t>
      </w:r>
    </w:p>
    <w:p w:rsidR="00440598" w:rsidRDefault="00440598" w:rsidP="002476A5">
      <w:pPr>
        <w:tabs>
          <w:tab w:val="right" w:pos="540"/>
          <w:tab w:val="left" w:pos="720"/>
        </w:tabs>
        <w:spacing w:line="240" w:lineRule="auto"/>
        <w:ind w:left="720" w:hanging="720"/>
        <w:rPr>
          <w:noProof/>
        </w:rPr>
      </w:pPr>
      <w:r>
        <w:rPr>
          <w:noProof/>
        </w:rPr>
        <w:tab/>
        <w:t xml:space="preserve">7. </w:t>
      </w:r>
      <w:r>
        <w:rPr>
          <w:noProof/>
        </w:rPr>
        <w:tab/>
        <w:t xml:space="preserve">McLaughlin, S, Mittendorf, E et al 2013. The 2013 Society of Surgical Oncology Susan G. Komen for the Cure Symposium: MRI in Breast Cancer: Where Are We Now?, </w:t>
      </w:r>
      <w:r w:rsidRPr="00A156EE">
        <w:rPr>
          <w:i/>
          <w:noProof/>
        </w:rPr>
        <w:t>Ann Surg Oncol</w:t>
      </w:r>
      <w:r>
        <w:rPr>
          <w:noProof/>
        </w:rPr>
        <w:t xml:space="preserve"> 1-9.</w:t>
      </w:r>
    </w:p>
    <w:p w:rsidR="00440598" w:rsidRDefault="00440598" w:rsidP="002476A5">
      <w:pPr>
        <w:tabs>
          <w:tab w:val="right" w:pos="540"/>
          <w:tab w:val="left" w:pos="720"/>
        </w:tabs>
        <w:spacing w:line="240" w:lineRule="auto"/>
        <w:ind w:left="720" w:hanging="720"/>
        <w:rPr>
          <w:noProof/>
        </w:rPr>
      </w:pPr>
      <w:r>
        <w:rPr>
          <w:noProof/>
        </w:rPr>
        <w:tab/>
        <w:t xml:space="preserve">8. </w:t>
      </w:r>
      <w:r>
        <w:rPr>
          <w:noProof/>
        </w:rPr>
        <w:tab/>
        <w:t xml:space="preserve">National Breast Cancer Centre 2002, </w:t>
      </w:r>
      <w:r w:rsidRPr="00A156EE">
        <w:rPr>
          <w:i/>
          <w:noProof/>
        </w:rPr>
        <w:t>Breast imaging: a guide for practice.</w:t>
      </w:r>
      <w:r>
        <w:rPr>
          <w:noProof/>
        </w:rPr>
        <w:t xml:space="preserve"> Camperdown, NSW.</w:t>
      </w:r>
    </w:p>
    <w:p w:rsidR="00440598" w:rsidRDefault="00440598" w:rsidP="002476A5">
      <w:pPr>
        <w:tabs>
          <w:tab w:val="right" w:pos="540"/>
          <w:tab w:val="left" w:pos="720"/>
        </w:tabs>
        <w:spacing w:line="240" w:lineRule="auto"/>
        <w:ind w:left="720" w:hanging="720"/>
        <w:rPr>
          <w:noProof/>
        </w:rPr>
      </w:pPr>
      <w:r>
        <w:rPr>
          <w:noProof/>
        </w:rPr>
        <w:tab/>
        <w:t xml:space="preserve">9. </w:t>
      </w:r>
      <w:r>
        <w:rPr>
          <w:noProof/>
        </w:rPr>
        <w:tab/>
        <w:t xml:space="preserve">National Collaborating Centre for Cancer 2009, </w:t>
      </w:r>
      <w:r w:rsidRPr="00A156EE">
        <w:rPr>
          <w:i/>
          <w:noProof/>
        </w:rPr>
        <w:t>Early and locally advance breast cancer: diagnosis and treatment.</w:t>
      </w:r>
      <w:r>
        <w:rPr>
          <w:noProof/>
        </w:rPr>
        <w:t xml:space="preserve"> NICE Clinical Guidelines No.80.Cardiff.</w:t>
      </w:r>
    </w:p>
    <w:p w:rsidR="004330EA" w:rsidRDefault="00440598" w:rsidP="00666963">
      <w:pPr>
        <w:tabs>
          <w:tab w:val="right" w:pos="540"/>
          <w:tab w:val="left" w:pos="720"/>
        </w:tabs>
        <w:spacing w:after="0" w:line="240" w:lineRule="auto"/>
        <w:ind w:left="720" w:hanging="720"/>
      </w:pPr>
      <w:r>
        <w:rPr>
          <w:noProof/>
        </w:rPr>
        <w:tab/>
        <w:t xml:space="preserve">10. </w:t>
      </w:r>
      <w:r>
        <w:rPr>
          <w:noProof/>
        </w:rPr>
        <w:tab/>
        <w:t xml:space="preserve">National Comprehensive Cancer Network (NCCN) 2014, </w:t>
      </w:r>
      <w:r w:rsidRPr="00A156EE">
        <w:rPr>
          <w:i/>
          <w:noProof/>
        </w:rPr>
        <w:t>Referenced with permission from the NCCN Clinical Practice Guidelines in Oncology (NCCN Guidelines®) for Breast Cancer V.</w:t>
      </w:r>
      <w:r>
        <w:rPr>
          <w:i/>
          <w:noProof/>
        </w:rPr>
        <w:t>1</w:t>
      </w:r>
      <w:r w:rsidRPr="00A156EE">
        <w:rPr>
          <w:i/>
          <w:noProof/>
        </w:rPr>
        <w:t>.201</w:t>
      </w:r>
      <w:r>
        <w:rPr>
          <w:i/>
          <w:noProof/>
        </w:rPr>
        <w:t>4</w:t>
      </w:r>
      <w:r w:rsidRPr="00A156EE">
        <w:rPr>
          <w:i/>
          <w:noProof/>
        </w:rPr>
        <w:t xml:space="preserve"> ® </w:t>
      </w:r>
      <w:r>
        <w:rPr>
          <w:noProof/>
        </w:rPr>
        <w:t xml:space="preserve">[Internet]. To view the most recent and complete version of the guideline, go online to </w:t>
      </w:r>
      <w:r w:rsidRPr="00440598">
        <w:rPr>
          <w:noProof/>
        </w:rPr>
        <w:t>www.ncn.org</w:t>
      </w:r>
      <w:r w:rsidRPr="00A156EE">
        <w:rPr>
          <w:noProof/>
          <w:u w:val="single"/>
        </w:rPr>
        <w:t>.</w:t>
      </w:r>
      <w:r>
        <w:rPr>
          <w:noProof/>
        </w:rPr>
        <w:t xml:space="preserve"> NATIONAL COMPREHENSIVE CANCER NETWORK®, NCCN®, NCCN GUIDELINES®, and all other NCCN Content are trademarks owned by the National Comprehensive Cancer Network, Inc. [Accessed 16 January 2014].</w:t>
      </w:r>
    </w:p>
    <w:sectPr w:rsidR="004330EA" w:rsidSect="00333B6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45" w:rsidRDefault="00162445" w:rsidP="00440598">
      <w:pPr>
        <w:spacing w:after="0" w:line="240" w:lineRule="auto"/>
      </w:pPr>
      <w:r>
        <w:separator/>
      </w:r>
    </w:p>
  </w:endnote>
  <w:endnote w:type="continuationSeparator" w:id="0">
    <w:p w:rsidR="00162445" w:rsidRDefault="00162445" w:rsidP="0044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91" w:rsidRDefault="00C53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744153"/>
      <w:docPartObj>
        <w:docPartGallery w:val="Page Numbers (Bottom of Page)"/>
        <w:docPartUnique/>
      </w:docPartObj>
    </w:sdtPr>
    <w:sdtEndPr/>
    <w:sdtContent>
      <w:sdt>
        <w:sdtPr>
          <w:id w:val="-1935285095"/>
          <w:docPartObj>
            <w:docPartGallery w:val="Page Numbers (Top of Page)"/>
            <w:docPartUnique/>
          </w:docPartObj>
        </w:sdtPr>
        <w:sdtEndPr/>
        <w:sdtContent>
          <w:p w:rsidR="00C53391" w:rsidRDefault="00C533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2E90">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2E90">
              <w:rPr>
                <w:b/>
                <w:bCs/>
                <w:noProof/>
              </w:rPr>
              <w:t>34</w:t>
            </w:r>
            <w:r>
              <w:rPr>
                <w:b/>
                <w:bCs/>
                <w:sz w:val="24"/>
                <w:szCs w:val="24"/>
              </w:rPr>
              <w:fldChar w:fldCharType="end"/>
            </w:r>
          </w:p>
        </w:sdtContent>
      </w:sdt>
    </w:sdtContent>
  </w:sdt>
  <w:p w:rsidR="00C53391" w:rsidRDefault="00C53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91" w:rsidRDefault="00C53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45" w:rsidRDefault="00162445" w:rsidP="00440598">
      <w:pPr>
        <w:spacing w:after="0" w:line="240" w:lineRule="auto"/>
      </w:pPr>
      <w:r>
        <w:separator/>
      </w:r>
    </w:p>
  </w:footnote>
  <w:footnote w:type="continuationSeparator" w:id="0">
    <w:p w:rsidR="00162445" w:rsidRDefault="00162445" w:rsidP="00440598">
      <w:pPr>
        <w:spacing w:after="0" w:line="240" w:lineRule="auto"/>
      </w:pPr>
      <w:r>
        <w:continuationSeparator/>
      </w:r>
    </w:p>
  </w:footnote>
  <w:footnote w:id="1">
    <w:p w:rsidR="00C53391" w:rsidRDefault="00C53391" w:rsidP="002476A5">
      <w:pPr>
        <w:pStyle w:val="FootnoteText"/>
        <w:spacing w:after="0"/>
      </w:pPr>
      <w:r>
        <w:rPr>
          <w:rStyle w:val="FootnoteReference"/>
        </w:rPr>
        <w:footnoteRef/>
      </w:r>
      <w:r>
        <w:t xml:space="preserve"> All recommendations are category 2A unless otherwise indicated. </w:t>
      </w:r>
    </w:p>
    <w:p w:rsidR="00C53391" w:rsidRDefault="00C53391" w:rsidP="002476A5">
      <w:pPr>
        <w:pStyle w:val="FootnoteText"/>
        <w:spacing w:after="0"/>
      </w:pPr>
      <w:r>
        <w:t>Category 2A: Based upon lower-level evidence, there is uniform NCCN consensus that the intervention is appropriate.</w:t>
      </w:r>
    </w:p>
    <w:p w:rsidR="00C53391" w:rsidRDefault="00C53391" w:rsidP="002476A5">
      <w:pPr>
        <w:pStyle w:val="FootnoteText"/>
        <w:spacing w:after="0"/>
      </w:pPr>
      <w:r>
        <w:t>Category 2B: Based upon lower-level evidence, there is NCCN consensus that the intervention is appropriate.</w:t>
      </w:r>
    </w:p>
  </w:footnote>
  <w:footnote w:id="2">
    <w:p w:rsidR="00C53391" w:rsidRDefault="00C53391">
      <w:pPr>
        <w:pStyle w:val="FootnoteText"/>
      </w:pPr>
      <w:r>
        <w:rPr>
          <w:rStyle w:val="FootnoteReference"/>
        </w:rPr>
        <w:footnoteRef/>
      </w:r>
      <w:r>
        <w:t xml:space="preserve"> </w:t>
      </w:r>
      <w:hyperlink r:id="rId1" w:tooltip="Link to the American College of Radiology website." w:history="1">
        <w:r>
          <w:rPr>
            <w:rStyle w:val="Hyperlink"/>
          </w:rPr>
          <w:t>http://www.acr.org/About-Us/Media-Center/Position-Statements/Position-Statements-Folder/Statement-on-Reporting-Breast-Density-in-Mammography-Reports-and-Patient-Summaries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91" w:rsidRDefault="00E12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20048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91" w:rsidRDefault="00E12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20048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91" w:rsidRDefault="00E12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20048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EA7"/>
    <w:multiLevelType w:val="hybridMultilevel"/>
    <w:tmpl w:val="11C28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176AF1"/>
    <w:multiLevelType w:val="hybridMultilevel"/>
    <w:tmpl w:val="C5F00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CF15BD"/>
    <w:multiLevelType w:val="hybridMultilevel"/>
    <w:tmpl w:val="3288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226399"/>
    <w:multiLevelType w:val="hybridMultilevel"/>
    <w:tmpl w:val="72CEB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811BA1"/>
    <w:multiLevelType w:val="hybridMultilevel"/>
    <w:tmpl w:val="C1009356"/>
    <w:lvl w:ilvl="0" w:tplc="0C090001">
      <w:start w:val="1"/>
      <w:numFmt w:val="bullet"/>
      <w:lvlText w:val=""/>
      <w:lvlJc w:val="left"/>
      <w:pPr>
        <w:ind w:left="720" w:hanging="360"/>
      </w:pPr>
      <w:rPr>
        <w:rFonts w:ascii="Symbol" w:hAnsi="Symbol" w:hint="default"/>
      </w:rPr>
    </w:lvl>
    <w:lvl w:ilvl="1" w:tplc="B9C078CE">
      <w:numFmt w:val="bullet"/>
      <w:lvlText w:val="•"/>
      <w:lvlJc w:val="left"/>
      <w:pPr>
        <w:ind w:left="1440" w:hanging="360"/>
      </w:pPr>
      <w:rPr>
        <w:rFonts w:ascii="Tahoma" w:eastAsia="SimSun"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AB5456"/>
    <w:multiLevelType w:val="hybridMultilevel"/>
    <w:tmpl w:val="2A6E3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8B5773"/>
    <w:multiLevelType w:val="hybridMultilevel"/>
    <w:tmpl w:val="2C64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DD0471"/>
    <w:multiLevelType w:val="hybridMultilevel"/>
    <w:tmpl w:val="2412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D82478"/>
    <w:multiLevelType w:val="hybridMultilevel"/>
    <w:tmpl w:val="9CBA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EC2312"/>
    <w:multiLevelType w:val="multilevel"/>
    <w:tmpl w:val="196C9E8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numFmt w:val="bullet"/>
      <w:lvlText w:val="-"/>
      <w:lvlJc w:val="left"/>
      <w:pPr>
        <w:ind w:left="1080" w:hanging="360"/>
      </w:pPr>
      <w:rPr>
        <w:rFonts w:ascii="Tahoma" w:eastAsia="SimSun" w:hAnsi="Tahoma" w:cs="Tahoma"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1">
    <w:nsid w:val="29607C00"/>
    <w:multiLevelType w:val="hybridMultilevel"/>
    <w:tmpl w:val="053ACE46"/>
    <w:lvl w:ilvl="0" w:tplc="44282CF4">
      <w:numFmt w:val="bullet"/>
      <w:lvlText w:val="−"/>
      <w:lvlJc w:val="left"/>
      <w:pPr>
        <w:ind w:left="1080" w:hanging="360"/>
      </w:pPr>
      <w:rPr>
        <w:rFonts w:ascii="Tahoma" w:eastAsia="SimSun" w:hAnsi="Tahoma"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ED15283"/>
    <w:multiLevelType w:val="hybridMultilevel"/>
    <w:tmpl w:val="78643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DC6B33"/>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876FAD"/>
    <w:multiLevelType w:val="multilevel"/>
    <w:tmpl w:val="196C9E8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numFmt w:val="bullet"/>
      <w:lvlText w:val="-"/>
      <w:lvlJc w:val="left"/>
      <w:pPr>
        <w:ind w:left="1080" w:hanging="360"/>
      </w:pPr>
      <w:rPr>
        <w:rFonts w:ascii="Tahoma" w:eastAsia="SimSun" w:hAnsi="Tahoma" w:cs="Tahoma"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D5A7366"/>
    <w:multiLevelType w:val="hybridMultilevel"/>
    <w:tmpl w:val="BFEE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05002A"/>
    <w:multiLevelType w:val="hybridMultilevel"/>
    <w:tmpl w:val="D856113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9">
    <w:nsid w:val="63D833EA"/>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1">
    <w:nsid w:val="69675058"/>
    <w:multiLevelType w:val="hybridMultilevel"/>
    <w:tmpl w:val="076C1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A9F1BAA"/>
    <w:multiLevelType w:val="hybridMultilevel"/>
    <w:tmpl w:val="DF542AC8"/>
    <w:lvl w:ilvl="0" w:tplc="C57E044E">
      <w:start w:val="1"/>
      <w:numFmt w:val="bullet"/>
      <w:lvlText w:val="ᵒ"/>
      <w:lvlJc w:val="left"/>
      <w:pPr>
        <w:ind w:left="1614" w:hanging="360"/>
      </w:pPr>
      <w:rPr>
        <w:rFonts w:ascii="Courier New" w:hAnsi="Courier New" w:hint="default"/>
      </w:rPr>
    </w:lvl>
    <w:lvl w:ilvl="1" w:tplc="0C090003" w:tentative="1">
      <w:start w:val="1"/>
      <w:numFmt w:val="bullet"/>
      <w:lvlText w:val="o"/>
      <w:lvlJc w:val="left"/>
      <w:pPr>
        <w:ind w:left="2334" w:hanging="360"/>
      </w:pPr>
      <w:rPr>
        <w:rFonts w:ascii="Courier New" w:hAnsi="Courier New" w:cs="Courier New" w:hint="default"/>
      </w:rPr>
    </w:lvl>
    <w:lvl w:ilvl="2" w:tplc="0C090005" w:tentative="1">
      <w:start w:val="1"/>
      <w:numFmt w:val="bullet"/>
      <w:lvlText w:val=""/>
      <w:lvlJc w:val="left"/>
      <w:pPr>
        <w:ind w:left="3054" w:hanging="360"/>
      </w:pPr>
      <w:rPr>
        <w:rFonts w:ascii="Wingdings" w:hAnsi="Wingdings" w:hint="default"/>
      </w:rPr>
    </w:lvl>
    <w:lvl w:ilvl="3" w:tplc="0C090001" w:tentative="1">
      <w:start w:val="1"/>
      <w:numFmt w:val="bullet"/>
      <w:lvlText w:val=""/>
      <w:lvlJc w:val="left"/>
      <w:pPr>
        <w:ind w:left="3774" w:hanging="360"/>
      </w:pPr>
      <w:rPr>
        <w:rFonts w:ascii="Symbol" w:hAnsi="Symbol" w:hint="default"/>
      </w:rPr>
    </w:lvl>
    <w:lvl w:ilvl="4" w:tplc="0C090003" w:tentative="1">
      <w:start w:val="1"/>
      <w:numFmt w:val="bullet"/>
      <w:lvlText w:val="o"/>
      <w:lvlJc w:val="left"/>
      <w:pPr>
        <w:ind w:left="4494" w:hanging="360"/>
      </w:pPr>
      <w:rPr>
        <w:rFonts w:ascii="Courier New" w:hAnsi="Courier New" w:cs="Courier New" w:hint="default"/>
      </w:rPr>
    </w:lvl>
    <w:lvl w:ilvl="5" w:tplc="0C090005" w:tentative="1">
      <w:start w:val="1"/>
      <w:numFmt w:val="bullet"/>
      <w:lvlText w:val=""/>
      <w:lvlJc w:val="left"/>
      <w:pPr>
        <w:ind w:left="5214" w:hanging="360"/>
      </w:pPr>
      <w:rPr>
        <w:rFonts w:ascii="Wingdings" w:hAnsi="Wingdings" w:hint="default"/>
      </w:rPr>
    </w:lvl>
    <w:lvl w:ilvl="6" w:tplc="0C090001" w:tentative="1">
      <w:start w:val="1"/>
      <w:numFmt w:val="bullet"/>
      <w:lvlText w:val=""/>
      <w:lvlJc w:val="left"/>
      <w:pPr>
        <w:ind w:left="5934" w:hanging="360"/>
      </w:pPr>
      <w:rPr>
        <w:rFonts w:ascii="Symbol" w:hAnsi="Symbol" w:hint="default"/>
      </w:rPr>
    </w:lvl>
    <w:lvl w:ilvl="7" w:tplc="0C090003" w:tentative="1">
      <w:start w:val="1"/>
      <w:numFmt w:val="bullet"/>
      <w:lvlText w:val="o"/>
      <w:lvlJc w:val="left"/>
      <w:pPr>
        <w:ind w:left="6654" w:hanging="360"/>
      </w:pPr>
      <w:rPr>
        <w:rFonts w:ascii="Courier New" w:hAnsi="Courier New" w:cs="Courier New" w:hint="default"/>
      </w:rPr>
    </w:lvl>
    <w:lvl w:ilvl="8" w:tplc="0C090005" w:tentative="1">
      <w:start w:val="1"/>
      <w:numFmt w:val="bullet"/>
      <w:lvlText w:val=""/>
      <w:lvlJc w:val="left"/>
      <w:pPr>
        <w:ind w:left="7374" w:hanging="360"/>
      </w:pPr>
      <w:rPr>
        <w:rFonts w:ascii="Wingdings" w:hAnsi="Wingdings" w:hint="default"/>
      </w:rPr>
    </w:lvl>
  </w:abstractNum>
  <w:abstractNum w:abstractNumId="23">
    <w:nsid w:val="71A51616"/>
    <w:multiLevelType w:val="hybridMultilevel"/>
    <w:tmpl w:val="22FA2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BA6857"/>
    <w:multiLevelType w:val="hybridMultilevel"/>
    <w:tmpl w:val="47CCB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41E616E"/>
    <w:multiLevelType w:val="hybridMultilevel"/>
    <w:tmpl w:val="22BE2414"/>
    <w:lvl w:ilvl="0" w:tplc="C57E044E">
      <w:start w:val="1"/>
      <w:numFmt w:val="bullet"/>
      <w:lvlText w:val="ᵒ"/>
      <w:lvlJc w:val="left"/>
      <w:pPr>
        <w:ind w:left="1614" w:hanging="360"/>
      </w:pPr>
      <w:rPr>
        <w:rFonts w:ascii="Courier New" w:hAnsi="Courier New" w:hint="default"/>
      </w:rPr>
    </w:lvl>
    <w:lvl w:ilvl="1" w:tplc="0C090003">
      <w:start w:val="1"/>
      <w:numFmt w:val="bullet"/>
      <w:lvlText w:val="o"/>
      <w:lvlJc w:val="left"/>
      <w:pPr>
        <w:ind w:left="2334" w:hanging="360"/>
      </w:pPr>
      <w:rPr>
        <w:rFonts w:ascii="Courier New" w:hAnsi="Courier New" w:cs="Courier New" w:hint="default"/>
      </w:rPr>
    </w:lvl>
    <w:lvl w:ilvl="2" w:tplc="0C090005" w:tentative="1">
      <w:start w:val="1"/>
      <w:numFmt w:val="bullet"/>
      <w:lvlText w:val=""/>
      <w:lvlJc w:val="left"/>
      <w:pPr>
        <w:ind w:left="3054" w:hanging="360"/>
      </w:pPr>
      <w:rPr>
        <w:rFonts w:ascii="Wingdings" w:hAnsi="Wingdings" w:hint="default"/>
      </w:rPr>
    </w:lvl>
    <w:lvl w:ilvl="3" w:tplc="0C090001" w:tentative="1">
      <w:start w:val="1"/>
      <w:numFmt w:val="bullet"/>
      <w:lvlText w:val=""/>
      <w:lvlJc w:val="left"/>
      <w:pPr>
        <w:ind w:left="3774" w:hanging="360"/>
      </w:pPr>
      <w:rPr>
        <w:rFonts w:ascii="Symbol" w:hAnsi="Symbol" w:hint="default"/>
      </w:rPr>
    </w:lvl>
    <w:lvl w:ilvl="4" w:tplc="0C090003" w:tentative="1">
      <w:start w:val="1"/>
      <w:numFmt w:val="bullet"/>
      <w:lvlText w:val="o"/>
      <w:lvlJc w:val="left"/>
      <w:pPr>
        <w:ind w:left="4494" w:hanging="360"/>
      </w:pPr>
      <w:rPr>
        <w:rFonts w:ascii="Courier New" w:hAnsi="Courier New" w:cs="Courier New" w:hint="default"/>
      </w:rPr>
    </w:lvl>
    <w:lvl w:ilvl="5" w:tplc="0C090005" w:tentative="1">
      <w:start w:val="1"/>
      <w:numFmt w:val="bullet"/>
      <w:lvlText w:val=""/>
      <w:lvlJc w:val="left"/>
      <w:pPr>
        <w:ind w:left="5214" w:hanging="360"/>
      </w:pPr>
      <w:rPr>
        <w:rFonts w:ascii="Wingdings" w:hAnsi="Wingdings" w:hint="default"/>
      </w:rPr>
    </w:lvl>
    <w:lvl w:ilvl="6" w:tplc="0C090001" w:tentative="1">
      <w:start w:val="1"/>
      <w:numFmt w:val="bullet"/>
      <w:lvlText w:val=""/>
      <w:lvlJc w:val="left"/>
      <w:pPr>
        <w:ind w:left="5934" w:hanging="360"/>
      </w:pPr>
      <w:rPr>
        <w:rFonts w:ascii="Symbol" w:hAnsi="Symbol" w:hint="default"/>
      </w:rPr>
    </w:lvl>
    <w:lvl w:ilvl="7" w:tplc="0C090003" w:tentative="1">
      <w:start w:val="1"/>
      <w:numFmt w:val="bullet"/>
      <w:lvlText w:val="o"/>
      <w:lvlJc w:val="left"/>
      <w:pPr>
        <w:ind w:left="6654" w:hanging="360"/>
      </w:pPr>
      <w:rPr>
        <w:rFonts w:ascii="Courier New" w:hAnsi="Courier New" w:cs="Courier New" w:hint="default"/>
      </w:rPr>
    </w:lvl>
    <w:lvl w:ilvl="8" w:tplc="0C090005" w:tentative="1">
      <w:start w:val="1"/>
      <w:numFmt w:val="bullet"/>
      <w:lvlText w:val=""/>
      <w:lvlJc w:val="left"/>
      <w:pPr>
        <w:ind w:left="7374" w:hanging="360"/>
      </w:pPr>
      <w:rPr>
        <w:rFonts w:ascii="Wingdings" w:hAnsi="Wingdings" w:hint="default"/>
      </w:rPr>
    </w:lvl>
  </w:abstractNum>
  <w:abstractNum w:abstractNumId="26">
    <w:nsid w:val="7A2A6D38"/>
    <w:multiLevelType w:val="hybridMultilevel"/>
    <w:tmpl w:val="964ED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8">
    <w:nsid w:val="7D347D7B"/>
    <w:multiLevelType w:val="hybridMultilevel"/>
    <w:tmpl w:val="35427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8B731A"/>
    <w:multiLevelType w:val="hybridMultilevel"/>
    <w:tmpl w:val="F2903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7"/>
  </w:num>
  <w:num w:numId="4">
    <w:abstractNumId w:val="18"/>
  </w:num>
  <w:num w:numId="5">
    <w:abstractNumId w:val="20"/>
  </w:num>
  <w:num w:numId="6">
    <w:abstractNumId w:val="19"/>
  </w:num>
  <w:num w:numId="7">
    <w:abstractNumId w:val="14"/>
  </w:num>
  <w:num w:numId="8">
    <w:abstractNumId w:val="4"/>
  </w:num>
  <w:num w:numId="9">
    <w:abstractNumId w:val="12"/>
  </w:num>
  <w:num w:numId="10">
    <w:abstractNumId w:val="26"/>
  </w:num>
  <w:num w:numId="11">
    <w:abstractNumId w:val="29"/>
  </w:num>
  <w:num w:numId="12">
    <w:abstractNumId w:val="28"/>
  </w:num>
  <w:num w:numId="13">
    <w:abstractNumId w:val="7"/>
  </w:num>
  <w:num w:numId="14">
    <w:abstractNumId w:val="13"/>
  </w:num>
  <w:num w:numId="15">
    <w:abstractNumId w:val="11"/>
  </w:num>
  <w:num w:numId="16">
    <w:abstractNumId w:val="6"/>
  </w:num>
  <w:num w:numId="17">
    <w:abstractNumId w:val="9"/>
  </w:num>
  <w:num w:numId="18">
    <w:abstractNumId w:val="1"/>
  </w:num>
  <w:num w:numId="19">
    <w:abstractNumId w:val="24"/>
  </w:num>
  <w:num w:numId="20">
    <w:abstractNumId w:val="0"/>
  </w:num>
  <w:num w:numId="21">
    <w:abstractNumId w:val="23"/>
  </w:num>
  <w:num w:numId="22">
    <w:abstractNumId w:val="21"/>
  </w:num>
  <w:num w:numId="23">
    <w:abstractNumId w:val="16"/>
  </w:num>
  <w:num w:numId="24">
    <w:abstractNumId w:val="5"/>
  </w:num>
  <w:num w:numId="25">
    <w:abstractNumId w:val="8"/>
  </w:num>
  <w:num w:numId="26">
    <w:abstractNumId w:val="15"/>
  </w:num>
  <w:num w:numId="27">
    <w:abstractNumId w:val="2"/>
  </w:num>
  <w:num w:numId="28">
    <w:abstractNumId w:val="3"/>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5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440598"/>
    <w:rsid w:val="00047326"/>
    <w:rsid w:val="00093451"/>
    <w:rsid w:val="000D253E"/>
    <w:rsid w:val="000F231D"/>
    <w:rsid w:val="00126B9A"/>
    <w:rsid w:val="001443FB"/>
    <w:rsid w:val="001526D8"/>
    <w:rsid w:val="00162445"/>
    <w:rsid w:val="001A25A5"/>
    <w:rsid w:val="001D5592"/>
    <w:rsid w:val="002140EF"/>
    <w:rsid w:val="002476A5"/>
    <w:rsid w:val="00321E70"/>
    <w:rsid w:val="00333B60"/>
    <w:rsid w:val="00346B56"/>
    <w:rsid w:val="003D1B7F"/>
    <w:rsid w:val="004330EA"/>
    <w:rsid w:val="00440598"/>
    <w:rsid w:val="00456134"/>
    <w:rsid w:val="004835D6"/>
    <w:rsid w:val="004C1AFB"/>
    <w:rsid w:val="004C651E"/>
    <w:rsid w:val="00542902"/>
    <w:rsid w:val="00546EF7"/>
    <w:rsid w:val="00551830"/>
    <w:rsid w:val="00565274"/>
    <w:rsid w:val="005663A9"/>
    <w:rsid w:val="0062434C"/>
    <w:rsid w:val="00640CA0"/>
    <w:rsid w:val="00666963"/>
    <w:rsid w:val="006858F2"/>
    <w:rsid w:val="0069720D"/>
    <w:rsid w:val="006D59A5"/>
    <w:rsid w:val="00770D70"/>
    <w:rsid w:val="007D039E"/>
    <w:rsid w:val="00812E5C"/>
    <w:rsid w:val="00890A4F"/>
    <w:rsid w:val="00945D69"/>
    <w:rsid w:val="00A329DA"/>
    <w:rsid w:val="00AA2F35"/>
    <w:rsid w:val="00AC7322"/>
    <w:rsid w:val="00B01E8E"/>
    <w:rsid w:val="00B746DC"/>
    <w:rsid w:val="00C17A51"/>
    <w:rsid w:val="00C432F4"/>
    <w:rsid w:val="00C53391"/>
    <w:rsid w:val="00CB03C9"/>
    <w:rsid w:val="00CF70E3"/>
    <w:rsid w:val="00D314F6"/>
    <w:rsid w:val="00D521C8"/>
    <w:rsid w:val="00D93FFE"/>
    <w:rsid w:val="00E12E90"/>
    <w:rsid w:val="00E310E6"/>
    <w:rsid w:val="00E47EFC"/>
    <w:rsid w:val="00E7234D"/>
    <w:rsid w:val="00E97395"/>
    <w:rsid w:val="00EA215A"/>
    <w:rsid w:val="00EF2937"/>
    <w:rsid w:val="00F119F0"/>
    <w:rsid w:val="00F11C68"/>
    <w:rsid w:val="00F620DF"/>
    <w:rsid w:val="00FD21AF"/>
    <w:rsid w:val="00FF53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01E8E"/>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44059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440598"/>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440598"/>
    <w:pPr>
      <w:keepNext/>
      <w:spacing w:after="120"/>
      <w:outlineLvl w:val="2"/>
    </w:pPr>
    <w:rPr>
      <w:color w:val="41A7BF"/>
    </w:rPr>
  </w:style>
  <w:style w:type="paragraph" w:styleId="Heading4">
    <w:name w:val="heading 4"/>
    <w:basedOn w:val="Normal"/>
    <w:next w:val="Normal"/>
    <w:link w:val="Heading4Char"/>
    <w:uiPriority w:val="99"/>
    <w:qFormat/>
    <w:rsid w:val="00440598"/>
    <w:pPr>
      <w:keepNext/>
      <w:numPr>
        <w:ilvl w:val="3"/>
        <w:numId w:val="1"/>
      </w:numPr>
      <w:outlineLvl w:val="3"/>
    </w:pPr>
    <w:rPr>
      <w:u w:val="single"/>
    </w:rPr>
  </w:style>
  <w:style w:type="paragraph" w:styleId="Heading5">
    <w:name w:val="heading 5"/>
    <w:basedOn w:val="Normal"/>
    <w:next w:val="Normal"/>
    <w:link w:val="Heading5Char"/>
    <w:uiPriority w:val="99"/>
    <w:qFormat/>
    <w:rsid w:val="00440598"/>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440598"/>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440598"/>
    <w:pPr>
      <w:keepNext/>
      <w:outlineLvl w:val="6"/>
    </w:pPr>
    <w:rPr>
      <w:i/>
    </w:rPr>
  </w:style>
  <w:style w:type="paragraph" w:styleId="Heading8">
    <w:name w:val="heading 8"/>
    <w:basedOn w:val="Normal"/>
    <w:next w:val="Normal"/>
    <w:link w:val="Heading8Char"/>
    <w:uiPriority w:val="99"/>
    <w:qFormat/>
    <w:rsid w:val="00440598"/>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440598"/>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598"/>
    <w:rPr>
      <w:rFonts w:ascii="Tahoma" w:eastAsia="SimSun" w:hAnsi="Tahoma" w:cs="Tahoma"/>
      <w:b/>
      <w:bCs/>
      <w:color w:val="215868"/>
      <w:sz w:val="24"/>
      <w:szCs w:val="32"/>
      <w:lang w:eastAsia="zh-CN"/>
    </w:rPr>
  </w:style>
  <w:style w:type="character" w:customStyle="1" w:styleId="Heading2Char">
    <w:name w:val="Heading 2 Char"/>
    <w:basedOn w:val="DefaultParagraphFont"/>
    <w:link w:val="Heading2"/>
    <w:uiPriority w:val="99"/>
    <w:rsid w:val="00440598"/>
    <w:rPr>
      <w:rFonts w:ascii="Tahoma" w:eastAsia="SimSun" w:hAnsi="Tahoma" w:cs="Tahoma"/>
      <w:b/>
      <w:color w:val="215868"/>
      <w:sz w:val="20"/>
      <w:szCs w:val="28"/>
      <w:lang w:val="en-GB" w:eastAsia="ja-JP"/>
    </w:rPr>
  </w:style>
  <w:style w:type="character" w:customStyle="1" w:styleId="Heading3Char">
    <w:name w:val="Heading 3 Char"/>
    <w:basedOn w:val="DefaultParagraphFont"/>
    <w:link w:val="Heading3"/>
    <w:uiPriority w:val="99"/>
    <w:rsid w:val="00440598"/>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rsid w:val="00440598"/>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rsid w:val="00440598"/>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rsid w:val="00440598"/>
    <w:rPr>
      <w:rFonts w:ascii="Tahoma" w:eastAsia="SimSun" w:hAnsi="Tahoma" w:cs="Tahoma"/>
      <w:b/>
      <w:sz w:val="28"/>
      <w:szCs w:val="20"/>
      <w:lang w:eastAsia="zh-CN"/>
    </w:rPr>
  </w:style>
  <w:style w:type="character" w:customStyle="1" w:styleId="Heading7Char">
    <w:name w:val="Heading 7 Char"/>
    <w:basedOn w:val="DefaultParagraphFont"/>
    <w:link w:val="Heading7"/>
    <w:uiPriority w:val="99"/>
    <w:rsid w:val="00440598"/>
    <w:rPr>
      <w:rFonts w:ascii="Tahoma" w:eastAsia="SimSun" w:hAnsi="Tahoma" w:cs="Tahoma"/>
      <w:i/>
      <w:sz w:val="20"/>
      <w:szCs w:val="20"/>
      <w:lang w:eastAsia="zh-CN"/>
    </w:rPr>
  </w:style>
  <w:style w:type="character" w:customStyle="1" w:styleId="Heading8Char">
    <w:name w:val="Heading 8 Char"/>
    <w:basedOn w:val="DefaultParagraphFont"/>
    <w:link w:val="Heading8"/>
    <w:uiPriority w:val="99"/>
    <w:rsid w:val="00440598"/>
    <w:rPr>
      <w:rFonts w:ascii="Tahoma" w:eastAsia="SimSun" w:hAnsi="Tahoma" w:cs="Tahoma"/>
      <w:sz w:val="48"/>
      <w:szCs w:val="20"/>
      <w:lang w:eastAsia="zh-CN"/>
    </w:rPr>
  </w:style>
  <w:style w:type="character" w:customStyle="1" w:styleId="Heading9Char">
    <w:name w:val="Heading 9 Char"/>
    <w:basedOn w:val="DefaultParagraphFont"/>
    <w:link w:val="Heading9"/>
    <w:uiPriority w:val="99"/>
    <w:rsid w:val="00440598"/>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440598"/>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440598"/>
    <w:pPr>
      <w:spacing w:line="240" w:lineRule="auto"/>
    </w:pPr>
    <w:rPr>
      <w:sz w:val="16"/>
      <w:szCs w:val="16"/>
    </w:rPr>
  </w:style>
  <w:style w:type="character" w:customStyle="1" w:styleId="BalloonTextChar">
    <w:name w:val="Balloon Text Char"/>
    <w:basedOn w:val="DefaultParagraphFont"/>
    <w:link w:val="BalloonText"/>
    <w:uiPriority w:val="99"/>
    <w:rsid w:val="00440598"/>
    <w:rPr>
      <w:rFonts w:ascii="Tahoma" w:eastAsia="SimSun" w:hAnsi="Tahoma" w:cs="Tahoma"/>
      <w:sz w:val="16"/>
      <w:szCs w:val="16"/>
      <w:lang w:eastAsia="zh-CN"/>
    </w:rPr>
  </w:style>
  <w:style w:type="paragraph" w:customStyle="1" w:styleId="Bulletedtext">
    <w:name w:val="Bulleted text"/>
    <w:basedOn w:val="Normal"/>
    <w:uiPriority w:val="99"/>
    <w:rsid w:val="00440598"/>
    <w:pPr>
      <w:tabs>
        <w:tab w:val="left" w:pos="2835"/>
      </w:tabs>
    </w:pPr>
  </w:style>
  <w:style w:type="paragraph" w:customStyle="1" w:styleId="Bulletedtext2ndlevel">
    <w:name w:val="Bulleted text 2nd level"/>
    <w:basedOn w:val="Normal"/>
    <w:uiPriority w:val="99"/>
    <w:rsid w:val="00440598"/>
    <w:pPr>
      <w:tabs>
        <w:tab w:val="num" w:pos="720"/>
      </w:tabs>
      <w:ind w:left="720" w:hanging="360"/>
      <w:jc w:val="left"/>
    </w:pPr>
  </w:style>
  <w:style w:type="paragraph" w:customStyle="1" w:styleId="Captioncontinued">
    <w:name w:val="Caption (continued)"/>
    <w:basedOn w:val="Normal"/>
    <w:next w:val="Normal"/>
    <w:uiPriority w:val="99"/>
    <w:rsid w:val="00440598"/>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440598"/>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40598"/>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440598"/>
    <w:rPr>
      <w:rFonts w:cs="Times New Roman"/>
      <w:sz w:val="16"/>
      <w:szCs w:val="16"/>
    </w:rPr>
  </w:style>
  <w:style w:type="paragraph" w:styleId="CommentText">
    <w:name w:val="annotation text"/>
    <w:basedOn w:val="Normal"/>
    <w:link w:val="CommentTextChar"/>
    <w:uiPriority w:val="99"/>
    <w:semiHidden/>
    <w:rsid w:val="00440598"/>
  </w:style>
  <w:style w:type="character" w:customStyle="1" w:styleId="CommentTextChar">
    <w:name w:val="Comment Text Char"/>
    <w:basedOn w:val="DefaultParagraphFont"/>
    <w:link w:val="CommentText"/>
    <w:uiPriority w:val="99"/>
    <w:semiHidden/>
    <w:rsid w:val="00440598"/>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440598"/>
    <w:rPr>
      <w:b/>
      <w:bCs/>
    </w:rPr>
  </w:style>
  <w:style w:type="character" w:customStyle="1" w:styleId="CommentSubjectChar">
    <w:name w:val="Comment Subject Char"/>
    <w:basedOn w:val="CommentTextChar"/>
    <w:link w:val="CommentSubject"/>
    <w:uiPriority w:val="99"/>
    <w:semiHidden/>
    <w:rsid w:val="00440598"/>
    <w:rPr>
      <w:rFonts w:ascii="Tahoma" w:eastAsia="SimSun" w:hAnsi="Tahoma" w:cs="Tahoma"/>
      <w:b/>
      <w:bCs/>
      <w:sz w:val="20"/>
      <w:szCs w:val="20"/>
      <w:lang w:eastAsia="zh-CN"/>
    </w:rPr>
  </w:style>
  <w:style w:type="paragraph" w:customStyle="1" w:styleId="Execsummary">
    <w:name w:val="Exec summary"/>
    <w:basedOn w:val="Normal"/>
    <w:uiPriority w:val="99"/>
    <w:semiHidden/>
    <w:rsid w:val="00440598"/>
    <w:pPr>
      <w:spacing w:line="288" w:lineRule="auto"/>
    </w:pPr>
    <w:rPr>
      <w:sz w:val="22"/>
    </w:rPr>
  </w:style>
  <w:style w:type="paragraph" w:styleId="Footer">
    <w:name w:val="footer"/>
    <w:basedOn w:val="Normal"/>
    <w:link w:val="FooterChar"/>
    <w:uiPriority w:val="99"/>
    <w:rsid w:val="00440598"/>
    <w:pPr>
      <w:tabs>
        <w:tab w:val="center" w:pos="4320"/>
        <w:tab w:val="right" w:pos="8640"/>
      </w:tabs>
    </w:pPr>
  </w:style>
  <w:style w:type="character" w:customStyle="1" w:styleId="FooterChar">
    <w:name w:val="Footer Char"/>
    <w:basedOn w:val="DefaultParagraphFont"/>
    <w:link w:val="Footer"/>
    <w:uiPriority w:val="99"/>
    <w:rsid w:val="00440598"/>
    <w:rPr>
      <w:rFonts w:ascii="Tahoma" w:eastAsia="SimSun" w:hAnsi="Tahoma" w:cs="Tahoma"/>
      <w:sz w:val="20"/>
      <w:szCs w:val="20"/>
      <w:lang w:eastAsia="zh-CN"/>
    </w:rPr>
  </w:style>
  <w:style w:type="character" w:styleId="FootnoteReference">
    <w:name w:val="footnote reference"/>
    <w:basedOn w:val="DefaultParagraphFont"/>
    <w:uiPriority w:val="99"/>
    <w:semiHidden/>
    <w:rsid w:val="00440598"/>
    <w:rPr>
      <w:rFonts w:cs="Times New Roman"/>
      <w:vertAlign w:val="superscript"/>
    </w:rPr>
  </w:style>
  <w:style w:type="paragraph" w:styleId="FootnoteText">
    <w:name w:val="footnote text"/>
    <w:basedOn w:val="Normal"/>
    <w:link w:val="FootnoteTextChar"/>
    <w:uiPriority w:val="99"/>
    <w:semiHidden/>
    <w:rsid w:val="00440598"/>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440598"/>
    <w:rPr>
      <w:rFonts w:ascii="Calibri" w:eastAsia="Calibri" w:hAnsi="Calibri" w:cs="Tahoma"/>
      <w:sz w:val="20"/>
      <w:szCs w:val="20"/>
    </w:rPr>
  </w:style>
  <w:style w:type="paragraph" w:customStyle="1" w:styleId="GMHEADING1">
    <w:name w:val="GMHEADING1"/>
    <w:basedOn w:val="Normal"/>
    <w:next w:val="Normal"/>
    <w:uiPriority w:val="99"/>
    <w:rsid w:val="00440598"/>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440598"/>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440598"/>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440598"/>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440598"/>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440598"/>
    <w:rPr>
      <w:rFonts w:ascii="Tahoma" w:eastAsia="SimSun" w:hAnsi="Tahoma" w:cs="Tahoma"/>
      <w:sz w:val="18"/>
      <w:szCs w:val="20"/>
      <w:u w:val="single"/>
      <w:lang w:eastAsia="zh-CN"/>
    </w:rPr>
  </w:style>
  <w:style w:type="character" w:styleId="Hyperlink">
    <w:name w:val="Hyperlink"/>
    <w:basedOn w:val="DefaultParagraphFont"/>
    <w:uiPriority w:val="99"/>
    <w:rsid w:val="00440598"/>
    <w:rPr>
      <w:rFonts w:cs="Times New Roman"/>
      <w:color w:val="0000FF"/>
      <w:u w:val="single"/>
    </w:rPr>
  </w:style>
  <w:style w:type="paragraph" w:customStyle="1" w:styleId="Numberedtext">
    <w:name w:val="Numbered text"/>
    <w:basedOn w:val="Normal"/>
    <w:uiPriority w:val="99"/>
    <w:semiHidden/>
    <w:rsid w:val="00440598"/>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440598"/>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440598"/>
    <w:rPr>
      <w:rFonts w:cs="Times New Roman"/>
    </w:rPr>
  </w:style>
  <w:style w:type="paragraph" w:customStyle="1" w:styleId="Source">
    <w:name w:val="Source"/>
    <w:basedOn w:val="Normal"/>
    <w:uiPriority w:val="99"/>
    <w:rsid w:val="00440598"/>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440598"/>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440598"/>
    <w:rPr>
      <w:rFonts w:eastAsia="SimSun" w:cs="Times New Roman"/>
      <w:sz w:val="18"/>
      <w:szCs w:val="18"/>
      <w:lang w:val="en-AU" w:eastAsia="en-US" w:bidi="ar-SA"/>
    </w:rPr>
  </w:style>
  <w:style w:type="paragraph" w:customStyle="1" w:styleId="Spaceundertable">
    <w:name w:val="Space under table"/>
    <w:basedOn w:val="Normal"/>
    <w:uiPriority w:val="99"/>
    <w:rsid w:val="00440598"/>
    <w:pPr>
      <w:numPr>
        <w:numId w:val="4"/>
      </w:numPr>
      <w:spacing w:line="240" w:lineRule="auto"/>
      <w:jc w:val="left"/>
    </w:pPr>
    <w:rPr>
      <w:sz w:val="8"/>
      <w:szCs w:val="8"/>
    </w:rPr>
  </w:style>
  <w:style w:type="paragraph" w:customStyle="1" w:styleId="Style1">
    <w:name w:val="Style1"/>
    <w:basedOn w:val="GMHeading2"/>
    <w:uiPriority w:val="99"/>
    <w:rsid w:val="00440598"/>
  </w:style>
  <w:style w:type="paragraph" w:customStyle="1" w:styleId="Style2">
    <w:name w:val="Style2"/>
    <w:basedOn w:val="GMHeading3"/>
    <w:uiPriority w:val="99"/>
    <w:rsid w:val="00440598"/>
  </w:style>
  <w:style w:type="table" w:styleId="TableGrid">
    <w:name w:val="Table Grid"/>
    <w:basedOn w:val="TableNormal"/>
    <w:uiPriority w:val="99"/>
    <w:rsid w:val="00440598"/>
    <w:pPr>
      <w:tabs>
        <w:tab w:val="left" w:pos="2835"/>
      </w:tabs>
      <w:spacing w:before="40" w:after="40" w:line="240" w:lineRule="auto"/>
      <w:jc w:val="both"/>
    </w:pPr>
    <w:rPr>
      <w:rFonts w:ascii="Times New Roman" w:eastAsia="Times New Roman" w:hAnsi="Times New Roman" w:cs="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440598"/>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440598"/>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440598"/>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440598"/>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440598"/>
    <w:pPr>
      <w:numPr>
        <w:numId w:val="2"/>
      </w:numPr>
      <w:spacing w:before="40" w:after="40" w:line="240" w:lineRule="auto"/>
      <w:jc w:val="left"/>
    </w:pPr>
  </w:style>
  <w:style w:type="paragraph" w:customStyle="1" w:styleId="Tabletextbullettedv2">
    <w:name w:val="Table text bulletted v2"/>
    <w:basedOn w:val="Tabletextbulleted"/>
    <w:uiPriority w:val="99"/>
    <w:rsid w:val="00440598"/>
    <w:pPr>
      <w:numPr>
        <w:numId w:val="0"/>
      </w:numPr>
      <w:spacing w:before="20" w:after="20"/>
    </w:pPr>
    <w:rPr>
      <w:lang w:val="en-US"/>
    </w:rPr>
  </w:style>
  <w:style w:type="paragraph" w:customStyle="1" w:styleId="Tabletextindentleft">
    <w:name w:val="Table text indent left"/>
    <w:basedOn w:val="TableText1left"/>
    <w:uiPriority w:val="99"/>
    <w:semiHidden/>
    <w:rsid w:val="00440598"/>
    <w:pPr>
      <w:ind w:left="252"/>
    </w:pPr>
    <w:rPr>
      <w:lang w:val="en-AU"/>
    </w:rPr>
  </w:style>
  <w:style w:type="paragraph" w:customStyle="1" w:styleId="TabletextindentedlistA">
    <w:name w:val="Table text indented list A"/>
    <w:aliases w:val="B,C"/>
    <w:basedOn w:val="Tabletextbulleted"/>
    <w:uiPriority w:val="99"/>
    <w:rsid w:val="00440598"/>
    <w:pPr>
      <w:numPr>
        <w:numId w:val="0"/>
      </w:numPr>
      <w:tabs>
        <w:tab w:val="left" w:pos="284"/>
        <w:tab w:val="left" w:pos="2835"/>
      </w:tabs>
    </w:pPr>
  </w:style>
  <w:style w:type="paragraph" w:customStyle="1" w:styleId="TabletextRelativeRisksRR">
    <w:name w:val="Table text Relative Risks (RR)"/>
    <w:basedOn w:val="Normal"/>
    <w:uiPriority w:val="99"/>
    <w:semiHidden/>
    <w:rsid w:val="00440598"/>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440598"/>
    <w:pPr>
      <w:spacing w:after="170" w:line="280" w:lineRule="atLeast"/>
    </w:pPr>
    <w:rPr>
      <w:lang w:val="en-US"/>
    </w:rPr>
  </w:style>
  <w:style w:type="paragraph" w:styleId="Title">
    <w:name w:val="Title"/>
    <w:basedOn w:val="Normal"/>
    <w:link w:val="TitleChar"/>
    <w:uiPriority w:val="99"/>
    <w:qFormat/>
    <w:rsid w:val="0044059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40598"/>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440598"/>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440598"/>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440598"/>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440598"/>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440598"/>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440598"/>
    <w:pPr>
      <w:tabs>
        <w:tab w:val="right" w:leader="dot" w:pos="9469"/>
      </w:tabs>
      <w:ind w:left="960"/>
    </w:pPr>
  </w:style>
  <w:style w:type="paragraph" w:styleId="TOC6">
    <w:name w:val="toc 6"/>
    <w:basedOn w:val="Normal"/>
    <w:next w:val="Normal"/>
    <w:uiPriority w:val="99"/>
    <w:semiHidden/>
    <w:rsid w:val="00440598"/>
    <w:pPr>
      <w:tabs>
        <w:tab w:val="right" w:leader="dot" w:pos="9469"/>
      </w:tabs>
      <w:ind w:left="1200"/>
    </w:pPr>
  </w:style>
  <w:style w:type="paragraph" w:styleId="TOCHeading0">
    <w:name w:val="TOC Heading"/>
    <w:basedOn w:val="Heading1"/>
    <w:next w:val="Normal"/>
    <w:uiPriority w:val="99"/>
    <w:qFormat/>
    <w:rsid w:val="00440598"/>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440598"/>
    <w:pPr>
      <w:ind w:left="720"/>
      <w:contextualSpacing/>
    </w:pPr>
  </w:style>
  <w:style w:type="paragraph" w:styleId="NoSpacing">
    <w:name w:val="No Spacing"/>
    <w:link w:val="NoSpacingChar"/>
    <w:uiPriority w:val="99"/>
    <w:qFormat/>
    <w:rsid w:val="0044059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440598"/>
    <w:rPr>
      <w:rFonts w:ascii="Calibri" w:eastAsia="Times New Roman" w:hAnsi="Calibri" w:cs="Times New Roman"/>
      <w:lang w:val="en-US"/>
    </w:rPr>
  </w:style>
  <w:style w:type="character" w:styleId="FollowedHyperlink">
    <w:name w:val="FollowedHyperlink"/>
    <w:basedOn w:val="DefaultParagraphFont"/>
    <w:uiPriority w:val="99"/>
    <w:semiHidden/>
    <w:rsid w:val="00440598"/>
    <w:rPr>
      <w:rFonts w:cs="Times New Roman"/>
      <w:color w:val="800080"/>
      <w:u w:val="single"/>
    </w:rPr>
  </w:style>
  <w:style w:type="paragraph" w:customStyle="1" w:styleId="CharChar1CharCharCharChar">
    <w:name w:val="Char Char1 Char Char Char Char"/>
    <w:basedOn w:val="Normal"/>
    <w:uiPriority w:val="99"/>
    <w:rsid w:val="00440598"/>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440598"/>
    <w:pPr>
      <w:keepNext/>
      <w:spacing w:after="0" w:line="240" w:lineRule="auto"/>
      <w:jc w:val="left"/>
    </w:pPr>
    <w:rPr>
      <w:rFonts w:ascii="Trebuchet MS" w:eastAsia="Times New Roman" w:hAnsi="Trebuchet MS" w:cs="Times New Roman"/>
      <w:sz w:val="18"/>
      <w:lang w:eastAsia="en-US"/>
    </w:rPr>
  </w:style>
  <w:style w:type="paragraph" w:customStyle="1" w:styleId="Tabletext0">
    <w:name w:val="Table text"/>
    <w:basedOn w:val="Normal"/>
    <w:qFormat/>
    <w:rsid w:val="00440598"/>
    <w:pPr>
      <w:keepNext/>
      <w:spacing w:before="40" w:after="40" w:line="240" w:lineRule="auto"/>
      <w:jc w:val="left"/>
    </w:pPr>
    <w:rPr>
      <w:rFonts w:ascii="Arial Narrow" w:hAnsi="Arial Narrow"/>
      <w:sz w:val="18"/>
      <w:lang w:val="en-US" w:eastAsia="ja-JP"/>
    </w:rPr>
  </w:style>
  <w:style w:type="paragraph" w:styleId="NormalWeb">
    <w:name w:val="Normal (Web)"/>
    <w:basedOn w:val="Normal"/>
    <w:uiPriority w:val="99"/>
    <w:semiHidden/>
    <w:unhideWhenUsed/>
    <w:rsid w:val="00440598"/>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01E8E"/>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44059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440598"/>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440598"/>
    <w:pPr>
      <w:keepNext/>
      <w:spacing w:after="120"/>
      <w:outlineLvl w:val="2"/>
    </w:pPr>
    <w:rPr>
      <w:color w:val="41A7BF"/>
    </w:rPr>
  </w:style>
  <w:style w:type="paragraph" w:styleId="Heading4">
    <w:name w:val="heading 4"/>
    <w:basedOn w:val="Normal"/>
    <w:next w:val="Normal"/>
    <w:link w:val="Heading4Char"/>
    <w:uiPriority w:val="99"/>
    <w:qFormat/>
    <w:rsid w:val="00440598"/>
    <w:pPr>
      <w:keepNext/>
      <w:numPr>
        <w:ilvl w:val="3"/>
        <w:numId w:val="1"/>
      </w:numPr>
      <w:outlineLvl w:val="3"/>
    </w:pPr>
    <w:rPr>
      <w:u w:val="single"/>
    </w:rPr>
  </w:style>
  <w:style w:type="paragraph" w:styleId="Heading5">
    <w:name w:val="heading 5"/>
    <w:basedOn w:val="Normal"/>
    <w:next w:val="Normal"/>
    <w:link w:val="Heading5Char"/>
    <w:uiPriority w:val="99"/>
    <w:qFormat/>
    <w:rsid w:val="00440598"/>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440598"/>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440598"/>
    <w:pPr>
      <w:keepNext/>
      <w:outlineLvl w:val="6"/>
    </w:pPr>
    <w:rPr>
      <w:i/>
    </w:rPr>
  </w:style>
  <w:style w:type="paragraph" w:styleId="Heading8">
    <w:name w:val="heading 8"/>
    <w:basedOn w:val="Normal"/>
    <w:next w:val="Normal"/>
    <w:link w:val="Heading8Char"/>
    <w:uiPriority w:val="99"/>
    <w:qFormat/>
    <w:rsid w:val="00440598"/>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440598"/>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598"/>
    <w:rPr>
      <w:rFonts w:ascii="Tahoma" w:eastAsia="SimSun" w:hAnsi="Tahoma" w:cs="Tahoma"/>
      <w:b/>
      <w:bCs/>
      <w:color w:val="215868"/>
      <w:sz w:val="24"/>
      <w:szCs w:val="32"/>
      <w:lang w:eastAsia="zh-CN"/>
    </w:rPr>
  </w:style>
  <w:style w:type="character" w:customStyle="1" w:styleId="Heading2Char">
    <w:name w:val="Heading 2 Char"/>
    <w:basedOn w:val="DefaultParagraphFont"/>
    <w:link w:val="Heading2"/>
    <w:uiPriority w:val="99"/>
    <w:rsid w:val="00440598"/>
    <w:rPr>
      <w:rFonts w:ascii="Tahoma" w:eastAsia="SimSun" w:hAnsi="Tahoma" w:cs="Tahoma"/>
      <w:b/>
      <w:color w:val="215868"/>
      <w:sz w:val="20"/>
      <w:szCs w:val="28"/>
      <w:lang w:val="en-GB" w:eastAsia="ja-JP"/>
    </w:rPr>
  </w:style>
  <w:style w:type="character" w:customStyle="1" w:styleId="Heading3Char">
    <w:name w:val="Heading 3 Char"/>
    <w:basedOn w:val="DefaultParagraphFont"/>
    <w:link w:val="Heading3"/>
    <w:uiPriority w:val="99"/>
    <w:rsid w:val="00440598"/>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rsid w:val="00440598"/>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rsid w:val="00440598"/>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rsid w:val="00440598"/>
    <w:rPr>
      <w:rFonts w:ascii="Tahoma" w:eastAsia="SimSun" w:hAnsi="Tahoma" w:cs="Tahoma"/>
      <w:b/>
      <w:sz w:val="28"/>
      <w:szCs w:val="20"/>
      <w:lang w:eastAsia="zh-CN"/>
    </w:rPr>
  </w:style>
  <w:style w:type="character" w:customStyle="1" w:styleId="Heading7Char">
    <w:name w:val="Heading 7 Char"/>
    <w:basedOn w:val="DefaultParagraphFont"/>
    <w:link w:val="Heading7"/>
    <w:uiPriority w:val="99"/>
    <w:rsid w:val="00440598"/>
    <w:rPr>
      <w:rFonts w:ascii="Tahoma" w:eastAsia="SimSun" w:hAnsi="Tahoma" w:cs="Tahoma"/>
      <w:i/>
      <w:sz w:val="20"/>
      <w:szCs w:val="20"/>
      <w:lang w:eastAsia="zh-CN"/>
    </w:rPr>
  </w:style>
  <w:style w:type="character" w:customStyle="1" w:styleId="Heading8Char">
    <w:name w:val="Heading 8 Char"/>
    <w:basedOn w:val="DefaultParagraphFont"/>
    <w:link w:val="Heading8"/>
    <w:uiPriority w:val="99"/>
    <w:rsid w:val="00440598"/>
    <w:rPr>
      <w:rFonts w:ascii="Tahoma" w:eastAsia="SimSun" w:hAnsi="Tahoma" w:cs="Tahoma"/>
      <w:sz w:val="48"/>
      <w:szCs w:val="20"/>
      <w:lang w:eastAsia="zh-CN"/>
    </w:rPr>
  </w:style>
  <w:style w:type="character" w:customStyle="1" w:styleId="Heading9Char">
    <w:name w:val="Heading 9 Char"/>
    <w:basedOn w:val="DefaultParagraphFont"/>
    <w:link w:val="Heading9"/>
    <w:uiPriority w:val="99"/>
    <w:rsid w:val="00440598"/>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440598"/>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440598"/>
    <w:pPr>
      <w:spacing w:line="240" w:lineRule="auto"/>
    </w:pPr>
    <w:rPr>
      <w:sz w:val="16"/>
      <w:szCs w:val="16"/>
    </w:rPr>
  </w:style>
  <w:style w:type="character" w:customStyle="1" w:styleId="BalloonTextChar">
    <w:name w:val="Balloon Text Char"/>
    <w:basedOn w:val="DefaultParagraphFont"/>
    <w:link w:val="BalloonText"/>
    <w:uiPriority w:val="99"/>
    <w:rsid w:val="00440598"/>
    <w:rPr>
      <w:rFonts w:ascii="Tahoma" w:eastAsia="SimSun" w:hAnsi="Tahoma" w:cs="Tahoma"/>
      <w:sz w:val="16"/>
      <w:szCs w:val="16"/>
      <w:lang w:eastAsia="zh-CN"/>
    </w:rPr>
  </w:style>
  <w:style w:type="paragraph" w:customStyle="1" w:styleId="Bulletedtext">
    <w:name w:val="Bulleted text"/>
    <w:basedOn w:val="Normal"/>
    <w:uiPriority w:val="99"/>
    <w:rsid w:val="00440598"/>
    <w:pPr>
      <w:tabs>
        <w:tab w:val="left" w:pos="2835"/>
      </w:tabs>
    </w:pPr>
  </w:style>
  <w:style w:type="paragraph" w:customStyle="1" w:styleId="Bulletedtext2ndlevel">
    <w:name w:val="Bulleted text 2nd level"/>
    <w:basedOn w:val="Normal"/>
    <w:uiPriority w:val="99"/>
    <w:rsid w:val="00440598"/>
    <w:pPr>
      <w:tabs>
        <w:tab w:val="num" w:pos="720"/>
      </w:tabs>
      <w:ind w:left="720" w:hanging="360"/>
      <w:jc w:val="left"/>
    </w:pPr>
  </w:style>
  <w:style w:type="paragraph" w:customStyle="1" w:styleId="Captioncontinued">
    <w:name w:val="Caption (continued)"/>
    <w:basedOn w:val="Normal"/>
    <w:next w:val="Normal"/>
    <w:uiPriority w:val="99"/>
    <w:rsid w:val="00440598"/>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440598"/>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40598"/>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440598"/>
    <w:rPr>
      <w:rFonts w:cs="Times New Roman"/>
      <w:sz w:val="16"/>
      <w:szCs w:val="16"/>
    </w:rPr>
  </w:style>
  <w:style w:type="paragraph" w:styleId="CommentText">
    <w:name w:val="annotation text"/>
    <w:basedOn w:val="Normal"/>
    <w:link w:val="CommentTextChar"/>
    <w:uiPriority w:val="99"/>
    <w:semiHidden/>
    <w:rsid w:val="00440598"/>
  </w:style>
  <w:style w:type="character" w:customStyle="1" w:styleId="CommentTextChar">
    <w:name w:val="Comment Text Char"/>
    <w:basedOn w:val="DefaultParagraphFont"/>
    <w:link w:val="CommentText"/>
    <w:uiPriority w:val="99"/>
    <w:semiHidden/>
    <w:rsid w:val="00440598"/>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440598"/>
    <w:rPr>
      <w:b/>
      <w:bCs/>
    </w:rPr>
  </w:style>
  <w:style w:type="character" w:customStyle="1" w:styleId="CommentSubjectChar">
    <w:name w:val="Comment Subject Char"/>
    <w:basedOn w:val="CommentTextChar"/>
    <w:link w:val="CommentSubject"/>
    <w:uiPriority w:val="99"/>
    <w:semiHidden/>
    <w:rsid w:val="00440598"/>
    <w:rPr>
      <w:rFonts w:ascii="Tahoma" w:eastAsia="SimSun" w:hAnsi="Tahoma" w:cs="Tahoma"/>
      <w:b/>
      <w:bCs/>
      <w:sz w:val="20"/>
      <w:szCs w:val="20"/>
      <w:lang w:eastAsia="zh-CN"/>
    </w:rPr>
  </w:style>
  <w:style w:type="paragraph" w:customStyle="1" w:styleId="Execsummary">
    <w:name w:val="Exec summary"/>
    <w:basedOn w:val="Normal"/>
    <w:uiPriority w:val="99"/>
    <w:semiHidden/>
    <w:rsid w:val="00440598"/>
    <w:pPr>
      <w:spacing w:line="288" w:lineRule="auto"/>
    </w:pPr>
    <w:rPr>
      <w:sz w:val="22"/>
    </w:rPr>
  </w:style>
  <w:style w:type="paragraph" w:styleId="Footer">
    <w:name w:val="footer"/>
    <w:basedOn w:val="Normal"/>
    <w:link w:val="FooterChar"/>
    <w:uiPriority w:val="99"/>
    <w:rsid w:val="00440598"/>
    <w:pPr>
      <w:tabs>
        <w:tab w:val="center" w:pos="4320"/>
        <w:tab w:val="right" w:pos="8640"/>
      </w:tabs>
    </w:pPr>
  </w:style>
  <w:style w:type="character" w:customStyle="1" w:styleId="FooterChar">
    <w:name w:val="Footer Char"/>
    <w:basedOn w:val="DefaultParagraphFont"/>
    <w:link w:val="Footer"/>
    <w:uiPriority w:val="99"/>
    <w:rsid w:val="00440598"/>
    <w:rPr>
      <w:rFonts w:ascii="Tahoma" w:eastAsia="SimSun" w:hAnsi="Tahoma" w:cs="Tahoma"/>
      <w:sz w:val="20"/>
      <w:szCs w:val="20"/>
      <w:lang w:eastAsia="zh-CN"/>
    </w:rPr>
  </w:style>
  <w:style w:type="character" w:styleId="FootnoteReference">
    <w:name w:val="footnote reference"/>
    <w:basedOn w:val="DefaultParagraphFont"/>
    <w:uiPriority w:val="99"/>
    <w:semiHidden/>
    <w:rsid w:val="00440598"/>
    <w:rPr>
      <w:rFonts w:cs="Times New Roman"/>
      <w:vertAlign w:val="superscript"/>
    </w:rPr>
  </w:style>
  <w:style w:type="paragraph" w:styleId="FootnoteText">
    <w:name w:val="footnote text"/>
    <w:basedOn w:val="Normal"/>
    <w:link w:val="FootnoteTextChar"/>
    <w:uiPriority w:val="99"/>
    <w:semiHidden/>
    <w:rsid w:val="00440598"/>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440598"/>
    <w:rPr>
      <w:rFonts w:ascii="Calibri" w:eastAsia="Calibri" w:hAnsi="Calibri" w:cs="Tahoma"/>
      <w:sz w:val="20"/>
      <w:szCs w:val="20"/>
    </w:rPr>
  </w:style>
  <w:style w:type="paragraph" w:customStyle="1" w:styleId="GMHEADING1">
    <w:name w:val="GMHEADING1"/>
    <w:basedOn w:val="Normal"/>
    <w:next w:val="Normal"/>
    <w:uiPriority w:val="99"/>
    <w:rsid w:val="00440598"/>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440598"/>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440598"/>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440598"/>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440598"/>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440598"/>
    <w:rPr>
      <w:rFonts w:ascii="Tahoma" w:eastAsia="SimSun" w:hAnsi="Tahoma" w:cs="Tahoma"/>
      <w:sz w:val="18"/>
      <w:szCs w:val="20"/>
      <w:u w:val="single"/>
      <w:lang w:eastAsia="zh-CN"/>
    </w:rPr>
  </w:style>
  <w:style w:type="character" w:styleId="Hyperlink">
    <w:name w:val="Hyperlink"/>
    <w:basedOn w:val="DefaultParagraphFont"/>
    <w:uiPriority w:val="99"/>
    <w:rsid w:val="00440598"/>
    <w:rPr>
      <w:rFonts w:cs="Times New Roman"/>
      <w:color w:val="0000FF"/>
      <w:u w:val="single"/>
    </w:rPr>
  </w:style>
  <w:style w:type="paragraph" w:customStyle="1" w:styleId="Numberedtext">
    <w:name w:val="Numbered text"/>
    <w:basedOn w:val="Normal"/>
    <w:uiPriority w:val="99"/>
    <w:semiHidden/>
    <w:rsid w:val="00440598"/>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440598"/>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440598"/>
    <w:rPr>
      <w:rFonts w:cs="Times New Roman"/>
    </w:rPr>
  </w:style>
  <w:style w:type="paragraph" w:customStyle="1" w:styleId="Source">
    <w:name w:val="Source"/>
    <w:basedOn w:val="Normal"/>
    <w:uiPriority w:val="99"/>
    <w:rsid w:val="00440598"/>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440598"/>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440598"/>
    <w:rPr>
      <w:rFonts w:eastAsia="SimSun" w:cs="Times New Roman"/>
      <w:sz w:val="18"/>
      <w:szCs w:val="18"/>
      <w:lang w:val="en-AU" w:eastAsia="en-US" w:bidi="ar-SA"/>
    </w:rPr>
  </w:style>
  <w:style w:type="paragraph" w:customStyle="1" w:styleId="Spaceundertable">
    <w:name w:val="Space under table"/>
    <w:basedOn w:val="Normal"/>
    <w:uiPriority w:val="99"/>
    <w:rsid w:val="00440598"/>
    <w:pPr>
      <w:numPr>
        <w:numId w:val="4"/>
      </w:numPr>
      <w:spacing w:line="240" w:lineRule="auto"/>
      <w:jc w:val="left"/>
    </w:pPr>
    <w:rPr>
      <w:sz w:val="8"/>
      <w:szCs w:val="8"/>
    </w:rPr>
  </w:style>
  <w:style w:type="paragraph" w:customStyle="1" w:styleId="Style1">
    <w:name w:val="Style1"/>
    <w:basedOn w:val="GMHeading2"/>
    <w:uiPriority w:val="99"/>
    <w:rsid w:val="00440598"/>
  </w:style>
  <w:style w:type="paragraph" w:customStyle="1" w:styleId="Style2">
    <w:name w:val="Style2"/>
    <w:basedOn w:val="GMHeading3"/>
    <w:uiPriority w:val="99"/>
    <w:rsid w:val="00440598"/>
  </w:style>
  <w:style w:type="table" w:styleId="TableGrid">
    <w:name w:val="Table Grid"/>
    <w:basedOn w:val="TableNormal"/>
    <w:uiPriority w:val="99"/>
    <w:rsid w:val="00440598"/>
    <w:pPr>
      <w:tabs>
        <w:tab w:val="left" w:pos="2835"/>
      </w:tabs>
      <w:spacing w:before="40" w:after="40" w:line="240" w:lineRule="auto"/>
      <w:jc w:val="both"/>
    </w:pPr>
    <w:rPr>
      <w:rFonts w:ascii="Times New Roman" w:eastAsia="Times New Roman" w:hAnsi="Times New Roman" w:cs="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440598"/>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440598"/>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440598"/>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440598"/>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440598"/>
    <w:pPr>
      <w:numPr>
        <w:numId w:val="2"/>
      </w:numPr>
      <w:spacing w:before="40" w:after="40" w:line="240" w:lineRule="auto"/>
      <w:jc w:val="left"/>
    </w:pPr>
  </w:style>
  <w:style w:type="paragraph" w:customStyle="1" w:styleId="Tabletextbullettedv2">
    <w:name w:val="Table text bulletted v2"/>
    <w:basedOn w:val="Tabletextbulleted"/>
    <w:uiPriority w:val="99"/>
    <w:rsid w:val="00440598"/>
    <w:pPr>
      <w:numPr>
        <w:numId w:val="0"/>
      </w:numPr>
      <w:spacing w:before="20" w:after="20"/>
    </w:pPr>
    <w:rPr>
      <w:lang w:val="en-US"/>
    </w:rPr>
  </w:style>
  <w:style w:type="paragraph" w:customStyle="1" w:styleId="Tabletextindentleft">
    <w:name w:val="Table text indent left"/>
    <w:basedOn w:val="TableText1left"/>
    <w:uiPriority w:val="99"/>
    <w:semiHidden/>
    <w:rsid w:val="00440598"/>
    <w:pPr>
      <w:ind w:left="252"/>
    </w:pPr>
    <w:rPr>
      <w:lang w:val="en-AU"/>
    </w:rPr>
  </w:style>
  <w:style w:type="paragraph" w:customStyle="1" w:styleId="TabletextindentedlistA">
    <w:name w:val="Table text indented list A"/>
    <w:aliases w:val="B,C"/>
    <w:basedOn w:val="Tabletextbulleted"/>
    <w:uiPriority w:val="99"/>
    <w:rsid w:val="00440598"/>
    <w:pPr>
      <w:numPr>
        <w:numId w:val="0"/>
      </w:numPr>
      <w:tabs>
        <w:tab w:val="left" w:pos="284"/>
        <w:tab w:val="left" w:pos="2835"/>
      </w:tabs>
    </w:pPr>
  </w:style>
  <w:style w:type="paragraph" w:customStyle="1" w:styleId="TabletextRelativeRisksRR">
    <w:name w:val="Table text Relative Risks (RR)"/>
    <w:basedOn w:val="Normal"/>
    <w:uiPriority w:val="99"/>
    <w:semiHidden/>
    <w:rsid w:val="00440598"/>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440598"/>
    <w:pPr>
      <w:spacing w:after="170" w:line="280" w:lineRule="atLeast"/>
    </w:pPr>
    <w:rPr>
      <w:lang w:val="en-US"/>
    </w:rPr>
  </w:style>
  <w:style w:type="paragraph" w:styleId="Title">
    <w:name w:val="Title"/>
    <w:basedOn w:val="Normal"/>
    <w:link w:val="TitleChar"/>
    <w:uiPriority w:val="99"/>
    <w:qFormat/>
    <w:rsid w:val="0044059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40598"/>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440598"/>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440598"/>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440598"/>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440598"/>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440598"/>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440598"/>
    <w:pPr>
      <w:tabs>
        <w:tab w:val="right" w:leader="dot" w:pos="9469"/>
      </w:tabs>
      <w:ind w:left="960"/>
    </w:pPr>
  </w:style>
  <w:style w:type="paragraph" w:styleId="TOC6">
    <w:name w:val="toc 6"/>
    <w:basedOn w:val="Normal"/>
    <w:next w:val="Normal"/>
    <w:uiPriority w:val="99"/>
    <w:semiHidden/>
    <w:rsid w:val="00440598"/>
    <w:pPr>
      <w:tabs>
        <w:tab w:val="right" w:leader="dot" w:pos="9469"/>
      </w:tabs>
      <w:ind w:left="1200"/>
    </w:pPr>
  </w:style>
  <w:style w:type="paragraph" w:styleId="TOCHeading0">
    <w:name w:val="TOC Heading"/>
    <w:basedOn w:val="Heading1"/>
    <w:next w:val="Normal"/>
    <w:uiPriority w:val="99"/>
    <w:qFormat/>
    <w:rsid w:val="00440598"/>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440598"/>
    <w:pPr>
      <w:ind w:left="720"/>
      <w:contextualSpacing/>
    </w:pPr>
  </w:style>
  <w:style w:type="paragraph" w:styleId="NoSpacing">
    <w:name w:val="No Spacing"/>
    <w:link w:val="NoSpacingChar"/>
    <w:uiPriority w:val="99"/>
    <w:qFormat/>
    <w:rsid w:val="0044059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440598"/>
    <w:rPr>
      <w:rFonts w:ascii="Calibri" w:eastAsia="Times New Roman" w:hAnsi="Calibri" w:cs="Times New Roman"/>
      <w:lang w:val="en-US"/>
    </w:rPr>
  </w:style>
  <w:style w:type="character" w:styleId="FollowedHyperlink">
    <w:name w:val="FollowedHyperlink"/>
    <w:basedOn w:val="DefaultParagraphFont"/>
    <w:uiPriority w:val="99"/>
    <w:semiHidden/>
    <w:rsid w:val="00440598"/>
    <w:rPr>
      <w:rFonts w:cs="Times New Roman"/>
      <w:color w:val="800080"/>
      <w:u w:val="single"/>
    </w:rPr>
  </w:style>
  <w:style w:type="paragraph" w:customStyle="1" w:styleId="CharChar1CharCharCharChar">
    <w:name w:val="Char Char1 Char Char Char Char"/>
    <w:basedOn w:val="Normal"/>
    <w:uiPriority w:val="99"/>
    <w:rsid w:val="00440598"/>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440598"/>
    <w:pPr>
      <w:keepNext/>
      <w:spacing w:after="0" w:line="240" w:lineRule="auto"/>
      <w:jc w:val="left"/>
    </w:pPr>
    <w:rPr>
      <w:rFonts w:ascii="Trebuchet MS" w:eastAsia="Times New Roman" w:hAnsi="Trebuchet MS" w:cs="Times New Roman"/>
      <w:sz w:val="18"/>
      <w:lang w:eastAsia="en-US"/>
    </w:rPr>
  </w:style>
  <w:style w:type="paragraph" w:customStyle="1" w:styleId="Tabletext0">
    <w:name w:val="Table text"/>
    <w:basedOn w:val="Normal"/>
    <w:qFormat/>
    <w:rsid w:val="00440598"/>
    <w:pPr>
      <w:keepNext/>
      <w:spacing w:before="40" w:after="40" w:line="240" w:lineRule="auto"/>
      <w:jc w:val="left"/>
    </w:pPr>
    <w:rPr>
      <w:rFonts w:ascii="Arial Narrow" w:hAnsi="Arial Narrow"/>
      <w:sz w:val="18"/>
      <w:lang w:val="en-US" w:eastAsia="ja-JP"/>
    </w:rPr>
  </w:style>
  <w:style w:type="paragraph" w:styleId="NormalWeb">
    <w:name w:val="Normal (Web)"/>
    <w:basedOn w:val="Normal"/>
    <w:uiPriority w:val="99"/>
    <w:semiHidden/>
    <w:unhideWhenUsed/>
    <w:rsid w:val="00440598"/>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cr.org/About-Us/Media-Center/Position-Statements/Position-Statements-Folder/Statement-on-Reporting-Breast-Density-in-Mammography-Reports-and-Patient-Summari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Number of MBS</a:t>
            </a:r>
            <a:r>
              <a:rPr lang="en-AU" sz="1200" baseline="0"/>
              <a:t> claims for mammography (MBS item numbers 59300, 59301, 59303 59304) and ultrasound (MBS item numbers 55070, 55073, 55076, 55079) by calender year, 2002-2012</a:t>
            </a:r>
            <a:endParaRPr lang="en-AU" sz="1200"/>
          </a:p>
        </c:rich>
      </c:tx>
      <c:layout>
        <c:manualLayout>
          <c:xMode val="edge"/>
          <c:yMode val="edge"/>
          <c:x val="0.109468351339803"/>
          <c:y val="0"/>
        </c:manualLayout>
      </c:layout>
      <c:overlay val="1"/>
    </c:title>
    <c:autoTitleDeleted val="0"/>
    <c:plotArea>
      <c:layout>
        <c:manualLayout>
          <c:layoutTarget val="inner"/>
          <c:xMode val="edge"/>
          <c:yMode val="edge"/>
          <c:x val="0.149149030789756"/>
          <c:y val="0.16921912562252001"/>
          <c:w val="0.79346360040837205"/>
          <c:h val="0.72807026492663995"/>
        </c:manualLayout>
      </c:layout>
      <c:lineChart>
        <c:grouping val="standard"/>
        <c:varyColors val="0"/>
        <c:ser>
          <c:idx val="0"/>
          <c:order val="0"/>
          <c:tx>
            <c:v>Mammography</c:v>
          </c:tx>
          <c:dLbls>
            <c:delete val="1"/>
          </c:dLbls>
          <c:cat>
            <c:strRef>
              <c:f>'Mammography MBS_Data_  16982464'!$A$37:$B$47</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'Mammography MBS_Data_  16982464'!$K$37:$K$47</c:f>
              <c:numCache>
                <c:formatCode>#,##0</c:formatCode>
                <c:ptCount val="11"/>
                <c:pt idx="0">
                  <c:v>338291</c:v>
                </c:pt>
                <c:pt idx="1">
                  <c:v>330253</c:v>
                </c:pt>
                <c:pt idx="2">
                  <c:v>328389</c:v>
                </c:pt>
                <c:pt idx="3">
                  <c:v>358414</c:v>
                </c:pt>
                <c:pt idx="4">
                  <c:v>354020</c:v>
                </c:pt>
                <c:pt idx="5">
                  <c:v>357631</c:v>
                </c:pt>
                <c:pt idx="6">
                  <c:v>362748</c:v>
                </c:pt>
                <c:pt idx="7">
                  <c:v>363667</c:v>
                </c:pt>
                <c:pt idx="8">
                  <c:v>352864</c:v>
                </c:pt>
                <c:pt idx="9">
                  <c:v>356666</c:v>
                </c:pt>
                <c:pt idx="10">
                  <c:v>374310</c:v>
                </c:pt>
              </c:numCache>
            </c:numRef>
          </c:val>
          <c:smooth val="0"/>
        </c:ser>
        <c:ser>
          <c:idx val="1"/>
          <c:order val="1"/>
          <c:tx>
            <c:v>Ultrasound</c:v>
          </c:tx>
          <c:dLbls>
            <c:delete val="1"/>
          </c:dLbls>
          <c:val>
            <c:numRef>
              <c:f>'Ultrasound MBS_Data_1698247619.'!$K$55:$K$65</c:f>
              <c:numCache>
                <c:formatCode>#,##0</c:formatCode>
                <c:ptCount val="11"/>
                <c:pt idx="0">
                  <c:v>340303</c:v>
                </c:pt>
                <c:pt idx="1">
                  <c:v>352427</c:v>
                </c:pt>
                <c:pt idx="2">
                  <c:v>357724</c:v>
                </c:pt>
                <c:pt idx="3">
                  <c:v>419931</c:v>
                </c:pt>
                <c:pt idx="4">
                  <c:v>436706</c:v>
                </c:pt>
                <c:pt idx="5">
                  <c:v>453122</c:v>
                </c:pt>
                <c:pt idx="6">
                  <c:v>474781</c:v>
                </c:pt>
                <c:pt idx="7">
                  <c:v>488861</c:v>
                </c:pt>
                <c:pt idx="8">
                  <c:v>478073</c:v>
                </c:pt>
                <c:pt idx="9">
                  <c:v>491096</c:v>
                </c:pt>
                <c:pt idx="10">
                  <c:v>533653</c:v>
                </c:pt>
              </c:numCache>
            </c:numRef>
          </c:val>
          <c:smooth val="0"/>
        </c:ser>
        <c:dLbls>
          <c:dLblPos val="t"/>
          <c:showLegendKey val="0"/>
          <c:showVal val="1"/>
          <c:showCatName val="0"/>
          <c:showSerName val="0"/>
          <c:showPercent val="0"/>
          <c:showBubbleSize val="0"/>
        </c:dLbls>
        <c:marker val="1"/>
        <c:smooth val="0"/>
        <c:axId val="113022848"/>
        <c:axId val="113029120"/>
      </c:lineChart>
      <c:catAx>
        <c:axId val="113022848"/>
        <c:scaling>
          <c:orientation val="minMax"/>
        </c:scaling>
        <c:delete val="0"/>
        <c:axPos val="b"/>
        <c:title>
          <c:tx>
            <c:rich>
              <a:bodyPr/>
              <a:lstStyle/>
              <a:p>
                <a:pPr>
                  <a:defRPr/>
                </a:pPr>
                <a:r>
                  <a:rPr lang="en-AU"/>
                  <a:t>Year</a:t>
                </a:r>
              </a:p>
            </c:rich>
          </c:tx>
          <c:overlay val="0"/>
        </c:title>
        <c:majorTickMark val="none"/>
        <c:minorTickMark val="none"/>
        <c:tickLblPos val="nextTo"/>
        <c:crossAx val="113029120"/>
        <c:crosses val="autoZero"/>
        <c:auto val="1"/>
        <c:lblAlgn val="ctr"/>
        <c:lblOffset val="100"/>
        <c:noMultiLvlLbl val="0"/>
      </c:catAx>
      <c:valAx>
        <c:axId val="113029120"/>
        <c:scaling>
          <c:orientation val="minMax"/>
          <c:min val="300000"/>
        </c:scaling>
        <c:delete val="0"/>
        <c:axPos val="l"/>
        <c:majorGridlines/>
        <c:title>
          <c:tx>
            <c:rich>
              <a:bodyPr/>
              <a:lstStyle/>
              <a:p>
                <a:pPr>
                  <a:defRPr/>
                </a:pPr>
                <a:r>
                  <a:rPr lang="en-AU"/>
                  <a:t>Number</a:t>
                </a:r>
                <a:r>
                  <a:rPr lang="en-AU" baseline="0"/>
                  <a:t> of items processed</a:t>
                </a:r>
                <a:endParaRPr lang="en-AU"/>
              </a:p>
            </c:rich>
          </c:tx>
          <c:layout>
            <c:manualLayout>
              <c:xMode val="edge"/>
              <c:yMode val="edge"/>
              <c:x val="5.4638519022331498E-3"/>
              <c:y val="0.346447349277136"/>
            </c:manualLayout>
          </c:layout>
          <c:overlay val="0"/>
        </c:title>
        <c:numFmt formatCode="#,##0" sourceLinked="1"/>
        <c:majorTickMark val="none"/>
        <c:minorTickMark val="none"/>
        <c:tickLblPos val="nextTo"/>
        <c:crossAx val="113022848"/>
        <c:crosses val="autoZero"/>
        <c:crossBetween val="between"/>
      </c:valAx>
    </c:plotArea>
    <c:legend>
      <c:legendPos val="l"/>
      <c:layout>
        <c:manualLayout>
          <c:xMode val="edge"/>
          <c:yMode val="edge"/>
          <c:x val="0.16118463933834501"/>
          <c:y val="0.223987635615955"/>
          <c:w val="0.24831907639452"/>
          <c:h val="7.5575372326842E-2"/>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8174</Words>
  <Characters>46593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54658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Lewis</dc:creator>
  <cp:lastModifiedBy>McCandless Sean</cp:lastModifiedBy>
  <cp:revision>4</cp:revision>
  <cp:lastPrinted>2014-07-14T01:07:00Z</cp:lastPrinted>
  <dcterms:created xsi:type="dcterms:W3CDTF">2014-07-14T00:42:00Z</dcterms:created>
  <dcterms:modified xsi:type="dcterms:W3CDTF">2014-07-14T01:10:00Z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